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1F" w:rsidRDefault="00306A1F"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D500E4"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treasure hunt through sequential-valued based decision making</w:t>
      </w:r>
    </w:p>
    <w:p w:rsidR="00D500E4" w:rsidRDefault="000302B3"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Ursula M. Goldstein</w:t>
      </w:r>
    </w:p>
    <w:p w:rsidR="000302B3" w:rsidRDefault="00D500E4"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Freie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Universität</w:t>
      </w:r>
      <w:proofErr w:type="spellEnd"/>
      <w:r>
        <w:rPr>
          <w:rFonts w:ascii="Times New Roman" w:hAnsi="Times New Roman" w:cs="Times New Roman"/>
          <w:sz w:val="24"/>
          <w:szCs w:val="24"/>
        </w:rPr>
        <w:t xml:space="preserve"> in Berlin</w:t>
      </w:r>
    </w:p>
    <w:p w:rsidR="001300B7" w:rsidRDefault="001300B7">
      <w:pPr>
        <w:rPr>
          <w:rFonts w:ascii="Times New Roman" w:hAnsi="Times New Roman" w:cs="Times New Roman"/>
          <w:sz w:val="24"/>
          <w:szCs w:val="24"/>
        </w:rPr>
      </w:pPr>
      <w:r>
        <w:rPr>
          <w:rFonts w:ascii="Times New Roman" w:hAnsi="Times New Roman" w:cs="Times New Roman"/>
          <w:sz w:val="24"/>
          <w:szCs w:val="24"/>
        </w:rPr>
        <w:br w:type="page"/>
      </w:r>
    </w:p>
    <w:p w:rsidR="0054217B" w:rsidRDefault="00D90FC1" w:rsidP="00C50C2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4217B" w:rsidRDefault="0054217B" w:rsidP="005421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report we focused on the methods behind the SCHATZ-experiment, the statistics used to analyze the behavioral data and the general conclusion based on the evaluated behavioral data. </w:t>
      </w:r>
    </w:p>
    <w:p w:rsidR="0054217B" w:rsidRDefault="0054217B" w:rsidP="005421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focused on the concept of sequential-valued based decision making by using the model of POMDP. The POMDP model formalizes the interaction between agents, in this study participants, and the environment, the 5x5 treasure hunt map. The agent choose and action </w:t>
      </w:r>
      <w:r>
        <w:rPr>
          <w:rFonts w:ascii="Times New Roman" w:hAnsi="Times New Roman" w:cs="Times New Roman"/>
          <w:i/>
          <w:sz w:val="24"/>
          <w:szCs w:val="24"/>
        </w:rPr>
        <w:t xml:space="preserve">a </w:t>
      </w:r>
      <w:r>
        <w:rPr>
          <w:rFonts w:ascii="Times New Roman" w:hAnsi="Times New Roman" w:cs="Times New Roman"/>
          <w:sz w:val="24"/>
          <w:szCs w:val="24"/>
        </w:rPr>
        <w:t xml:space="preserve">(arrow movement), causing a state transition that generates an observation  </w:t>
      </w:r>
      <w:r>
        <w:rPr>
          <w:rFonts w:ascii="Times New Roman" w:hAnsi="Times New Roman" w:cs="Times New Roman"/>
          <w:i/>
          <w:sz w:val="24"/>
          <w:szCs w:val="24"/>
        </w:rPr>
        <w:t xml:space="preserve">z </w:t>
      </w:r>
      <w:r>
        <w:rPr>
          <w:rFonts w:ascii="Times New Roman" w:hAnsi="Times New Roman" w:cs="Times New Roman"/>
          <w:sz w:val="24"/>
          <w:szCs w:val="24"/>
        </w:rPr>
        <w:t>(ligh</w:t>
      </w:r>
      <w:r w:rsidR="009F4DBC">
        <w:rPr>
          <w:rFonts w:ascii="Times New Roman" w:hAnsi="Times New Roman" w:cs="Times New Roman"/>
          <w:sz w:val="24"/>
          <w:szCs w:val="24"/>
        </w:rPr>
        <w:t>t</w:t>
      </w:r>
      <w:bookmarkStart w:id="0" w:name="_GoBack"/>
      <w:bookmarkEnd w:id="0"/>
      <w:r>
        <w:rPr>
          <w:rFonts w:ascii="Times New Roman" w:hAnsi="Times New Roman" w:cs="Times New Roman"/>
          <w:sz w:val="24"/>
          <w:szCs w:val="24"/>
        </w:rPr>
        <w:t xml:space="preserve"> or grey bar)</w:t>
      </w:r>
      <w:r>
        <w:rPr>
          <w:rFonts w:ascii="Times New Roman" w:hAnsi="Times New Roman" w:cs="Times New Roman"/>
          <w:i/>
          <w:sz w:val="24"/>
          <w:szCs w:val="24"/>
        </w:rPr>
        <w:t xml:space="preserve"> </w:t>
      </w:r>
      <w:r>
        <w:rPr>
          <w:rFonts w:ascii="Times New Roman" w:hAnsi="Times New Roman" w:cs="Times New Roman"/>
          <w:sz w:val="24"/>
          <w:szCs w:val="24"/>
        </w:rPr>
        <w:t xml:space="preserve">and a reward </w:t>
      </w:r>
      <w:r>
        <w:rPr>
          <w:rFonts w:ascii="Times New Roman" w:hAnsi="Times New Roman" w:cs="Times New Roman"/>
          <w:i/>
          <w:sz w:val="24"/>
          <w:szCs w:val="24"/>
        </w:rPr>
        <w:t xml:space="preserve">r </w:t>
      </w:r>
      <w:r>
        <w:rPr>
          <w:rFonts w:ascii="Times New Roman" w:hAnsi="Times New Roman" w:cs="Times New Roman"/>
          <w:sz w:val="24"/>
          <w:szCs w:val="24"/>
        </w:rPr>
        <w:t xml:space="preserve">(two treasure chests). Behavioral data was received and analyzed through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Furthermore the data demonstrated that the tasks was not to</w:t>
      </w:r>
      <w:r w:rsidR="009F4DBC">
        <w:rPr>
          <w:rFonts w:ascii="Times New Roman" w:hAnsi="Times New Roman" w:cs="Times New Roman"/>
          <w:sz w:val="24"/>
          <w:szCs w:val="24"/>
        </w:rPr>
        <w:t>o</w:t>
      </w:r>
      <w:r>
        <w:rPr>
          <w:rFonts w:ascii="Times New Roman" w:hAnsi="Times New Roman" w:cs="Times New Roman"/>
          <w:sz w:val="24"/>
          <w:szCs w:val="24"/>
        </w:rPr>
        <w:t xml:space="preserve"> difficult</w:t>
      </w:r>
      <w:r w:rsidR="006531E4">
        <w:rPr>
          <w:rFonts w:ascii="Times New Roman" w:hAnsi="Times New Roman" w:cs="Times New Roman"/>
          <w:sz w:val="24"/>
          <w:szCs w:val="24"/>
        </w:rPr>
        <w:t xml:space="preserve"> nor to</w:t>
      </w:r>
      <w:r w:rsidR="009F4DBC">
        <w:rPr>
          <w:rFonts w:ascii="Times New Roman" w:hAnsi="Times New Roman" w:cs="Times New Roman"/>
          <w:sz w:val="24"/>
          <w:szCs w:val="24"/>
        </w:rPr>
        <w:t>o</w:t>
      </w:r>
      <w:r w:rsidR="006531E4">
        <w:rPr>
          <w:rFonts w:ascii="Times New Roman" w:hAnsi="Times New Roman" w:cs="Times New Roman"/>
          <w:sz w:val="24"/>
          <w:szCs w:val="24"/>
        </w:rPr>
        <w:t xml:space="preserve"> easy and</w:t>
      </w:r>
      <w:r>
        <w:rPr>
          <w:rFonts w:ascii="Times New Roman" w:hAnsi="Times New Roman" w:cs="Times New Roman"/>
          <w:sz w:val="24"/>
          <w:szCs w:val="24"/>
        </w:rPr>
        <w:t xml:space="preserve"> that some of the participant did not solve more </w:t>
      </w:r>
      <w:r w:rsidR="00BE0FDC">
        <w:rPr>
          <w:rFonts w:ascii="Times New Roman" w:hAnsi="Times New Roman" w:cs="Times New Roman"/>
          <w:sz w:val="24"/>
          <w:szCs w:val="24"/>
        </w:rPr>
        <w:t>than 60% of the solvable tasks</w:t>
      </w:r>
      <w:r w:rsidR="006531E4">
        <w:rPr>
          <w:rFonts w:ascii="Times New Roman" w:hAnsi="Times New Roman" w:cs="Times New Roman"/>
          <w:sz w:val="24"/>
          <w:szCs w:val="24"/>
        </w:rPr>
        <w:t>.</w:t>
      </w:r>
      <w:r w:rsidR="00BE0FDC">
        <w:rPr>
          <w:rFonts w:ascii="Times New Roman" w:hAnsi="Times New Roman" w:cs="Times New Roman"/>
          <w:sz w:val="24"/>
          <w:szCs w:val="24"/>
        </w:rPr>
        <w:t xml:space="preserve"> </w:t>
      </w:r>
      <w:r w:rsidR="006531E4">
        <w:rPr>
          <w:rFonts w:ascii="Times New Roman" w:hAnsi="Times New Roman" w:cs="Times New Roman"/>
          <w:sz w:val="24"/>
          <w:szCs w:val="24"/>
        </w:rPr>
        <w:t>S</w:t>
      </w:r>
      <w:r>
        <w:rPr>
          <w:rFonts w:ascii="Times New Roman" w:hAnsi="Times New Roman" w:cs="Times New Roman"/>
          <w:sz w:val="24"/>
          <w:szCs w:val="24"/>
        </w:rPr>
        <w:t>ome participants did not even res</w:t>
      </w:r>
      <w:r w:rsidR="006531E4">
        <w:rPr>
          <w:rFonts w:ascii="Times New Roman" w:hAnsi="Times New Roman" w:cs="Times New Roman"/>
          <w:sz w:val="24"/>
          <w:szCs w:val="24"/>
        </w:rPr>
        <w:t>ponse on some trials and</w:t>
      </w:r>
      <w:r>
        <w:rPr>
          <w:rFonts w:ascii="Times New Roman" w:hAnsi="Times New Roman" w:cs="Times New Roman"/>
          <w:sz w:val="24"/>
          <w:szCs w:val="24"/>
        </w:rPr>
        <w:t xml:space="preserve"> the median reaction time across all decisions was longer compared to the median reaction time for all decision that followed after a single treasure was discovered.</w:t>
      </w:r>
      <w:r w:rsidR="00BE0FDC">
        <w:rPr>
          <w:rFonts w:ascii="Times New Roman" w:hAnsi="Times New Roman" w:cs="Times New Roman"/>
          <w:sz w:val="24"/>
          <w:szCs w:val="24"/>
        </w:rPr>
        <w:t xml:space="preserve"> </w:t>
      </w:r>
      <w:r w:rsidR="006531E4">
        <w:rPr>
          <w:rFonts w:ascii="Times New Roman" w:hAnsi="Times New Roman" w:cs="Times New Roman"/>
          <w:sz w:val="24"/>
          <w:szCs w:val="24"/>
        </w:rPr>
        <w:t xml:space="preserve">Lastly all of the participant solved one of the tasks at least one time on the first attempt. </w:t>
      </w:r>
    </w:p>
    <w:p w:rsidR="00C50C24" w:rsidRDefault="0054217B" w:rsidP="0054217B">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C50C24" w:rsidRPr="00C50C24">
        <w:rPr>
          <w:rFonts w:ascii="Times New Roman" w:hAnsi="Times New Roman" w:cs="Times New Roman"/>
          <w:i/>
          <w:sz w:val="24"/>
          <w:szCs w:val="24"/>
        </w:rPr>
        <w:t xml:space="preserve">Keywords: </w:t>
      </w:r>
      <w:r w:rsidR="00C50C24">
        <w:rPr>
          <w:rFonts w:ascii="Times New Roman" w:hAnsi="Times New Roman" w:cs="Times New Roman"/>
          <w:i/>
          <w:sz w:val="24"/>
          <w:szCs w:val="24"/>
        </w:rPr>
        <w:t xml:space="preserve"> </w:t>
      </w:r>
      <w:r w:rsidR="00544850">
        <w:rPr>
          <w:rFonts w:ascii="Times New Roman" w:hAnsi="Times New Roman" w:cs="Times New Roman"/>
          <w:sz w:val="24"/>
          <w:szCs w:val="24"/>
        </w:rPr>
        <w:t>POMDP</w:t>
      </w:r>
      <w:r w:rsidR="00C50C24" w:rsidRPr="00C50C24">
        <w:rPr>
          <w:rFonts w:ascii="Times New Roman" w:hAnsi="Times New Roman" w:cs="Times New Roman"/>
          <w:sz w:val="24"/>
          <w:szCs w:val="24"/>
        </w:rPr>
        <w:t xml:space="preserve">, </w:t>
      </w:r>
      <w:r w:rsidR="00544850">
        <w:rPr>
          <w:rFonts w:ascii="Times New Roman" w:hAnsi="Times New Roman" w:cs="Times New Roman"/>
          <w:sz w:val="24"/>
          <w:szCs w:val="24"/>
        </w:rPr>
        <w:t>goal-directed, decision making, uncertain information</w:t>
      </w:r>
    </w:p>
    <w:p w:rsidR="00C50C24" w:rsidRDefault="00C50C24">
      <w:pPr>
        <w:rPr>
          <w:rFonts w:ascii="Times New Roman" w:hAnsi="Times New Roman" w:cs="Times New Roman"/>
          <w:sz w:val="24"/>
          <w:szCs w:val="24"/>
        </w:rPr>
      </w:pPr>
      <w:r>
        <w:rPr>
          <w:rFonts w:ascii="Times New Roman" w:hAnsi="Times New Roman" w:cs="Times New Roman"/>
          <w:sz w:val="24"/>
          <w:szCs w:val="24"/>
        </w:rPr>
        <w:br w:type="page"/>
      </w:r>
    </w:p>
    <w:p w:rsidR="00D500E4" w:rsidRDefault="00D500E4" w:rsidP="00D500E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 treasure hunt through sequential-valued based decision making</w:t>
      </w:r>
    </w:p>
    <w:p w:rsidR="00C50C24" w:rsidRDefault="00C50C24" w:rsidP="00C50C2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723A">
        <w:rPr>
          <w:rFonts w:ascii="Times New Roman" w:hAnsi="Times New Roman" w:cs="Times New Roman"/>
          <w:sz w:val="24"/>
          <w:szCs w:val="24"/>
        </w:rPr>
        <w:t xml:space="preserve">In everyday life we make decision based on </w:t>
      </w:r>
      <w:r w:rsidR="00BD78CC">
        <w:rPr>
          <w:rFonts w:ascii="Times New Roman" w:hAnsi="Times New Roman" w:cs="Times New Roman"/>
          <w:sz w:val="24"/>
          <w:szCs w:val="24"/>
        </w:rPr>
        <w:t>how certain we are about the outcome</w:t>
      </w:r>
      <w:r w:rsidR="0023723A">
        <w:rPr>
          <w:rFonts w:ascii="Times New Roman" w:hAnsi="Times New Roman" w:cs="Times New Roman"/>
          <w:sz w:val="24"/>
          <w:szCs w:val="24"/>
        </w:rPr>
        <w:t xml:space="preserve">. This is one of the components of sequential-valued </w:t>
      </w:r>
      <w:r w:rsidR="008461E7">
        <w:rPr>
          <w:rFonts w:ascii="Times New Roman" w:hAnsi="Times New Roman" w:cs="Times New Roman"/>
          <w:sz w:val="24"/>
          <w:szCs w:val="24"/>
        </w:rPr>
        <w:t>based decision making, a subfield of cognitive neuroscience. In this field</w:t>
      </w:r>
      <w:r w:rsidR="006A0887">
        <w:rPr>
          <w:rFonts w:ascii="Times New Roman" w:hAnsi="Times New Roman" w:cs="Times New Roman"/>
          <w:sz w:val="24"/>
          <w:szCs w:val="24"/>
        </w:rPr>
        <w:t xml:space="preserve"> </w:t>
      </w:r>
      <w:r w:rsidR="008461E7">
        <w:rPr>
          <w:rFonts w:ascii="Times New Roman" w:hAnsi="Times New Roman" w:cs="Times New Roman"/>
          <w:sz w:val="24"/>
          <w:szCs w:val="24"/>
        </w:rPr>
        <w:t>the fundamental questions are concerned with how humans and other cognitive agents are able to devise multi-step strategies in uncertain environments that are suited to achieve specific goals and how these strategies are conceived, supported, and constrained by the neural architecture.</w:t>
      </w:r>
      <w:r w:rsidR="007E571F">
        <w:rPr>
          <w:rFonts w:ascii="Times New Roman" w:hAnsi="Times New Roman" w:cs="Times New Roman"/>
          <w:sz w:val="24"/>
          <w:szCs w:val="24"/>
        </w:rPr>
        <w:t xml:space="preserve"> </w:t>
      </w:r>
      <w:r w:rsidR="006A0887">
        <w:rPr>
          <w:rFonts w:ascii="Times New Roman" w:hAnsi="Times New Roman" w:cs="Times New Roman"/>
          <w:sz w:val="24"/>
          <w:szCs w:val="24"/>
        </w:rPr>
        <w:t>In sequential-valued base</w:t>
      </w:r>
      <w:r w:rsidR="009519B7">
        <w:rPr>
          <w:rFonts w:ascii="Times New Roman" w:hAnsi="Times New Roman" w:cs="Times New Roman"/>
          <w:sz w:val="24"/>
          <w:szCs w:val="24"/>
        </w:rPr>
        <w:t>d</w:t>
      </w:r>
      <w:r w:rsidR="006A0887">
        <w:rPr>
          <w:rFonts w:ascii="Times New Roman" w:hAnsi="Times New Roman" w:cs="Times New Roman"/>
          <w:sz w:val="24"/>
          <w:szCs w:val="24"/>
        </w:rPr>
        <w:t xml:space="preserve"> decision making, also referred to as "goal-di</w:t>
      </w:r>
      <w:r w:rsidR="00B777A9">
        <w:rPr>
          <w:rFonts w:ascii="Times New Roman" w:hAnsi="Times New Roman" w:cs="Times New Roman"/>
          <w:sz w:val="24"/>
          <w:szCs w:val="24"/>
        </w:rPr>
        <w:t>rected decision making", the process of making a decision is based directly on predictions concerning action outcomes and their attendant incentive values</w:t>
      </w:r>
      <w:r w:rsidR="006A0887">
        <w:rPr>
          <w:rFonts w:ascii="Times New Roman" w:hAnsi="Times New Roman" w:cs="Times New Roman"/>
          <w:sz w:val="24"/>
          <w:szCs w:val="24"/>
        </w:rPr>
        <w:t>.</w:t>
      </w:r>
      <w:r w:rsidR="00B777A9">
        <w:rPr>
          <w:rFonts w:ascii="Times New Roman" w:hAnsi="Times New Roman" w:cs="Times New Roman"/>
          <w:sz w:val="24"/>
          <w:szCs w:val="24"/>
        </w:rPr>
        <w:t xml:space="preserve"> In other words, it requires accesses to stored information about action-outcome contingencies and action-outcome knowledge must be integrated with incentive knowledge (</w:t>
      </w:r>
      <w:proofErr w:type="spellStart"/>
      <w:r w:rsidR="00B777A9">
        <w:rPr>
          <w:rFonts w:ascii="Times New Roman" w:hAnsi="Times New Roman" w:cs="Times New Roman"/>
          <w:sz w:val="24"/>
          <w:szCs w:val="24"/>
        </w:rPr>
        <w:t>Solway</w:t>
      </w:r>
      <w:proofErr w:type="spellEnd"/>
      <w:r w:rsidR="00B777A9">
        <w:rPr>
          <w:rFonts w:ascii="Times New Roman" w:hAnsi="Times New Roman" w:cs="Times New Roman"/>
          <w:sz w:val="24"/>
          <w:szCs w:val="24"/>
        </w:rPr>
        <w:t xml:space="preserve"> and </w:t>
      </w:r>
      <w:proofErr w:type="spellStart"/>
      <w:r w:rsidR="00B777A9">
        <w:rPr>
          <w:rFonts w:ascii="Times New Roman" w:hAnsi="Times New Roman" w:cs="Times New Roman"/>
          <w:sz w:val="24"/>
          <w:szCs w:val="24"/>
        </w:rPr>
        <w:t>Botvinick</w:t>
      </w:r>
      <w:proofErr w:type="spellEnd"/>
      <w:r w:rsidR="00B777A9">
        <w:rPr>
          <w:rFonts w:ascii="Times New Roman" w:hAnsi="Times New Roman" w:cs="Times New Roman"/>
          <w:sz w:val="24"/>
          <w:szCs w:val="24"/>
        </w:rPr>
        <w:t>, 2012). Furthermore</w:t>
      </w:r>
      <w:r w:rsidR="009519B7">
        <w:rPr>
          <w:rFonts w:ascii="Times New Roman" w:hAnsi="Times New Roman" w:cs="Times New Roman"/>
          <w:sz w:val="24"/>
          <w:szCs w:val="24"/>
        </w:rPr>
        <w:t>, besides the definition of the concept,</w:t>
      </w:r>
      <w:r w:rsidR="00B777A9">
        <w:rPr>
          <w:rFonts w:ascii="Times New Roman" w:hAnsi="Times New Roman" w:cs="Times New Roman"/>
          <w:sz w:val="24"/>
          <w:szCs w:val="24"/>
        </w:rPr>
        <w:t xml:space="preserve"> when we combine conflicting sensory information or cues, more uncertain information deserves less weight in </w:t>
      </w:r>
      <w:r w:rsidR="00600D74">
        <w:rPr>
          <w:rFonts w:ascii="Times New Roman" w:hAnsi="Times New Roman" w:cs="Times New Roman"/>
          <w:sz w:val="24"/>
          <w:szCs w:val="24"/>
        </w:rPr>
        <w:t xml:space="preserve">such </w:t>
      </w:r>
      <w:r w:rsidR="00B777A9">
        <w:rPr>
          <w:rFonts w:ascii="Times New Roman" w:hAnsi="Times New Roman" w:cs="Times New Roman"/>
          <w:sz w:val="24"/>
          <w:szCs w:val="24"/>
        </w:rPr>
        <w:t>decision making (Bach and Dolan, 2012).</w:t>
      </w:r>
      <w:r w:rsidR="007368AE">
        <w:rPr>
          <w:rFonts w:ascii="Times New Roman" w:hAnsi="Times New Roman" w:cs="Times New Roman"/>
          <w:sz w:val="24"/>
          <w:szCs w:val="24"/>
        </w:rPr>
        <w:t xml:space="preserve"> Therefore if one presents a stimuli with probabilistic information the decision making and the reaction time might be influenced. </w:t>
      </w:r>
      <w:r w:rsidR="00AE7AED">
        <w:rPr>
          <w:rFonts w:ascii="Times New Roman" w:hAnsi="Times New Roman" w:cs="Times New Roman"/>
          <w:sz w:val="24"/>
          <w:szCs w:val="24"/>
        </w:rPr>
        <w:t>Lastl</w:t>
      </w:r>
      <w:r w:rsidR="00F83EC5">
        <w:rPr>
          <w:rFonts w:ascii="Times New Roman" w:hAnsi="Times New Roman" w:cs="Times New Roman"/>
          <w:sz w:val="24"/>
          <w:szCs w:val="24"/>
        </w:rPr>
        <w:t>y</w:t>
      </w:r>
      <w:r w:rsidR="006C7420">
        <w:rPr>
          <w:rFonts w:ascii="Times New Roman" w:hAnsi="Times New Roman" w:cs="Times New Roman"/>
          <w:sz w:val="24"/>
          <w:szCs w:val="24"/>
        </w:rPr>
        <w:t xml:space="preserve">, concerning the neural substrates, </w:t>
      </w:r>
      <w:r w:rsidR="00F83EC5">
        <w:rPr>
          <w:rFonts w:ascii="Times New Roman" w:hAnsi="Times New Roman" w:cs="Times New Roman"/>
          <w:sz w:val="24"/>
          <w:szCs w:val="24"/>
        </w:rPr>
        <w:t xml:space="preserve">model-based mechanism such as goal-directed decision making are associated with activation of the medial prefrontal cortex and the </w:t>
      </w:r>
      <w:proofErr w:type="spellStart"/>
      <w:r w:rsidR="00F83EC5">
        <w:rPr>
          <w:rFonts w:ascii="Times New Roman" w:hAnsi="Times New Roman" w:cs="Times New Roman"/>
          <w:sz w:val="24"/>
          <w:szCs w:val="24"/>
        </w:rPr>
        <w:t>dorsomedial</w:t>
      </w:r>
      <w:proofErr w:type="spellEnd"/>
      <w:r w:rsidR="00F83EC5">
        <w:rPr>
          <w:rFonts w:ascii="Times New Roman" w:hAnsi="Times New Roman" w:cs="Times New Roman"/>
          <w:sz w:val="24"/>
          <w:szCs w:val="24"/>
        </w:rPr>
        <w:t xml:space="preserve"> striatum (Dayan and </w:t>
      </w:r>
      <w:proofErr w:type="spellStart"/>
      <w:r w:rsidR="00F83EC5">
        <w:rPr>
          <w:rFonts w:ascii="Times New Roman" w:hAnsi="Times New Roman" w:cs="Times New Roman"/>
          <w:sz w:val="24"/>
          <w:szCs w:val="24"/>
        </w:rPr>
        <w:t>Daw</w:t>
      </w:r>
      <w:proofErr w:type="spellEnd"/>
      <w:r w:rsidR="00F83EC5">
        <w:rPr>
          <w:rFonts w:ascii="Times New Roman" w:hAnsi="Times New Roman" w:cs="Times New Roman"/>
          <w:sz w:val="24"/>
          <w:szCs w:val="24"/>
        </w:rPr>
        <w:t>, 2008).</w:t>
      </w:r>
      <w:r w:rsidR="009519B7">
        <w:rPr>
          <w:rFonts w:ascii="Times New Roman" w:hAnsi="Times New Roman" w:cs="Times New Roman"/>
          <w:sz w:val="24"/>
          <w:szCs w:val="24"/>
        </w:rPr>
        <w:t xml:space="preserve"> </w:t>
      </w:r>
    </w:p>
    <w:p w:rsidR="00182689" w:rsidRDefault="00182689" w:rsidP="00C50C2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1A1E">
        <w:rPr>
          <w:rFonts w:ascii="Times New Roman" w:hAnsi="Times New Roman" w:cs="Times New Roman"/>
          <w:sz w:val="24"/>
          <w:szCs w:val="24"/>
        </w:rPr>
        <w:t xml:space="preserve">In the following study </w:t>
      </w:r>
      <w:r w:rsidR="0030632A">
        <w:rPr>
          <w:rFonts w:ascii="Times New Roman" w:hAnsi="Times New Roman" w:cs="Times New Roman"/>
          <w:sz w:val="24"/>
          <w:szCs w:val="24"/>
        </w:rPr>
        <w:t>participants</w:t>
      </w:r>
      <w:r w:rsidR="00D51A1E">
        <w:rPr>
          <w:rFonts w:ascii="Times New Roman" w:hAnsi="Times New Roman" w:cs="Times New Roman"/>
          <w:sz w:val="24"/>
          <w:szCs w:val="24"/>
        </w:rPr>
        <w:t xml:space="preserve"> performed runs of an interactive visual treasure hunt task. The task required the participants to take actions, causing a state transition that generated a cue or observation. </w:t>
      </w:r>
      <w:r w:rsidR="0081372A">
        <w:rPr>
          <w:rFonts w:ascii="Times New Roman" w:hAnsi="Times New Roman" w:cs="Times New Roman"/>
          <w:sz w:val="24"/>
          <w:szCs w:val="24"/>
        </w:rPr>
        <w:t>This interchange repeats after the agent chooses another action</w:t>
      </w:r>
      <w:r w:rsidR="0030632A">
        <w:rPr>
          <w:rFonts w:ascii="Times New Roman" w:hAnsi="Times New Roman" w:cs="Times New Roman"/>
          <w:sz w:val="24"/>
          <w:szCs w:val="24"/>
        </w:rPr>
        <w:t xml:space="preserve"> until they reached the second reward (treasure chest)</w:t>
      </w:r>
      <w:r w:rsidR="0081372A">
        <w:rPr>
          <w:rFonts w:ascii="Times New Roman" w:hAnsi="Times New Roman" w:cs="Times New Roman"/>
          <w:sz w:val="24"/>
          <w:szCs w:val="24"/>
        </w:rPr>
        <w:t xml:space="preserve">. These are parts of the process of a model called partially observable Markov decision process (POMDP). The POMDP model formalizes the interaction between agents, in this study participants, and the environment, the </w:t>
      </w:r>
      <w:r w:rsidR="003849AF">
        <w:rPr>
          <w:rFonts w:ascii="Times New Roman" w:hAnsi="Times New Roman" w:cs="Times New Roman"/>
          <w:sz w:val="24"/>
          <w:szCs w:val="24"/>
        </w:rPr>
        <w:t>5x5 treasure hunt</w:t>
      </w:r>
      <w:r w:rsidR="0081372A">
        <w:rPr>
          <w:rFonts w:ascii="Times New Roman" w:hAnsi="Times New Roman" w:cs="Times New Roman"/>
          <w:sz w:val="24"/>
          <w:szCs w:val="24"/>
        </w:rPr>
        <w:t xml:space="preserve"> </w:t>
      </w:r>
      <w:r w:rsidR="0081372A">
        <w:rPr>
          <w:rFonts w:ascii="Times New Roman" w:hAnsi="Times New Roman" w:cs="Times New Roman"/>
          <w:sz w:val="24"/>
          <w:szCs w:val="24"/>
        </w:rPr>
        <w:lastRenderedPageBreak/>
        <w:t>map.</w:t>
      </w:r>
      <w:r w:rsidR="00C138D4">
        <w:rPr>
          <w:rFonts w:ascii="Times New Roman" w:hAnsi="Times New Roman" w:cs="Times New Roman"/>
          <w:sz w:val="24"/>
          <w:szCs w:val="24"/>
        </w:rPr>
        <w:t xml:space="preserve"> Generally, the agent chooses action </w:t>
      </w:r>
      <w:r w:rsidR="00C138D4">
        <w:rPr>
          <w:rFonts w:ascii="Times New Roman" w:hAnsi="Times New Roman" w:cs="Times New Roman"/>
          <w:i/>
          <w:sz w:val="24"/>
          <w:szCs w:val="24"/>
        </w:rPr>
        <w:t>a</w:t>
      </w:r>
      <w:r w:rsidR="00C138D4">
        <w:rPr>
          <w:rFonts w:ascii="Times New Roman" w:hAnsi="Times New Roman" w:cs="Times New Roman"/>
          <w:sz w:val="24"/>
          <w:szCs w:val="24"/>
        </w:rPr>
        <w:t xml:space="preserve">, causing a state transition that generates an observation </w:t>
      </w:r>
      <w:r w:rsidR="00C138D4">
        <w:rPr>
          <w:rFonts w:ascii="Times New Roman" w:hAnsi="Times New Roman" w:cs="Times New Roman"/>
          <w:i/>
          <w:sz w:val="24"/>
          <w:szCs w:val="24"/>
        </w:rPr>
        <w:t xml:space="preserve">z </w:t>
      </w:r>
      <w:r w:rsidR="00C138D4">
        <w:rPr>
          <w:rFonts w:ascii="Times New Roman" w:hAnsi="Times New Roman" w:cs="Times New Roman"/>
          <w:sz w:val="24"/>
          <w:szCs w:val="24"/>
        </w:rPr>
        <w:t xml:space="preserve">and a reward </w:t>
      </w:r>
      <w:r w:rsidR="00C138D4">
        <w:rPr>
          <w:rFonts w:ascii="Times New Roman" w:hAnsi="Times New Roman" w:cs="Times New Roman"/>
          <w:i/>
          <w:sz w:val="24"/>
          <w:szCs w:val="24"/>
        </w:rPr>
        <w:t>r</w:t>
      </w:r>
      <w:r w:rsidR="007B0FDA">
        <w:rPr>
          <w:rFonts w:ascii="Times New Roman" w:hAnsi="Times New Roman" w:cs="Times New Roman"/>
          <w:sz w:val="24"/>
          <w:szCs w:val="24"/>
        </w:rPr>
        <w:t xml:space="preserve">, these finite set have to be specified and their function detailing their relationships. </w:t>
      </w:r>
      <w:r w:rsidR="003067E9">
        <w:rPr>
          <w:rFonts w:ascii="Times New Roman" w:hAnsi="Times New Roman" w:cs="Times New Roman"/>
          <w:sz w:val="24"/>
          <w:szCs w:val="24"/>
        </w:rPr>
        <w:t xml:space="preserve">Also the agent does not simply know its state, but they must take actions to gain state-related information, this is a hallmark of the POMDP model (Littman, 2009). </w:t>
      </w:r>
      <w:r w:rsidR="00417FF8">
        <w:rPr>
          <w:rFonts w:ascii="Times New Roman" w:hAnsi="Times New Roman" w:cs="Times New Roman"/>
          <w:sz w:val="24"/>
          <w:szCs w:val="24"/>
        </w:rPr>
        <w:t>In this study the action for the participants was movement in a specific direction (</w:t>
      </w:r>
      <w:proofErr w:type="spellStart"/>
      <w:r w:rsidR="00417FF8">
        <w:rPr>
          <w:rFonts w:ascii="Times New Roman" w:hAnsi="Times New Roman" w:cs="Times New Roman"/>
          <w:sz w:val="24"/>
          <w:szCs w:val="24"/>
        </w:rPr>
        <w:t>up,down,left,right</w:t>
      </w:r>
      <w:proofErr w:type="spellEnd"/>
      <w:r w:rsidR="00417FF8">
        <w:rPr>
          <w:rFonts w:ascii="Times New Roman" w:hAnsi="Times New Roman" w:cs="Times New Roman"/>
          <w:sz w:val="24"/>
          <w:szCs w:val="24"/>
        </w:rPr>
        <w:t>) and the observation was a cue of their distance to the reward, represented by</w:t>
      </w:r>
      <w:r w:rsidR="0044385C">
        <w:rPr>
          <w:rFonts w:ascii="Times New Roman" w:hAnsi="Times New Roman" w:cs="Times New Roman"/>
          <w:sz w:val="24"/>
          <w:szCs w:val="24"/>
        </w:rPr>
        <w:t xml:space="preserve"> visual cues such as</w:t>
      </w:r>
      <w:r w:rsidR="00417FF8">
        <w:rPr>
          <w:rFonts w:ascii="Times New Roman" w:hAnsi="Times New Roman" w:cs="Times New Roman"/>
          <w:sz w:val="24"/>
          <w:szCs w:val="24"/>
        </w:rPr>
        <w:t xml:space="preserve"> light or dark grey bars. The reward included two treasure quests and was only submitted as received if both treasure chest were found under specific condition that are further explained in the methods section. </w:t>
      </w:r>
    </w:p>
    <w:p w:rsidR="007B2AC8" w:rsidRDefault="00DF7623" w:rsidP="00C50C2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2AC8">
        <w:rPr>
          <w:rFonts w:ascii="Times New Roman" w:hAnsi="Times New Roman" w:cs="Times New Roman"/>
          <w:sz w:val="24"/>
          <w:szCs w:val="24"/>
        </w:rPr>
        <w:t>In this report we focused on the methods behind the experiment, the statistics used to analyze the behavioral data and the genera</w:t>
      </w:r>
      <w:r w:rsidR="00C8278F">
        <w:rPr>
          <w:rFonts w:ascii="Times New Roman" w:hAnsi="Times New Roman" w:cs="Times New Roman"/>
          <w:sz w:val="24"/>
          <w:szCs w:val="24"/>
        </w:rPr>
        <w:t>l</w:t>
      </w:r>
      <w:r w:rsidR="007B2AC8">
        <w:rPr>
          <w:rFonts w:ascii="Times New Roman" w:hAnsi="Times New Roman" w:cs="Times New Roman"/>
          <w:sz w:val="24"/>
          <w:szCs w:val="24"/>
        </w:rPr>
        <w:t xml:space="preserve"> conclusion based on the evaluated behavioral data. The method section will include a further explanation of the actual experimental paradigm and how the behavioral data was received</w:t>
      </w:r>
      <w:r w:rsidR="003056CE">
        <w:rPr>
          <w:rFonts w:ascii="Times New Roman" w:hAnsi="Times New Roman" w:cs="Times New Roman"/>
          <w:sz w:val="24"/>
          <w:szCs w:val="24"/>
        </w:rPr>
        <w:t xml:space="preserve"> and analyzed</w:t>
      </w:r>
      <w:r w:rsidR="007B2AC8">
        <w:rPr>
          <w:rFonts w:ascii="Times New Roman" w:hAnsi="Times New Roman" w:cs="Times New Roman"/>
          <w:sz w:val="24"/>
          <w:szCs w:val="24"/>
        </w:rPr>
        <w:t>. The results will evaluate and discuss the experimental and behavioral indices. Lastly the discussion will give a summary and general conclusion about the participant's behavior</w:t>
      </w:r>
      <w:r w:rsidR="003056CE">
        <w:rPr>
          <w:rFonts w:ascii="Times New Roman" w:hAnsi="Times New Roman" w:cs="Times New Roman"/>
          <w:sz w:val="24"/>
          <w:szCs w:val="24"/>
        </w:rPr>
        <w:t xml:space="preserve"> </w:t>
      </w:r>
      <w:r w:rsidR="007B2AC8">
        <w:rPr>
          <w:rFonts w:ascii="Times New Roman" w:hAnsi="Times New Roman" w:cs="Times New Roman"/>
          <w:sz w:val="24"/>
          <w:szCs w:val="24"/>
        </w:rPr>
        <w:t>on the treasure hunt task based on the evaluated behavioral data.</w:t>
      </w:r>
    </w:p>
    <w:p w:rsidR="00E11ADB" w:rsidRPr="00E11ADB" w:rsidRDefault="004E1725" w:rsidP="00E11AD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w:t>
      </w:r>
    </w:p>
    <w:p w:rsidR="004E1725" w:rsidRDefault="004E1725" w:rsidP="004E1725">
      <w:pPr>
        <w:spacing w:after="0" w:line="480" w:lineRule="auto"/>
        <w:rPr>
          <w:rFonts w:ascii="Times New Roman" w:hAnsi="Times New Roman" w:cs="Times New Roman"/>
          <w:b/>
          <w:sz w:val="24"/>
          <w:szCs w:val="24"/>
        </w:rPr>
      </w:pPr>
      <w:r>
        <w:rPr>
          <w:rFonts w:ascii="Times New Roman" w:hAnsi="Times New Roman" w:cs="Times New Roman"/>
          <w:b/>
          <w:sz w:val="24"/>
          <w:szCs w:val="24"/>
        </w:rPr>
        <w:t>Participants</w:t>
      </w:r>
    </w:p>
    <w:p w:rsidR="00D500E4" w:rsidRPr="00D500E4" w:rsidRDefault="00AD5B78" w:rsidP="00D500E4">
      <w:pPr>
        <w:pStyle w:val="Default"/>
        <w:spacing w:line="480" w:lineRule="auto"/>
        <w:rPr>
          <w:rFonts w:ascii="Times New Roman" w:hAnsi="Times New Roman" w:cs="Times New Roman"/>
        </w:rPr>
      </w:pPr>
      <w:r w:rsidRPr="00D500E4">
        <w:rPr>
          <w:rFonts w:ascii="Times New Roman" w:hAnsi="Times New Roman" w:cs="Times New Roman"/>
        </w:rPr>
        <w:tab/>
      </w:r>
      <w:r w:rsidR="00D500E4" w:rsidRPr="00D500E4">
        <w:rPr>
          <w:rFonts w:ascii="Times New Roman" w:hAnsi="Times New Roman" w:cs="Times New Roman"/>
        </w:rPr>
        <w:t xml:space="preserve"> The experimental data set was acquired in a sequential value-based decision making paradigm hereinafter referred to as “treasure hunt”. Behavioral and FMRI data was recorded fro</w:t>
      </w:r>
      <w:r w:rsidR="004B2532">
        <w:rPr>
          <w:rFonts w:ascii="Times New Roman" w:hAnsi="Times New Roman" w:cs="Times New Roman"/>
        </w:rPr>
        <w:t>m a group of 20 participants (1</w:t>
      </w:r>
      <w:r w:rsidR="00BE243C">
        <w:rPr>
          <w:rFonts w:ascii="Times New Roman" w:hAnsi="Times New Roman" w:cs="Times New Roman"/>
        </w:rPr>
        <w:t>1</w:t>
      </w:r>
      <w:r w:rsidR="00D500E4" w:rsidRPr="00D500E4">
        <w:rPr>
          <w:rFonts w:ascii="Times New Roman" w:hAnsi="Times New Roman" w:cs="Times New Roman"/>
        </w:rPr>
        <w:t xml:space="preserve"> female, 19 right-handed, 1 male participant both-handed with left hand preference, mean age 26.95 years, standard deviation age 2.93 years) with no reports of neurological or psychiatric disorders after providing written informed consent. The study was in </w:t>
      </w:r>
      <w:r w:rsidR="00D500E4" w:rsidRPr="00D500E4">
        <w:rPr>
          <w:rFonts w:ascii="Times New Roman" w:hAnsi="Times New Roman" w:cs="Times New Roman"/>
        </w:rPr>
        <w:lastRenderedPageBreak/>
        <w:t xml:space="preserve">line with the human subject guidelines of the Declaration of Helsinki and was approved by the ethics committee of the German Psychological Society (Deutsche </w:t>
      </w:r>
      <w:proofErr w:type="spellStart"/>
      <w:r w:rsidR="00D500E4" w:rsidRPr="00D500E4">
        <w:rPr>
          <w:rFonts w:ascii="Times New Roman" w:hAnsi="Times New Roman" w:cs="Times New Roman"/>
        </w:rPr>
        <w:t>Gesellschaft</w:t>
      </w:r>
      <w:proofErr w:type="spellEnd"/>
      <w:r w:rsidR="00D500E4" w:rsidRPr="00D500E4">
        <w:rPr>
          <w:rFonts w:ascii="Times New Roman" w:hAnsi="Times New Roman" w:cs="Times New Roman"/>
        </w:rPr>
        <w:t xml:space="preserve"> </w:t>
      </w:r>
      <w:proofErr w:type="spellStart"/>
      <w:r w:rsidR="00D500E4" w:rsidRPr="00D500E4">
        <w:rPr>
          <w:rFonts w:ascii="Times New Roman" w:hAnsi="Times New Roman" w:cs="Times New Roman"/>
        </w:rPr>
        <w:t>für</w:t>
      </w:r>
      <w:proofErr w:type="spellEnd"/>
      <w:r w:rsidR="00D500E4" w:rsidRPr="00D500E4">
        <w:rPr>
          <w:rFonts w:ascii="Times New Roman" w:hAnsi="Times New Roman" w:cs="Times New Roman"/>
        </w:rPr>
        <w:t xml:space="preserve"> </w:t>
      </w:r>
      <w:proofErr w:type="spellStart"/>
      <w:r w:rsidR="00D500E4" w:rsidRPr="00D500E4">
        <w:rPr>
          <w:rFonts w:ascii="Times New Roman" w:hAnsi="Times New Roman" w:cs="Times New Roman"/>
        </w:rPr>
        <w:t>Psychologie</w:t>
      </w:r>
      <w:proofErr w:type="spellEnd"/>
      <w:r w:rsidR="00D500E4" w:rsidRPr="00D500E4">
        <w:rPr>
          <w:rFonts w:ascii="Times New Roman" w:hAnsi="Times New Roman" w:cs="Times New Roman"/>
        </w:rPr>
        <w:t>).</w:t>
      </w:r>
    </w:p>
    <w:p w:rsidR="002B435E" w:rsidRDefault="004E1725" w:rsidP="002B435E">
      <w:pPr>
        <w:spacing w:after="0" w:line="480" w:lineRule="auto"/>
        <w:rPr>
          <w:rFonts w:ascii="Times New Roman" w:hAnsi="Times New Roman" w:cs="Times New Roman"/>
          <w:b/>
          <w:sz w:val="24"/>
          <w:szCs w:val="24"/>
        </w:rPr>
      </w:pPr>
      <w:r>
        <w:rPr>
          <w:rFonts w:ascii="Times New Roman" w:hAnsi="Times New Roman" w:cs="Times New Roman"/>
          <w:b/>
          <w:sz w:val="24"/>
          <w:szCs w:val="24"/>
        </w:rPr>
        <w:t>Materials</w:t>
      </w:r>
      <w:r w:rsidR="00E90D7E">
        <w:rPr>
          <w:rFonts w:ascii="Times New Roman" w:hAnsi="Times New Roman" w:cs="Times New Roman"/>
          <w:b/>
          <w:sz w:val="24"/>
          <w:szCs w:val="24"/>
        </w:rPr>
        <w:t xml:space="preserve"> and Procedure</w:t>
      </w:r>
    </w:p>
    <w:p w:rsidR="00663120" w:rsidRPr="008F191A" w:rsidRDefault="00663120" w:rsidP="00663120">
      <w:pPr>
        <w:spacing w:line="480" w:lineRule="auto"/>
        <w:rPr>
          <w:rFonts w:ascii="Times New Roman" w:hAnsi="Times New Roman" w:cs="Times New Roman"/>
          <w:sz w:val="24"/>
          <w:szCs w:val="24"/>
        </w:rPr>
      </w:pPr>
      <w:r>
        <w:rPr>
          <w:rFonts w:ascii="Times New Roman" w:hAnsi="Times New Roman" w:cs="Times New Roman"/>
          <w:sz w:val="24"/>
          <w:szCs w:val="24"/>
        </w:rPr>
        <w:tab/>
      </w:r>
      <w:r w:rsidRPr="008F191A">
        <w:rPr>
          <w:rFonts w:ascii="Times New Roman" w:hAnsi="Times New Roman" w:cs="Times New Roman"/>
          <w:sz w:val="24"/>
          <w:szCs w:val="24"/>
        </w:rPr>
        <w:t xml:space="preserve">Participants performed four consecutive runs of an interactive visual treasure hunt task in the MR scanner after having been familiarized with the task outside the MR environment. In brief, the participants’ task was to find two “treasures” in a 5 x 5 cell grid-world (Figure 1) based on a limited number of available steps. On each trial of the task (Figure 2), participants were visually presented with the grid-cell that corresponded to their current position in the grid-world. Upon being informed about their position, participants were presented with (uncertain) information about the potential location of the two treasures. </w:t>
      </w:r>
    </w:p>
    <w:p w:rsidR="00663120" w:rsidRPr="008F191A" w:rsidRDefault="00663120" w:rsidP="00663120">
      <w:pPr>
        <w:spacing w:line="480" w:lineRule="auto"/>
        <w:rPr>
          <w:rFonts w:ascii="Times New Roman" w:hAnsi="Times New Roman" w:cs="Times New Roman"/>
          <w:sz w:val="24"/>
          <w:szCs w:val="24"/>
        </w:rPr>
      </w:pPr>
      <w:r>
        <w:rPr>
          <w:rFonts w:ascii="Times New Roman" w:hAnsi="Times New Roman" w:cs="Times New Roman"/>
          <w:sz w:val="24"/>
          <w:szCs w:val="24"/>
        </w:rPr>
        <w:tab/>
      </w:r>
      <w:r w:rsidRPr="008F191A">
        <w:rPr>
          <w:rFonts w:ascii="Times New Roman" w:hAnsi="Times New Roman" w:cs="Times New Roman"/>
          <w:sz w:val="24"/>
          <w:szCs w:val="24"/>
        </w:rPr>
        <w:t>Notably, the bars could be interpreted as “noisy sensors” for the location of the treasures</w:t>
      </w:r>
      <w:r>
        <w:rPr>
          <w:rFonts w:ascii="Times New Roman" w:hAnsi="Times New Roman" w:cs="Times New Roman"/>
          <w:sz w:val="24"/>
          <w:szCs w:val="24"/>
        </w:rPr>
        <w:t xml:space="preserve">. </w:t>
      </w:r>
      <w:r w:rsidRPr="008F191A">
        <w:rPr>
          <w:rFonts w:ascii="Times New Roman" w:hAnsi="Times New Roman" w:cs="Times New Roman"/>
          <w:sz w:val="24"/>
          <w:szCs w:val="24"/>
        </w:rPr>
        <w:t>Importantly, the participants were informed that they would always observe a dark grey bar truly</w:t>
      </w:r>
      <w:r>
        <w:rPr>
          <w:rFonts w:ascii="Times New Roman" w:hAnsi="Times New Roman" w:cs="Times New Roman"/>
          <w:sz w:val="24"/>
          <w:szCs w:val="24"/>
        </w:rPr>
        <w:t xml:space="preserve"> indicating the wrong direction</w:t>
      </w:r>
      <w:r w:rsidRPr="008F191A">
        <w:rPr>
          <w:rFonts w:ascii="Times New Roman" w:hAnsi="Times New Roman" w:cs="Times New Roman"/>
          <w:sz w:val="24"/>
          <w:szCs w:val="24"/>
        </w:rPr>
        <w:t xml:space="preserve"> and </w:t>
      </w:r>
      <w:r w:rsidRPr="008F191A">
        <w:rPr>
          <w:rFonts w:ascii="Times New Roman" w:hAnsi="Times New Roman" w:cs="Times New Roman"/>
          <w:i/>
          <w:iCs/>
          <w:sz w:val="24"/>
          <w:szCs w:val="24"/>
        </w:rPr>
        <w:t xml:space="preserve">probabilistic information </w:t>
      </w:r>
      <w:r w:rsidRPr="008F191A">
        <w:rPr>
          <w:rFonts w:ascii="Times New Roman" w:hAnsi="Times New Roman" w:cs="Times New Roman"/>
          <w:sz w:val="24"/>
          <w:szCs w:val="24"/>
        </w:rPr>
        <w:t xml:space="preserve">for the direction leading towards the treasures (that is, they could either observe a dark grey bar (falsely marking the right direction) or a light grey bar (truly marking the right direction)). The probability of the bars for the directions leading towards the treasures to assume the light grey state was </w:t>
      </w:r>
      <w:r w:rsidR="00723F96" w:rsidRPr="008F191A">
        <w:rPr>
          <w:rFonts w:ascii="Times New Roman" w:hAnsi="Times New Roman" w:cs="Times New Roman"/>
          <w:sz w:val="24"/>
          <w:szCs w:val="24"/>
        </w:rPr>
        <w:t>modeled</w:t>
      </w:r>
      <w:r w:rsidRPr="008F191A">
        <w:rPr>
          <w:rFonts w:ascii="Times New Roman" w:hAnsi="Times New Roman" w:cs="Times New Roman"/>
          <w:sz w:val="24"/>
          <w:szCs w:val="24"/>
        </w:rPr>
        <w:t xml:space="preserve"> by a decreasing function of distance to t</w:t>
      </w:r>
      <w:r>
        <w:rPr>
          <w:rFonts w:ascii="Times New Roman" w:hAnsi="Times New Roman" w:cs="Times New Roman"/>
          <w:sz w:val="24"/>
          <w:szCs w:val="24"/>
        </w:rPr>
        <w:t>he treasures</w:t>
      </w:r>
      <w:r w:rsidRPr="008F191A">
        <w:rPr>
          <w:rFonts w:ascii="Times New Roman" w:hAnsi="Times New Roman" w:cs="Times New Roman"/>
          <w:sz w:val="24"/>
          <w:szCs w:val="24"/>
        </w:rPr>
        <w:t xml:space="preserve">. However, the participants were not informed about the functional relationship between the distance to the treasures and the probability of obtaining dark or light grey bars. The bars were presented for a duration uniformly sampled from an interval of 3 to 5 seconds. Finally, on each trial of the task, participants were visually presented with a set of arrows that indicated the possible directions of the next step and prompted the participant’s decision on the current trial. Notably, diagonal steps and steps off the 5 x 5 grid-world were not possible and thus no arrows presented for these directions. Participants indicated </w:t>
      </w:r>
      <w:r w:rsidRPr="008F191A">
        <w:rPr>
          <w:rFonts w:ascii="Times New Roman" w:hAnsi="Times New Roman" w:cs="Times New Roman"/>
          <w:sz w:val="24"/>
          <w:szCs w:val="24"/>
        </w:rPr>
        <w:lastRenderedPageBreak/>
        <w:t>their preferred direction by means of pressing one of four buttons with the index to little finger of their right-hand. If participants did not respond within a given response time window, they maintained their current position on the next trial. Additionally, while being presented with the arrows participants were also visually informed about the number of remaining steps to find the two treasures and how many treasures they had already discovered. The arrows and step number was presented until the participants’ indicated their decision by the button press, but no longer than for a duration uniformly sampled from an interval of 3 to 5 seconds, upon which the response was defined as missed and the participant’s location remained unchanged.</w:t>
      </w:r>
    </w:p>
    <w:p w:rsidR="00663120" w:rsidRPr="00AD6073" w:rsidRDefault="00663120" w:rsidP="00663120">
      <w:pPr>
        <w:pStyle w:val="Default"/>
        <w:spacing w:line="480" w:lineRule="auto"/>
        <w:rPr>
          <w:rFonts w:ascii="Times New Roman" w:hAnsi="Times New Roman" w:cs="Times New Roman"/>
        </w:rPr>
      </w:pPr>
      <w:r>
        <w:rPr>
          <w:rFonts w:ascii="Times New Roman" w:hAnsi="Times New Roman" w:cs="Times New Roman"/>
        </w:rPr>
        <w:tab/>
      </w:r>
      <w:r w:rsidRPr="008F191A">
        <w:rPr>
          <w:rFonts w:ascii="Times New Roman" w:hAnsi="Times New Roman" w:cs="Times New Roman"/>
        </w:rPr>
        <w:t>The entire experiment comprised a collection of experimental “tasks” that corresponded to a specific location setting of the two treasures. For each task, participants had</w:t>
      </w:r>
      <w:r>
        <w:rPr>
          <w:rFonts w:ascii="Times New Roman" w:hAnsi="Times New Roman" w:cs="Times New Roman"/>
        </w:rPr>
        <w:t xml:space="preserve"> a maximum of three “attempts”  or "blocks”</w:t>
      </w:r>
      <w:r w:rsidRPr="008F191A">
        <w:rPr>
          <w:rFonts w:ascii="Times New Roman" w:hAnsi="Times New Roman" w:cs="Times New Roman"/>
        </w:rPr>
        <w:t xml:space="preserve"> to solve the task. A task was defined to be solved if and only if</w:t>
      </w:r>
      <w:r>
        <w:rPr>
          <w:rFonts w:ascii="Times New Roman" w:hAnsi="Times New Roman" w:cs="Times New Roman"/>
        </w:rPr>
        <w:t xml:space="preserve"> both treasures were discovered </w:t>
      </w:r>
      <w:r w:rsidRPr="00AD6073">
        <w:rPr>
          <w:rFonts w:ascii="Times New Roman" w:hAnsi="Times New Roman" w:cs="Times New Roman"/>
        </w:rPr>
        <w:t>during a sing</w:t>
      </w:r>
      <w:r>
        <w:rPr>
          <w:rFonts w:ascii="Times New Roman" w:hAnsi="Times New Roman" w:cs="Times New Roman"/>
        </w:rPr>
        <w:t xml:space="preserve">le attempt. If </w:t>
      </w:r>
      <w:r w:rsidRPr="00AD6073">
        <w:rPr>
          <w:rFonts w:ascii="Times New Roman" w:hAnsi="Times New Roman" w:cs="Times New Roman"/>
        </w:rPr>
        <w:t xml:space="preserve"> in a previous attempt participants discovered no or only a single treasure before the number of available steps was exhausted, they were “reset” to the left upper grid cell, and if they found a treasure in the former block, to solve the task they had to revisit the location of the previously discovered treasure (remained unchanged) and in addition, discover the previously undiscovered treasure. The available number of steps was randomly assigned for each attempt and sometimes sufficed and sometimes did not suffice to discover the treasures in a single attempt. Specifically, the number of optimal steps for a given treasure location was determined using </w:t>
      </w:r>
      <w:proofErr w:type="spellStart"/>
      <w:r w:rsidRPr="00AD6073">
        <w:rPr>
          <w:rFonts w:ascii="Times New Roman" w:hAnsi="Times New Roman" w:cs="Times New Roman"/>
        </w:rPr>
        <w:t>Dijkstra’s</w:t>
      </w:r>
      <w:proofErr w:type="spellEnd"/>
      <w:r w:rsidRPr="00AD6073">
        <w:rPr>
          <w:rFonts w:ascii="Times New Roman" w:hAnsi="Times New Roman" w:cs="Times New Roman"/>
        </w:rPr>
        <w:t xml:space="preserve"> algorithm (</w:t>
      </w:r>
      <w:proofErr w:type="spellStart"/>
      <w:r w:rsidRPr="00AD6073">
        <w:rPr>
          <w:rFonts w:ascii="Times New Roman" w:hAnsi="Times New Roman" w:cs="Times New Roman"/>
        </w:rPr>
        <w:t>Dijkstra</w:t>
      </w:r>
      <w:proofErr w:type="spellEnd"/>
      <w:r w:rsidRPr="00AD6073">
        <w:rPr>
          <w:rFonts w:ascii="Times New Roman" w:hAnsi="Times New Roman" w:cs="Times New Roman"/>
        </w:rPr>
        <w:t xml:space="preserve">, 1959) and served as the expectation of a discrete distribution over ±2 step sizes (probabilities f </w:t>
      </w:r>
      <w:r w:rsidRPr="00AD6073">
        <w:rPr>
          <w:rFonts w:ascii="Cambria Math" w:hAnsi="Cambria Math" w:cs="Times New Roman"/>
        </w:rPr>
        <w:t>𝑝𝑝</w:t>
      </w:r>
      <w:r w:rsidRPr="00AD6073">
        <w:rPr>
          <w:rFonts w:ascii="Times New Roman" w:hAnsi="Times New Roman" w:cs="Times New Roman"/>
        </w:rPr>
        <w:t xml:space="preserve">(±0 </w:t>
      </w:r>
      <w:r w:rsidRPr="00AD6073">
        <w:rPr>
          <w:rFonts w:ascii="Cambria Math" w:hAnsi="Cambria Math" w:cs="Times New Roman"/>
        </w:rPr>
        <w:t>𝑠𝑠𝑠𝑠𝑠𝑠𝑠𝑠𝑠𝑠</w:t>
      </w:r>
      <w:r w:rsidRPr="00AD6073">
        <w:rPr>
          <w:rFonts w:ascii="Times New Roman" w:hAnsi="Times New Roman" w:cs="Times New Roman"/>
        </w:rPr>
        <w:t>)=0.4,</w:t>
      </w:r>
      <w:r w:rsidRPr="00AD6073">
        <w:rPr>
          <w:rFonts w:ascii="Cambria Math" w:hAnsi="Cambria Math" w:cs="Times New Roman"/>
        </w:rPr>
        <w:t>𝑝𝑝</w:t>
      </w:r>
      <w:r w:rsidRPr="00AD6073">
        <w:rPr>
          <w:rFonts w:ascii="Times New Roman" w:hAnsi="Times New Roman" w:cs="Times New Roman"/>
        </w:rPr>
        <w:t xml:space="preserve">(±1 </w:t>
      </w:r>
      <w:r w:rsidRPr="00AD6073">
        <w:rPr>
          <w:rFonts w:ascii="Cambria Math" w:hAnsi="Cambria Math" w:cs="Times New Roman"/>
        </w:rPr>
        <w:t>𝑠</w:t>
      </w:r>
      <w:r w:rsidRPr="00AD6073">
        <w:rPr>
          <w:rFonts w:ascii="Cambria Math" w:hAnsi="Cambria Math" w:cs="Times New Roman"/>
        </w:rPr>
        <w:t>𝑠𝑠𝑠𝑒𝑒𝑒𝑒</w:t>
      </w:r>
      <w:r w:rsidRPr="00AD6073">
        <w:rPr>
          <w:rFonts w:ascii="Times New Roman" w:hAnsi="Times New Roman" w:cs="Times New Roman"/>
        </w:rPr>
        <w:t>)=0.2,</w:t>
      </w:r>
      <w:r w:rsidRPr="00AD6073">
        <w:rPr>
          <w:rFonts w:ascii="Cambria Math" w:hAnsi="Cambria Math" w:cs="Times New Roman"/>
        </w:rPr>
        <w:t>𝑝𝑝</w:t>
      </w:r>
      <w:r w:rsidRPr="00AD6073">
        <w:rPr>
          <w:rFonts w:ascii="Times New Roman" w:hAnsi="Times New Roman" w:cs="Times New Roman"/>
        </w:rPr>
        <w:t xml:space="preserve">(±2 </w:t>
      </w:r>
      <w:r w:rsidRPr="00AD6073">
        <w:rPr>
          <w:rFonts w:ascii="Cambria Math" w:hAnsi="Cambria Math" w:cs="Times New Roman"/>
        </w:rPr>
        <w:t>𝑠𝑠𝑠𝑠𝑠𝑠𝑠𝑠𝑠𝑠</w:t>
      </w:r>
      <w:r w:rsidRPr="00AD6073">
        <w:rPr>
          <w:rFonts w:ascii="Times New Roman" w:hAnsi="Times New Roman" w:cs="Times New Roman"/>
        </w:rPr>
        <w:t xml:space="preserve">)= 0.1). Given the 5 x 5 grid-world layout the maximal number of optimal steps was 12, which resulted in a maximum number of 14 trials per attempt, in which each attempt could last for a maximum of 210 seconds. </w:t>
      </w:r>
    </w:p>
    <w:p w:rsidR="00663120" w:rsidRDefault="00663120" w:rsidP="0048746B">
      <w:pPr>
        <w:pStyle w:val="Default"/>
        <w:spacing w:line="480" w:lineRule="auto"/>
        <w:rPr>
          <w:rFonts w:ascii="Times New Roman" w:hAnsi="Times New Roman" w:cs="Times New Roman"/>
        </w:rPr>
      </w:pPr>
      <w:r>
        <w:rPr>
          <w:rFonts w:ascii="Times New Roman" w:hAnsi="Times New Roman" w:cs="Times New Roman"/>
        </w:rPr>
        <w:lastRenderedPageBreak/>
        <w:tab/>
      </w:r>
      <w:r w:rsidRPr="00AD6073">
        <w:rPr>
          <w:rFonts w:ascii="Times New Roman" w:hAnsi="Times New Roman" w:cs="Times New Roman"/>
        </w:rPr>
        <w:t>Each attempt ended with the presentation of the grid-cell location corresponding to the chosen action from the previous trial. If participants, on a given attempt, solved a task, they were subsequently informed that both targets were found during a single attempt and a new task was being created. If participants did not solve the task on a given attempt because the available number of steps was exhausted, but one or two more attempts for the current task remained available, participants were informed that their current step limit was reached, and their position was being reset. Finally, if participant did not solve the task upon completion of third attempt, they were informed that both their step and attempt limit were reached (presented for a duration uniformly sampled from an interval of 3 to 5 seconds ) and a new task was being created (a novel location for the two treasures).</w:t>
      </w:r>
      <w:r>
        <w:rPr>
          <w:rFonts w:ascii="Times New Roman" w:hAnsi="Times New Roman" w:cs="Times New Roman"/>
        </w:rPr>
        <w:t xml:space="preserve"> </w:t>
      </w:r>
      <w:r w:rsidRPr="008F191A">
        <w:rPr>
          <w:rFonts w:ascii="Times New Roman" w:hAnsi="Times New Roman" w:cs="Times New Roman"/>
        </w:rPr>
        <w:t xml:space="preserve">For each experimental FMRI run, participants were presented with four tasks and thus a minimal number of four attempts, if all tasks were solved in the first attempt, and a maximal number of 12 attempts, if all task were only solved on the last attempt or not solved at all. Given the presentation durations and attempt scheme, the maximal task duration was 630 seconds. Finally, the maximal duration for an FMRI run was 2440 seconds. Additionally, to allow for a “baseline” MR signal measurement after every fourth attempt only the stimulus fixation cross was presented for a duration uniformly sampled from an interval of 6 to 8 seconds. All stimulus presentation durations were chosen for optimized GLM contrast sensitivity. </w:t>
      </w:r>
    </w:p>
    <w:p w:rsidR="00AD5B78" w:rsidRPr="002B435E" w:rsidRDefault="00AD5B78" w:rsidP="002B435E">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Results</w:t>
      </w:r>
    </w:p>
    <w:p w:rsidR="00350863" w:rsidRDefault="00C356A6" w:rsidP="003508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8278F">
        <w:rPr>
          <w:rFonts w:ascii="Times New Roman" w:hAnsi="Times New Roman" w:cs="Times New Roman"/>
          <w:sz w:val="24"/>
          <w:szCs w:val="24"/>
        </w:rPr>
        <w:t xml:space="preserve">A </w:t>
      </w:r>
      <w:proofErr w:type="spellStart"/>
      <w:r w:rsidRPr="00C8278F">
        <w:rPr>
          <w:rFonts w:ascii="Times New Roman" w:hAnsi="Times New Roman" w:cs="Times New Roman"/>
          <w:sz w:val="24"/>
          <w:szCs w:val="24"/>
        </w:rPr>
        <w:t>Matlab</w:t>
      </w:r>
      <w:proofErr w:type="spellEnd"/>
      <w:r w:rsidRPr="00C8278F">
        <w:rPr>
          <w:rFonts w:ascii="Times New Roman" w:hAnsi="Times New Roman" w:cs="Times New Roman"/>
          <w:sz w:val="24"/>
          <w:szCs w:val="24"/>
        </w:rPr>
        <w:t xml:space="preserve"> .m-file function that evaluates basic aspects of the participants’ behavior in the experimental paradigm was created in the program </w:t>
      </w:r>
      <w:proofErr w:type="spellStart"/>
      <w:r w:rsidRPr="00C8278F">
        <w:rPr>
          <w:rFonts w:ascii="Times New Roman" w:hAnsi="Times New Roman" w:cs="Times New Roman"/>
          <w:sz w:val="24"/>
          <w:szCs w:val="24"/>
        </w:rPr>
        <w:t>Matlab</w:t>
      </w:r>
      <w:proofErr w:type="spellEnd"/>
      <w:r w:rsidRPr="00C8278F">
        <w:rPr>
          <w:rFonts w:ascii="Times New Roman" w:hAnsi="Times New Roman" w:cs="Times New Roman"/>
          <w:sz w:val="24"/>
          <w:szCs w:val="24"/>
        </w:rPr>
        <w:t>. Presentation script in a cell array variables are called “</w:t>
      </w:r>
      <w:proofErr w:type="spellStart"/>
      <w:r w:rsidRPr="00C8278F">
        <w:rPr>
          <w:rFonts w:ascii="Times New Roman" w:hAnsi="Times New Roman" w:cs="Times New Roman"/>
          <w:sz w:val="24"/>
          <w:szCs w:val="24"/>
        </w:rPr>
        <w:t>runlog</w:t>
      </w:r>
      <w:proofErr w:type="spellEnd"/>
      <w:r w:rsidRPr="00C8278F">
        <w:rPr>
          <w:rFonts w:ascii="Times New Roman" w:hAnsi="Times New Roman" w:cs="Times New Roman"/>
          <w:sz w:val="24"/>
          <w:szCs w:val="24"/>
        </w:rPr>
        <w:t xml:space="preserve">” and were received in .mat files SCHATZ0XX_Run_Y.mat, where the XX denoted the participant number (03, 04,…, 22) and the Y denoted the run number </w:t>
      </w:r>
      <w:r w:rsidRPr="00C8278F">
        <w:rPr>
          <w:rFonts w:ascii="Times New Roman" w:hAnsi="Times New Roman" w:cs="Times New Roman"/>
          <w:sz w:val="24"/>
          <w:szCs w:val="24"/>
        </w:rPr>
        <w:lastRenderedPageBreak/>
        <w:t xml:space="preserve">(1,2,3,4). For each participant, there exists a folder called “SCHATZ0XX” in the project folder “Data” which comprises up to four of these .mat files containing the </w:t>
      </w:r>
      <w:proofErr w:type="spellStart"/>
      <w:r w:rsidRPr="00C8278F">
        <w:rPr>
          <w:rFonts w:ascii="Times New Roman" w:hAnsi="Times New Roman" w:cs="Times New Roman"/>
          <w:sz w:val="24"/>
          <w:szCs w:val="24"/>
        </w:rPr>
        <w:t>runlog</w:t>
      </w:r>
      <w:proofErr w:type="spellEnd"/>
      <w:r w:rsidRPr="00C8278F">
        <w:rPr>
          <w:rFonts w:ascii="Times New Roman" w:hAnsi="Times New Roman" w:cs="Times New Roman"/>
          <w:sz w:val="24"/>
          <w:szCs w:val="24"/>
        </w:rPr>
        <w:t xml:space="preserve"> variables</w:t>
      </w:r>
      <w:r w:rsidR="007040DF">
        <w:rPr>
          <w:rFonts w:ascii="Times New Roman" w:hAnsi="Times New Roman" w:cs="Times New Roman"/>
          <w:sz w:val="24"/>
          <w:szCs w:val="24"/>
        </w:rPr>
        <w:t>. There were a total of 20 Participants labeled 1 through 20 in Figures 3 to 12. Figure 3 depicts the average number of solvable tasks, tasks for which the number of given steps allowed for the discovery of both tasks. The mean for solvable tasks was 96.15 with a standard deviation</w:t>
      </w:r>
      <w:r w:rsidR="00717DD0">
        <w:rPr>
          <w:rFonts w:ascii="Times New Roman" w:hAnsi="Times New Roman" w:cs="Times New Roman"/>
          <w:sz w:val="24"/>
          <w:szCs w:val="24"/>
        </w:rPr>
        <w:t xml:space="preserve"> (std)</w:t>
      </w:r>
      <w:r w:rsidR="007040DF">
        <w:rPr>
          <w:rFonts w:ascii="Times New Roman" w:hAnsi="Times New Roman" w:cs="Times New Roman"/>
          <w:sz w:val="24"/>
          <w:szCs w:val="24"/>
        </w:rPr>
        <w:t xml:space="preserve"> of 4.34</w:t>
      </w:r>
      <w:r w:rsidR="00350863">
        <w:rPr>
          <w:rFonts w:ascii="Times New Roman" w:hAnsi="Times New Roman" w:cs="Times New Roman"/>
          <w:sz w:val="24"/>
          <w:szCs w:val="24"/>
        </w:rPr>
        <w:t xml:space="preserve"> tasks</w:t>
      </w:r>
      <w:r w:rsidR="007040DF">
        <w:rPr>
          <w:rFonts w:ascii="Times New Roman" w:hAnsi="Times New Roman" w:cs="Times New Roman"/>
          <w:sz w:val="24"/>
          <w:szCs w:val="24"/>
        </w:rPr>
        <w:t xml:space="preserve">, therefore most of the tasks were solvable. The next Figures, Figure 4a and b, visualize the average task and run duration in number of decisions. </w:t>
      </w:r>
      <w:r w:rsidR="004C1CD0">
        <w:rPr>
          <w:rFonts w:ascii="Times New Roman" w:hAnsi="Times New Roman" w:cs="Times New Roman"/>
          <w:sz w:val="24"/>
          <w:szCs w:val="24"/>
        </w:rPr>
        <w:t>The average task duration in number of decision overall participants</w:t>
      </w:r>
      <w:r w:rsidR="00B70907">
        <w:rPr>
          <w:rFonts w:ascii="Times New Roman" w:hAnsi="Times New Roman" w:cs="Times New Roman"/>
          <w:sz w:val="24"/>
          <w:szCs w:val="24"/>
        </w:rPr>
        <w:t xml:space="preserve"> was</w:t>
      </w:r>
      <w:r w:rsidR="004C1CD0">
        <w:rPr>
          <w:rFonts w:ascii="Times New Roman" w:hAnsi="Times New Roman" w:cs="Times New Roman"/>
          <w:sz w:val="24"/>
          <w:szCs w:val="24"/>
        </w:rPr>
        <w:t xml:space="preserve"> 13 decisions with a </w:t>
      </w:r>
      <w:r w:rsidR="00717DD0">
        <w:rPr>
          <w:rFonts w:ascii="Times New Roman" w:hAnsi="Times New Roman" w:cs="Times New Roman"/>
          <w:sz w:val="24"/>
          <w:szCs w:val="24"/>
        </w:rPr>
        <w:t>std</w:t>
      </w:r>
      <w:r w:rsidR="004C1CD0">
        <w:rPr>
          <w:rFonts w:ascii="Times New Roman" w:hAnsi="Times New Roman" w:cs="Times New Roman"/>
          <w:sz w:val="24"/>
          <w:szCs w:val="24"/>
        </w:rPr>
        <w:t xml:space="preserve"> of 1.74</w:t>
      </w:r>
      <w:r w:rsidR="00350863">
        <w:rPr>
          <w:rFonts w:ascii="Times New Roman" w:hAnsi="Times New Roman" w:cs="Times New Roman"/>
          <w:sz w:val="24"/>
          <w:szCs w:val="24"/>
        </w:rPr>
        <w:t xml:space="preserve"> decisions</w:t>
      </w:r>
      <w:r w:rsidR="004C1CD0">
        <w:rPr>
          <w:rFonts w:ascii="Times New Roman" w:hAnsi="Times New Roman" w:cs="Times New Roman"/>
          <w:sz w:val="24"/>
          <w:szCs w:val="24"/>
        </w:rPr>
        <w:t xml:space="preserve">, compared to run duration with 52 decisions and a </w:t>
      </w:r>
      <w:r w:rsidR="00717DD0">
        <w:rPr>
          <w:rFonts w:ascii="Times New Roman" w:hAnsi="Times New Roman" w:cs="Times New Roman"/>
          <w:sz w:val="24"/>
          <w:szCs w:val="24"/>
        </w:rPr>
        <w:t>std</w:t>
      </w:r>
      <w:r w:rsidR="004C1CD0">
        <w:rPr>
          <w:rFonts w:ascii="Times New Roman" w:hAnsi="Times New Roman" w:cs="Times New Roman"/>
          <w:sz w:val="24"/>
          <w:szCs w:val="24"/>
        </w:rPr>
        <w:t xml:space="preserve"> of 7.07</w:t>
      </w:r>
      <w:r w:rsidR="00350863">
        <w:rPr>
          <w:rFonts w:ascii="Times New Roman" w:hAnsi="Times New Roman" w:cs="Times New Roman"/>
          <w:sz w:val="24"/>
          <w:szCs w:val="24"/>
        </w:rPr>
        <w:t xml:space="preserve"> decisions</w:t>
      </w:r>
      <w:r w:rsidR="004C1CD0">
        <w:rPr>
          <w:rFonts w:ascii="Times New Roman" w:hAnsi="Times New Roman" w:cs="Times New Roman"/>
          <w:sz w:val="24"/>
          <w:szCs w:val="24"/>
        </w:rPr>
        <w:t>.</w:t>
      </w:r>
      <w:r w:rsidR="00AF572A">
        <w:rPr>
          <w:rFonts w:ascii="Times New Roman" w:hAnsi="Times New Roman" w:cs="Times New Roman"/>
          <w:sz w:val="24"/>
          <w:szCs w:val="24"/>
        </w:rPr>
        <w:t xml:space="preserve"> To follow are Figures 5a and b which depict the average task and run duration in seconds. A task lasted on average 182 seconds with a </w:t>
      </w:r>
      <w:r w:rsidR="00717DD0">
        <w:rPr>
          <w:rFonts w:ascii="Times New Roman" w:hAnsi="Times New Roman" w:cs="Times New Roman"/>
          <w:sz w:val="24"/>
          <w:szCs w:val="24"/>
        </w:rPr>
        <w:t>std</w:t>
      </w:r>
      <w:r w:rsidR="00AF572A">
        <w:rPr>
          <w:rFonts w:ascii="Times New Roman" w:hAnsi="Times New Roman" w:cs="Times New Roman"/>
          <w:sz w:val="24"/>
          <w:szCs w:val="24"/>
        </w:rPr>
        <w:t xml:space="preserve"> of 23.05 seconds, compared to a run with an average duration of 727 seconds with a </w:t>
      </w:r>
      <w:r w:rsidR="00717DD0">
        <w:rPr>
          <w:rFonts w:ascii="Times New Roman" w:hAnsi="Times New Roman" w:cs="Times New Roman"/>
          <w:sz w:val="24"/>
          <w:szCs w:val="24"/>
        </w:rPr>
        <w:t>std</w:t>
      </w:r>
      <w:r w:rsidR="00AF572A">
        <w:rPr>
          <w:rFonts w:ascii="Times New Roman" w:hAnsi="Times New Roman" w:cs="Times New Roman"/>
          <w:sz w:val="24"/>
          <w:szCs w:val="24"/>
        </w:rPr>
        <w:t xml:space="preserve"> of 94.21 seconds.</w:t>
      </w:r>
      <w:r w:rsidR="0059253E">
        <w:rPr>
          <w:rFonts w:ascii="Times New Roman" w:hAnsi="Times New Roman" w:cs="Times New Roman"/>
          <w:sz w:val="24"/>
          <w:szCs w:val="24"/>
        </w:rPr>
        <w:t xml:space="preserve"> Figure 6 evaluates the average proportion of solved tasks across all solvable tasks. Out of all the solvable task</w:t>
      </w:r>
      <w:r w:rsidR="006D1054">
        <w:rPr>
          <w:rFonts w:ascii="Times New Roman" w:hAnsi="Times New Roman" w:cs="Times New Roman"/>
          <w:sz w:val="24"/>
          <w:szCs w:val="24"/>
        </w:rPr>
        <w:t>s</w:t>
      </w:r>
      <w:r w:rsidR="0059253E">
        <w:rPr>
          <w:rFonts w:ascii="Times New Roman" w:hAnsi="Times New Roman" w:cs="Times New Roman"/>
          <w:sz w:val="24"/>
          <w:szCs w:val="24"/>
        </w:rPr>
        <w:t xml:space="preserve">, 75% tasks were solved with a </w:t>
      </w:r>
      <w:r w:rsidR="00717DD0">
        <w:rPr>
          <w:rFonts w:ascii="Times New Roman" w:hAnsi="Times New Roman" w:cs="Times New Roman"/>
          <w:sz w:val="24"/>
          <w:szCs w:val="24"/>
        </w:rPr>
        <w:t>std</w:t>
      </w:r>
      <w:r w:rsidR="0059253E">
        <w:rPr>
          <w:rFonts w:ascii="Times New Roman" w:hAnsi="Times New Roman" w:cs="Times New Roman"/>
          <w:sz w:val="24"/>
          <w:szCs w:val="24"/>
        </w:rPr>
        <w:t xml:space="preserve"> of 17.19 %.</w:t>
      </w:r>
      <w:r w:rsidR="00630935">
        <w:rPr>
          <w:rFonts w:ascii="Times New Roman" w:hAnsi="Times New Roman" w:cs="Times New Roman"/>
          <w:sz w:val="24"/>
          <w:szCs w:val="24"/>
        </w:rPr>
        <w:t xml:space="preserve"> Out of all the solvable tasks, Figure 7 a, b and c show the tasks that were solved with optimal steps, optimal steps plus 1 step and optimal steps plus 2 steps. </w:t>
      </w:r>
      <w:r w:rsidR="00717DD0">
        <w:rPr>
          <w:rFonts w:ascii="Times New Roman" w:hAnsi="Times New Roman" w:cs="Times New Roman"/>
          <w:sz w:val="24"/>
          <w:szCs w:val="24"/>
        </w:rPr>
        <w:t>On average 68</w:t>
      </w:r>
      <w:r w:rsidR="0024569C">
        <w:rPr>
          <w:rFonts w:ascii="Times New Roman" w:hAnsi="Times New Roman" w:cs="Times New Roman"/>
          <w:sz w:val="24"/>
          <w:szCs w:val="24"/>
        </w:rPr>
        <w:t>.</w:t>
      </w:r>
      <w:r w:rsidR="00717DD0">
        <w:rPr>
          <w:rFonts w:ascii="Times New Roman" w:hAnsi="Times New Roman" w:cs="Times New Roman"/>
          <w:sz w:val="24"/>
          <w:szCs w:val="24"/>
        </w:rPr>
        <w:t>24</w:t>
      </w:r>
      <w:r w:rsidR="0024569C">
        <w:rPr>
          <w:rFonts w:ascii="Times New Roman" w:hAnsi="Times New Roman" w:cs="Times New Roman"/>
          <w:sz w:val="24"/>
          <w:szCs w:val="24"/>
        </w:rPr>
        <w:t xml:space="preserve"> % percent were solved with optimal steps (</w:t>
      </w:r>
      <w:r w:rsidR="00717DD0">
        <w:rPr>
          <w:rFonts w:ascii="Times New Roman" w:hAnsi="Times New Roman" w:cs="Times New Roman"/>
          <w:sz w:val="24"/>
          <w:szCs w:val="24"/>
        </w:rPr>
        <w:t>std</w:t>
      </w:r>
      <w:r w:rsidR="0024569C">
        <w:rPr>
          <w:rFonts w:ascii="Times New Roman" w:hAnsi="Times New Roman" w:cs="Times New Roman"/>
          <w:sz w:val="24"/>
          <w:szCs w:val="24"/>
        </w:rPr>
        <w:t xml:space="preserve"> = </w:t>
      </w:r>
      <w:r w:rsidR="00F64D0E">
        <w:rPr>
          <w:rFonts w:ascii="Times New Roman" w:hAnsi="Times New Roman" w:cs="Times New Roman"/>
          <w:sz w:val="24"/>
          <w:szCs w:val="24"/>
        </w:rPr>
        <w:t>15.63), 4</w:t>
      </w:r>
      <w:r w:rsidR="00717DD0">
        <w:rPr>
          <w:rFonts w:ascii="Times New Roman" w:hAnsi="Times New Roman" w:cs="Times New Roman"/>
          <w:sz w:val="24"/>
          <w:szCs w:val="24"/>
        </w:rPr>
        <w:t>.</w:t>
      </w:r>
      <w:r w:rsidR="00F64D0E">
        <w:rPr>
          <w:rFonts w:ascii="Times New Roman" w:hAnsi="Times New Roman" w:cs="Times New Roman"/>
          <w:sz w:val="24"/>
          <w:szCs w:val="24"/>
        </w:rPr>
        <w:t>83</w:t>
      </w:r>
      <w:r w:rsidR="00717DD0">
        <w:rPr>
          <w:rFonts w:ascii="Times New Roman" w:hAnsi="Times New Roman" w:cs="Times New Roman"/>
          <w:sz w:val="24"/>
          <w:szCs w:val="24"/>
        </w:rPr>
        <w:t xml:space="preserve"> % with optimal steps plus 1 step (std = 5.47) and 2.2 % were solved with optimal steps plus 2 (std = 3.80).</w:t>
      </w:r>
      <w:r w:rsidR="00F8517F">
        <w:rPr>
          <w:rFonts w:ascii="Times New Roman" w:hAnsi="Times New Roman" w:cs="Times New Roman"/>
          <w:sz w:val="24"/>
          <w:szCs w:val="24"/>
        </w:rPr>
        <w:t xml:space="preserve"> For reaction time, Figure 8 shows the median reaction time in milliseconds (ms) across all decisions. The median reaction time on average across all participants was 717.5 ms with a std of 165.55 </w:t>
      </w:r>
      <w:proofErr w:type="spellStart"/>
      <w:r w:rsidR="00F8517F">
        <w:rPr>
          <w:rFonts w:ascii="Times New Roman" w:hAnsi="Times New Roman" w:cs="Times New Roman"/>
          <w:sz w:val="24"/>
          <w:szCs w:val="24"/>
        </w:rPr>
        <w:t>ms.</w:t>
      </w:r>
      <w:proofErr w:type="spellEnd"/>
      <w:r w:rsidR="00350863">
        <w:rPr>
          <w:rFonts w:ascii="Times New Roman" w:hAnsi="Times New Roman" w:cs="Times New Roman"/>
          <w:sz w:val="24"/>
          <w:szCs w:val="24"/>
        </w:rPr>
        <w:t xml:space="preserve"> Furthermore Figure 9 depicts the median reaction on attempts that followed and attempt on which a single treasure was discovered. The reaction time on average there was 698.30 ms with a std of 162.18 </w:t>
      </w:r>
      <w:proofErr w:type="spellStart"/>
      <w:r w:rsidR="00350863">
        <w:rPr>
          <w:rFonts w:ascii="Times New Roman" w:hAnsi="Times New Roman" w:cs="Times New Roman"/>
          <w:sz w:val="24"/>
          <w:szCs w:val="24"/>
        </w:rPr>
        <w:t>ms.</w:t>
      </w:r>
      <w:proofErr w:type="spellEnd"/>
      <w:r w:rsidR="00350863">
        <w:rPr>
          <w:rFonts w:ascii="Times New Roman" w:hAnsi="Times New Roman" w:cs="Times New Roman"/>
          <w:sz w:val="24"/>
          <w:szCs w:val="24"/>
        </w:rPr>
        <w:t xml:space="preserve"> Figure 10 illustrates the mean reaction time across all decisions, which was on average 846.33 ms with a std of  </w:t>
      </w:r>
    </w:p>
    <w:p w:rsidR="00073C61" w:rsidRDefault="00350863" w:rsidP="003508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183.06 </w:t>
      </w:r>
      <w:proofErr w:type="spellStart"/>
      <w:r>
        <w:rPr>
          <w:rFonts w:ascii="Times New Roman" w:hAnsi="Times New Roman" w:cs="Times New Roman"/>
          <w:sz w:val="24"/>
          <w:szCs w:val="24"/>
        </w:rPr>
        <w:t>ms.</w:t>
      </w:r>
      <w:proofErr w:type="spellEnd"/>
      <w:r w:rsidR="001670BE">
        <w:rPr>
          <w:rFonts w:ascii="Times New Roman" w:hAnsi="Times New Roman" w:cs="Times New Roman"/>
          <w:sz w:val="24"/>
          <w:szCs w:val="24"/>
        </w:rPr>
        <w:t xml:space="preserve"> The average number of solved tasks on the first attempt is depicted in Figure 11. On average 20% of the tasks were solved on the first attempts (std = 3.27). Finally, Figure 12 shows </w:t>
      </w:r>
    </w:p>
    <w:p w:rsidR="001670BE" w:rsidRPr="00350863" w:rsidRDefault="001670BE" w:rsidP="0035086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average number of how often a participant did not respond. Overall participants on average </w:t>
      </w:r>
      <w:r w:rsidR="00D45016">
        <w:rPr>
          <w:rFonts w:ascii="Times New Roman" w:hAnsi="Times New Roman" w:cs="Times New Roman"/>
          <w:sz w:val="24"/>
          <w:szCs w:val="24"/>
        </w:rPr>
        <w:t xml:space="preserve">did not respond </w:t>
      </w:r>
      <w:r>
        <w:rPr>
          <w:rFonts w:ascii="Times New Roman" w:hAnsi="Times New Roman" w:cs="Times New Roman"/>
          <w:sz w:val="24"/>
          <w:szCs w:val="24"/>
        </w:rPr>
        <w:t>2.1 times (std = 3.23).</w:t>
      </w:r>
    </w:p>
    <w:p w:rsidR="00073C61" w:rsidRPr="00073C61" w:rsidRDefault="00073C61" w:rsidP="00073C61">
      <w:pPr>
        <w:autoSpaceDE w:val="0"/>
        <w:autoSpaceDN w:val="0"/>
        <w:adjustRightInd w:val="0"/>
        <w:spacing w:after="0" w:line="240" w:lineRule="auto"/>
        <w:rPr>
          <w:rFonts w:ascii="Calibri" w:hAnsi="Calibri" w:cs="Calibri"/>
          <w:color w:val="000000"/>
        </w:rPr>
      </w:pPr>
    </w:p>
    <w:p w:rsidR="00073C61" w:rsidRPr="0086130D" w:rsidRDefault="00BB2F8B" w:rsidP="0086130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073C61" w:rsidRDefault="0086130D" w:rsidP="00DB2D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As seen in the results</w:t>
      </w:r>
      <w:r w:rsidR="007579FC">
        <w:rPr>
          <w:rFonts w:ascii="Times New Roman" w:hAnsi="Times New Roman" w:cs="Times New Roman"/>
          <w:sz w:val="24"/>
          <w:szCs w:val="24"/>
        </w:rPr>
        <w:t xml:space="preserve"> most of the tasks were solvable, there</w:t>
      </w:r>
      <w:r w:rsidR="00DB2DA5">
        <w:rPr>
          <w:rFonts w:ascii="Times New Roman" w:hAnsi="Times New Roman" w:cs="Times New Roman"/>
          <w:sz w:val="24"/>
          <w:szCs w:val="24"/>
        </w:rPr>
        <w:t xml:space="preserve">fore each participant had multiple chances to solve a task, and most of the time participants solved at least 50% of the solvable tasks. </w:t>
      </w:r>
      <w:r w:rsidR="00D932ED">
        <w:rPr>
          <w:rFonts w:ascii="Times New Roman" w:hAnsi="Times New Roman" w:cs="Times New Roman"/>
          <w:sz w:val="24"/>
          <w:szCs w:val="24"/>
        </w:rPr>
        <w:t xml:space="preserve">Rarely anybody solved the tasks on the first attempt, this shows that the tasks were also not too easy. </w:t>
      </w:r>
      <w:r w:rsidR="00DB2DA5">
        <w:rPr>
          <w:rFonts w:ascii="Times New Roman" w:hAnsi="Times New Roman" w:cs="Times New Roman"/>
          <w:sz w:val="24"/>
          <w:szCs w:val="24"/>
        </w:rPr>
        <w:t>Participant 8 is the only one that did not solve more tha</w:t>
      </w:r>
      <w:r w:rsidR="009F4DBC">
        <w:rPr>
          <w:rFonts w:ascii="Times New Roman" w:hAnsi="Times New Roman" w:cs="Times New Roman"/>
          <w:sz w:val="24"/>
          <w:szCs w:val="24"/>
        </w:rPr>
        <w:t>n</w:t>
      </w:r>
      <w:r w:rsidR="00DB2DA5">
        <w:rPr>
          <w:rFonts w:ascii="Times New Roman" w:hAnsi="Times New Roman" w:cs="Times New Roman"/>
          <w:sz w:val="24"/>
          <w:szCs w:val="24"/>
        </w:rPr>
        <w:t xml:space="preserve"> 50 % that were solvable and also did not respond all the time. If one was to analyze more data, participant 8 maybe not be included since 50 % is at a chance rate.</w:t>
      </w:r>
      <w:r w:rsidR="0034556A">
        <w:rPr>
          <w:rFonts w:ascii="Times New Roman" w:hAnsi="Times New Roman" w:cs="Times New Roman"/>
          <w:sz w:val="24"/>
          <w:szCs w:val="24"/>
        </w:rPr>
        <w:t xml:space="preserve"> Interestingly most of the tasks were solved with optimal steps rather than optimal steps plus 1 or 2 steps. One would think the uncertain information would lead to more steps than optimal.</w:t>
      </w:r>
      <w:r w:rsidR="00E8179C">
        <w:rPr>
          <w:rFonts w:ascii="Times New Roman" w:hAnsi="Times New Roman" w:cs="Times New Roman"/>
          <w:sz w:val="24"/>
          <w:szCs w:val="24"/>
        </w:rPr>
        <w:t xml:space="preserve"> Median reaction time is shorter on trials where a single treasure was discovered.  The uncertain information is </w:t>
      </w:r>
      <w:r w:rsidR="00087379">
        <w:rPr>
          <w:rFonts w:ascii="Times New Roman" w:hAnsi="Times New Roman" w:cs="Times New Roman"/>
          <w:sz w:val="24"/>
          <w:szCs w:val="24"/>
        </w:rPr>
        <w:t>more certain</w:t>
      </w:r>
      <w:r w:rsidR="00E8179C">
        <w:rPr>
          <w:rFonts w:ascii="Times New Roman" w:hAnsi="Times New Roman" w:cs="Times New Roman"/>
          <w:sz w:val="24"/>
          <w:szCs w:val="24"/>
        </w:rPr>
        <w:t xml:space="preserve"> if the participant repeats the same maze with the treasure in the same location, therefore the median reaction should be quicker. </w:t>
      </w:r>
      <w:r w:rsidR="007B6FB8">
        <w:rPr>
          <w:rFonts w:ascii="Times New Roman" w:hAnsi="Times New Roman" w:cs="Times New Roman"/>
          <w:sz w:val="24"/>
          <w:szCs w:val="24"/>
        </w:rPr>
        <w:t xml:space="preserve">Mean reaction time compared to median reaction time across all the decision, is larger and </w:t>
      </w:r>
      <w:r w:rsidR="00087379">
        <w:rPr>
          <w:rFonts w:ascii="Times New Roman" w:hAnsi="Times New Roman" w:cs="Times New Roman"/>
          <w:sz w:val="24"/>
          <w:szCs w:val="24"/>
        </w:rPr>
        <w:t>h</w:t>
      </w:r>
      <w:r w:rsidR="007B6FB8">
        <w:rPr>
          <w:rFonts w:ascii="Times New Roman" w:hAnsi="Times New Roman" w:cs="Times New Roman"/>
          <w:sz w:val="24"/>
          <w:szCs w:val="24"/>
        </w:rPr>
        <w:t xml:space="preserve">as a larger standard deviation. Median reaction time represents the reaction time for the task better, since </w:t>
      </w:r>
      <w:r w:rsidR="00D932ED">
        <w:rPr>
          <w:rFonts w:ascii="Times New Roman" w:hAnsi="Times New Roman" w:cs="Times New Roman"/>
          <w:sz w:val="24"/>
          <w:szCs w:val="24"/>
        </w:rPr>
        <w:t>mean reaction time might not be robust enough against higher values</w:t>
      </w:r>
      <w:r w:rsidR="009D7251">
        <w:rPr>
          <w:rFonts w:ascii="Times New Roman" w:hAnsi="Times New Roman" w:cs="Times New Roman"/>
          <w:sz w:val="24"/>
          <w:szCs w:val="24"/>
        </w:rPr>
        <w:t xml:space="preserve"> (Whelan, 2008)</w:t>
      </w:r>
      <w:r w:rsidR="00D932ED">
        <w:rPr>
          <w:rFonts w:ascii="Times New Roman" w:hAnsi="Times New Roman" w:cs="Times New Roman"/>
          <w:sz w:val="24"/>
          <w:szCs w:val="24"/>
        </w:rPr>
        <w:t>.</w:t>
      </w:r>
      <w:r w:rsidR="007B6FB8">
        <w:rPr>
          <w:rFonts w:ascii="Times New Roman" w:hAnsi="Times New Roman" w:cs="Times New Roman"/>
          <w:sz w:val="24"/>
          <w:szCs w:val="24"/>
        </w:rPr>
        <w:t xml:space="preserve"> </w:t>
      </w:r>
      <w:r w:rsidR="00BE0FDC">
        <w:rPr>
          <w:rFonts w:ascii="Times New Roman" w:hAnsi="Times New Roman" w:cs="Times New Roman"/>
          <w:sz w:val="24"/>
          <w:szCs w:val="24"/>
        </w:rPr>
        <w:t>Figure 11 demonstrates that all of the participants at least one time solved the tasks on the first attempt. Again this shows that the task w</w:t>
      </w:r>
      <w:r w:rsidR="009F4DBC">
        <w:rPr>
          <w:rFonts w:ascii="Times New Roman" w:hAnsi="Times New Roman" w:cs="Times New Roman"/>
          <w:sz w:val="24"/>
          <w:szCs w:val="24"/>
        </w:rPr>
        <w:t xml:space="preserve">as </w:t>
      </w:r>
      <w:r w:rsidR="00BE0FDC">
        <w:rPr>
          <w:rFonts w:ascii="Times New Roman" w:hAnsi="Times New Roman" w:cs="Times New Roman"/>
          <w:sz w:val="24"/>
          <w:szCs w:val="24"/>
        </w:rPr>
        <w:t xml:space="preserve">not too difficult and some learning might have occurred over the blocks.  </w:t>
      </w:r>
      <w:r w:rsidR="00E91D90">
        <w:rPr>
          <w:rFonts w:ascii="Times New Roman" w:hAnsi="Times New Roman" w:cs="Times New Roman"/>
          <w:sz w:val="24"/>
          <w:szCs w:val="24"/>
        </w:rPr>
        <w:t xml:space="preserve">Lastly </w:t>
      </w:r>
      <w:r w:rsidR="00EA4554">
        <w:rPr>
          <w:rFonts w:ascii="Times New Roman" w:hAnsi="Times New Roman" w:cs="Times New Roman"/>
          <w:sz w:val="24"/>
          <w:szCs w:val="24"/>
        </w:rPr>
        <w:t>Figure 12</w:t>
      </w:r>
      <w:r w:rsidR="00D932ED">
        <w:rPr>
          <w:rFonts w:ascii="Times New Roman" w:hAnsi="Times New Roman" w:cs="Times New Roman"/>
          <w:sz w:val="24"/>
          <w:szCs w:val="24"/>
        </w:rPr>
        <w:t xml:space="preserve"> </w:t>
      </w:r>
      <w:r w:rsidR="00E91D90">
        <w:rPr>
          <w:rFonts w:ascii="Times New Roman" w:hAnsi="Times New Roman" w:cs="Times New Roman"/>
          <w:sz w:val="24"/>
          <w:szCs w:val="24"/>
        </w:rPr>
        <w:t>depicts if the participants did not respond.</w:t>
      </w:r>
      <w:r w:rsidR="00D932ED">
        <w:rPr>
          <w:rFonts w:ascii="Times New Roman" w:hAnsi="Times New Roman" w:cs="Times New Roman"/>
          <w:sz w:val="24"/>
          <w:szCs w:val="24"/>
        </w:rPr>
        <w:t xml:space="preserve"> Interestingly participant 16 did not respond multiple times but this solved 80% of the solvable tasks.</w:t>
      </w:r>
    </w:p>
    <w:p w:rsidR="006531E4" w:rsidRDefault="006531E4" w:rsidP="00DB2D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conclusion the data depicted needs further analyzing for significance but overall it shows that there is some behavioral difference</w:t>
      </w:r>
      <w:r w:rsidR="00636C9B">
        <w:rPr>
          <w:rFonts w:ascii="Times New Roman" w:hAnsi="Times New Roman" w:cs="Times New Roman"/>
          <w:sz w:val="24"/>
          <w:szCs w:val="24"/>
        </w:rPr>
        <w:t xml:space="preserve"> between participants and that some learning might have occurred over blocks or runs.</w:t>
      </w:r>
    </w:p>
    <w:p w:rsidR="00970329" w:rsidRDefault="00970329" w:rsidP="00073C61">
      <w:pPr>
        <w:autoSpaceDE w:val="0"/>
        <w:autoSpaceDN w:val="0"/>
        <w:adjustRightInd w:val="0"/>
        <w:spacing w:after="0" w:line="240" w:lineRule="auto"/>
        <w:rPr>
          <w:rFonts w:ascii="Times New Roman" w:hAnsi="Times New Roman" w:cs="Times New Roman"/>
          <w:sz w:val="24"/>
          <w:szCs w:val="24"/>
        </w:rPr>
      </w:pPr>
    </w:p>
    <w:p w:rsidR="00D932ED" w:rsidRDefault="00D932ED">
      <w:pPr>
        <w:rPr>
          <w:rFonts w:ascii="Times New Roman" w:hAnsi="Times New Roman" w:cs="Times New Roman"/>
          <w:sz w:val="24"/>
          <w:szCs w:val="24"/>
        </w:rPr>
      </w:pPr>
      <w:r>
        <w:rPr>
          <w:rFonts w:ascii="Times New Roman" w:hAnsi="Times New Roman" w:cs="Times New Roman"/>
          <w:sz w:val="24"/>
          <w:szCs w:val="24"/>
        </w:rPr>
        <w:br w:type="page"/>
      </w:r>
    </w:p>
    <w:p w:rsidR="006369A5" w:rsidRDefault="006369A5" w:rsidP="006369A5">
      <w:pPr>
        <w:autoSpaceDE w:val="0"/>
        <w:autoSpaceDN w:val="0"/>
        <w:adjustRightInd w:val="0"/>
        <w:spacing w:after="0" w:line="240" w:lineRule="auto"/>
        <w:rPr>
          <w:rFonts w:ascii="Times New Roman" w:hAnsi="Times New Roman" w:cs="Times New Roman"/>
          <w:sz w:val="24"/>
          <w:szCs w:val="24"/>
        </w:rPr>
      </w:pPr>
    </w:p>
    <w:p w:rsidR="00723F96" w:rsidRDefault="00950E58" w:rsidP="00B87E6F">
      <w:pPr>
        <w:spacing w:after="0" w:line="480" w:lineRule="auto"/>
        <w:ind w:left="720" w:hanging="720"/>
        <w:jc w:val="center"/>
        <w:rPr>
          <w:rFonts w:ascii="Times New Roman" w:hAnsi="Times New Roman" w:cs="Times New Roman"/>
          <w:sz w:val="24"/>
          <w:szCs w:val="24"/>
        </w:rPr>
      </w:pPr>
      <w:r w:rsidRPr="00EA4554">
        <w:rPr>
          <w:rFonts w:ascii="Times New Roman" w:hAnsi="Times New Roman" w:cs="Times New Roman"/>
          <w:sz w:val="24"/>
          <w:szCs w:val="24"/>
        </w:rPr>
        <w:t>References</w:t>
      </w:r>
      <w:r w:rsidR="00EA4554">
        <w:rPr>
          <w:rFonts w:ascii="Times New Roman" w:hAnsi="Times New Roman" w:cs="Times New Roman"/>
          <w:sz w:val="24"/>
          <w:szCs w:val="24"/>
        </w:rPr>
        <w:t xml:space="preserve"> </w:t>
      </w:r>
    </w:p>
    <w:p w:rsidR="007807F7" w:rsidRDefault="007807F7" w:rsidP="00B87E6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Bach, D.R., &amp; Dolan, R.J. (2012). Knowing how much you don't know: a neural organization of uncertainty estimates. </w:t>
      </w:r>
      <w:r>
        <w:rPr>
          <w:rFonts w:ascii="Times New Roman" w:hAnsi="Times New Roman" w:cs="Times New Roman"/>
          <w:i/>
          <w:sz w:val="24"/>
          <w:szCs w:val="24"/>
        </w:rPr>
        <w:t xml:space="preserve">Nature Reviews, 13, </w:t>
      </w:r>
      <w:r>
        <w:rPr>
          <w:rFonts w:ascii="Times New Roman" w:hAnsi="Times New Roman" w:cs="Times New Roman"/>
          <w:sz w:val="24"/>
          <w:szCs w:val="24"/>
        </w:rPr>
        <w:t>572-586. doi:10.1038/nrn3289</w:t>
      </w:r>
    </w:p>
    <w:p w:rsidR="00425D14" w:rsidRDefault="00425D14" w:rsidP="00B87E6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Dayan, P., &amp; </w:t>
      </w:r>
      <w:proofErr w:type="spellStart"/>
      <w:r>
        <w:rPr>
          <w:rFonts w:ascii="Times New Roman" w:hAnsi="Times New Roman" w:cs="Times New Roman"/>
          <w:sz w:val="24"/>
          <w:szCs w:val="24"/>
        </w:rPr>
        <w:t>Daw</w:t>
      </w:r>
      <w:proofErr w:type="spellEnd"/>
      <w:r>
        <w:rPr>
          <w:rFonts w:ascii="Times New Roman" w:hAnsi="Times New Roman" w:cs="Times New Roman"/>
          <w:sz w:val="24"/>
          <w:szCs w:val="24"/>
        </w:rPr>
        <w:t xml:space="preserve">, N.D. (2008). Decision theory, reinforcement learning, and the brain. </w:t>
      </w:r>
      <w:r>
        <w:rPr>
          <w:rFonts w:ascii="Times New Roman" w:hAnsi="Times New Roman" w:cs="Times New Roman"/>
          <w:i/>
          <w:sz w:val="24"/>
          <w:szCs w:val="24"/>
        </w:rPr>
        <w:t xml:space="preserve"> Cognitive, Affective, &amp; Behavioral Neuroscience, 8, </w:t>
      </w:r>
      <w:r>
        <w:rPr>
          <w:rFonts w:ascii="Times New Roman" w:hAnsi="Times New Roman" w:cs="Times New Roman"/>
          <w:sz w:val="24"/>
          <w:szCs w:val="24"/>
        </w:rPr>
        <w:t xml:space="preserve">429-453. </w:t>
      </w:r>
    </w:p>
    <w:p w:rsidR="00425D14" w:rsidRDefault="00425D14" w:rsidP="00B87E6F">
      <w:pPr>
        <w:spacing w:after="0" w:line="480" w:lineRule="auto"/>
        <w:ind w:left="720" w:hanging="720"/>
        <w:rPr>
          <w:rFonts w:ascii="Times New Roman" w:hAnsi="Times New Roman" w:cs="Times New Roman"/>
          <w:iCs/>
          <w:sz w:val="24"/>
          <w:szCs w:val="24"/>
        </w:rPr>
      </w:pPr>
      <w:r>
        <w:rPr>
          <w:rFonts w:ascii="Times New Roman" w:hAnsi="Times New Roman" w:cs="Times New Roman"/>
          <w:sz w:val="24"/>
          <w:szCs w:val="24"/>
        </w:rPr>
        <w:tab/>
        <w:t>doi:</w:t>
      </w:r>
      <w:r w:rsidRPr="00425D14">
        <w:rPr>
          <w:rFonts w:ascii="Times New Roman" w:hAnsi="Times New Roman" w:cs="Times New Roman"/>
          <w:iCs/>
          <w:sz w:val="24"/>
          <w:szCs w:val="24"/>
        </w:rPr>
        <w:t>10.3758/CABN.8.4.429</w:t>
      </w:r>
    </w:p>
    <w:p w:rsidR="00723F96" w:rsidRPr="006356B3" w:rsidRDefault="006356B3" w:rsidP="00B87E6F">
      <w:pPr>
        <w:spacing w:after="0" w:line="480" w:lineRule="auto"/>
        <w:ind w:left="720" w:hanging="720"/>
        <w:rPr>
          <w:rFonts w:ascii="Times New Roman" w:hAnsi="Times New Roman" w:cs="Times New Roman"/>
          <w:iCs/>
          <w:sz w:val="24"/>
          <w:szCs w:val="24"/>
        </w:rPr>
      </w:pPr>
      <w:proofErr w:type="spellStart"/>
      <w:r w:rsidRPr="006356B3">
        <w:rPr>
          <w:rFonts w:ascii="Times New Roman" w:hAnsi="Times New Roman" w:cs="Times New Roman"/>
          <w:sz w:val="24"/>
          <w:szCs w:val="24"/>
        </w:rPr>
        <w:t>Dijkstra</w:t>
      </w:r>
      <w:proofErr w:type="spellEnd"/>
      <w:r w:rsidRPr="006356B3">
        <w:rPr>
          <w:rFonts w:ascii="Times New Roman" w:hAnsi="Times New Roman" w:cs="Times New Roman"/>
          <w:sz w:val="24"/>
          <w:szCs w:val="24"/>
        </w:rPr>
        <w:t xml:space="preserve">, </w:t>
      </w:r>
      <w:r>
        <w:rPr>
          <w:rFonts w:ascii="Times New Roman" w:hAnsi="Times New Roman" w:cs="Times New Roman"/>
          <w:sz w:val="24"/>
          <w:szCs w:val="24"/>
        </w:rPr>
        <w:t xml:space="preserve">E. W. (1959). A note on two problems in connection with graphs. </w:t>
      </w:r>
      <w:proofErr w:type="spellStart"/>
      <w:r>
        <w:rPr>
          <w:rFonts w:ascii="Times New Roman" w:hAnsi="Times New Roman" w:cs="Times New Roman"/>
          <w:i/>
          <w:sz w:val="24"/>
          <w:szCs w:val="24"/>
        </w:rPr>
        <w:t>Numerische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Mathematik</w:t>
      </w:r>
      <w:proofErr w:type="spellEnd"/>
      <w:r>
        <w:rPr>
          <w:rFonts w:ascii="Times New Roman" w:hAnsi="Times New Roman" w:cs="Times New Roman"/>
          <w:sz w:val="24"/>
          <w:szCs w:val="24"/>
        </w:rPr>
        <w:t xml:space="preserve">, </w:t>
      </w:r>
      <w:r>
        <w:rPr>
          <w:rFonts w:ascii="Times New Roman" w:hAnsi="Times New Roman" w:cs="Times New Roman"/>
          <w:i/>
          <w:sz w:val="24"/>
          <w:szCs w:val="24"/>
        </w:rPr>
        <w:t>1</w:t>
      </w:r>
      <w:r>
        <w:rPr>
          <w:rFonts w:ascii="Times New Roman" w:hAnsi="Times New Roman" w:cs="Times New Roman"/>
          <w:sz w:val="24"/>
          <w:szCs w:val="24"/>
        </w:rPr>
        <w:t>, 269-271. doi:10.1007/BF01386390</w:t>
      </w:r>
    </w:p>
    <w:p w:rsidR="00CC3A87" w:rsidRPr="00CC3A87" w:rsidRDefault="00CC3A87" w:rsidP="00B87E6F">
      <w:pPr>
        <w:spacing w:after="0" w:line="480" w:lineRule="auto"/>
        <w:ind w:left="720" w:hanging="720"/>
        <w:rPr>
          <w:rFonts w:ascii="Times New Roman" w:hAnsi="Times New Roman" w:cs="Times New Roman"/>
          <w:sz w:val="24"/>
          <w:szCs w:val="24"/>
        </w:rPr>
      </w:pPr>
      <w:r>
        <w:rPr>
          <w:rFonts w:ascii="Times New Roman" w:hAnsi="Times New Roman" w:cs="Times New Roman"/>
          <w:iCs/>
          <w:sz w:val="24"/>
          <w:szCs w:val="24"/>
        </w:rPr>
        <w:t xml:space="preserve">Littman, M.L. (2009). A tutorial on partially observed Markov decision processes. </w:t>
      </w:r>
      <w:r>
        <w:rPr>
          <w:rFonts w:ascii="Times New Roman" w:hAnsi="Times New Roman" w:cs="Times New Roman"/>
          <w:i/>
          <w:iCs/>
          <w:sz w:val="24"/>
          <w:szCs w:val="24"/>
        </w:rPr>
        <w:t xml:space="preserve">Journal of Mathematical Psychology, 53, </w:t>
      </w:r>
      <w:r>
        <w:rPr>
          <w:rFonts w:ascii="Times New Roman" w:hAnsi="Times New Roman" w:cs="Times New Roman"/>
          <w:iCs/>
          <w:sz w:val="24"/>
          <w:szCs w:val="24"/>
        </w:rPr>
        <w:t>119-125. doi:</w:t>
      </w:r>
      <w:r w:rsidRPr="00CC3A87">
        <w:rPr>
          <w:rFonts w:ascii="Times New Roman" w:hAnsi="Times New Roman" w:cs="Times New Roman"/>
          <w:sz w:val="24"/>
          <w:szCs w:val="24"/>
        </w:rPr>
        <w:t>10.1016/j.jmp.2009.01.005</w:t>
      </w:r>
    </w:p>
    <w:p w:rsidR="00CC3A87" w:rsidRDefault="007807F7" w:rsidP="00B87E6F">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Solway</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Botvinick</w:t>
      </w:r>
      <w:proofErr w:type="spellEnd"/>
      <w:r>
        <w:rPr>
          <w:rFonts w:ascii="Times New Roman" w:hAnsi="Times New Roman" w:cs="Times New Roman"/>
          <w:sz w:val="24"/>
          <w:szCs w:val="24"/>
        </w:rPr>
        <w:t xml:space="preserve">, M.M. (2012). Goal-directed decision making as probabilistic inference: a computational framework and potential neural correlates. </w:t>
      </w:r>
      <w:r>
        <w:rPr>
          <w:rFonts w:ascii="Times New Roman" w:hAnsi="Times New Roman" w:cs="Times New Roman"/>
          <w:i/>
          <w:sz w:val="24"/>
          <w:szCs w:val="24"/>
        </w:rPr>
        <w:t>American Psychological Association, 119,</w:t>
      </w:r>
      <w:r>
        <w:rPr>
          <w:rFonts w:ascii="Times New Roman" w:hAnsi="Times New Roman" w:cs="Times New Roman"/>
          <w:sz w:val="24"/>
          <w:szCs w:val="24"/>
        </w:rPr>
        <w:t xml:space="preserve"> 120-154.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w:t>
      </w:r>
      <w:r w:rsidRPr="007807F7">
        <w:rPr>
          <w:rFonts w:ascii="Times-Roman" w:hAnsi="Times-Roman" w:cs="Times-Roman"/>
          <w:sz w:val="12"/>
          <w:szCs w:val="12"/>
        </w:rPr>
        <w:t xml:space="preserve"> </w:t>
      </w:r>
      <w:r w:rsidR="00CC3A87">
        <w:rPr>
          <w:rFonts w:ascii="Times New Roman" w:hAnsi="Times New Roman" w:cs="Times New Roman"/>
          <w:sz w:val="24"/>
          <w:szCs w:val="24"/>
        </w:rPr>
        <w:t>1</w:t>
      </w:r>
      <w:r w:rsidRPr="007807F7">
        <w:rPr>
          <w:rFonts w:ascii="Times New Roman" w:hAnsi="Times New Roman" w:cs="Times New Roman"/>
          <w:sz w:val="24"/>
          <w:szCs w:val="24"/>
        </w:rPr>
        <w:t>0.1037/a0026435</w:t>
      </w:r>
    </w:p>
    <w:p w:rsidR="00D932ED" w:rsidRPr="009D7251" w:rsidRDefault="00D932ED" w:rsidP="00B87E6F">
      <w:pPr>
        <w:spacing w:after="0" w:line="480" w:lineRule="auto"/>
        <w:ind w:left="720" w:hanging="720"/>
        <w:rPr>
          <w:rFonts w:ascii="Times New Roman" w:hAnsi="Times New Roman" w:cs="Times New Roman"/>
          <w:sz w:val="24"/>
          <w:szCs w:val="24"/>
        </w:rPr>
      </w:pPr>
      <w:r w:rsidRPr="00D932ED">
        <w:rPr>
          <w:rFonts w:ascii="Times New Roman" w:hAnsi="Times New Roman" w:cs="Times New Roman"/>
          <w:sz w:val="24"/>
          <w:szCs w:val="24"/>
        </w:rPr>
        <w:t xml:space="preserve">Whelan, Robert (2008) "Effective analysis of reaction time data," </w:t>
      </w:r>
      <w:r w:rsidRPr="00D932ED">
        <w:rPr>
          <w:rStyle w:val="Emphasis"/>
          <w:rFonts w:ascii="Times New Roman" w:hAnsi="Times New Roman" w:cs="Times New Roman"/>
          <w:sz w:val="24"/>
          <w:szCs w:val="24"/>
        </w:rPr>
        <w:t>The Psychological Record</w:t>
      </w:r>
      <w:r>
        <w:rPr>
          <w:rFonts w:ascii="Times New Roman" w:hAnsi="Times New Roman" w:cs="Times New Roman"/>
          <w:sz w:val="24"/>
          <w:szCs w:val="24"/>
        </w:rPr>
        <w:t xml:space="preserve">, </w:t>
      </w:r>
      <w:r>
        <w:rPr>
          <w:rFonts w:ascii="Times New Roman" w:hAnsi="Times New Roman" w:cs="Times New Roman"/>
          <w:i/>
          <w:sz w:val="24"/>
          <w:szCs w:val="24"/>
        </w:rPr>
        <w:t>58</w:t>
      </w:r>
      <w:r w:rsidR="009D7251">
        <w:rPr>
          <w:rFonts w:ascii="Times New Roman" w:hAnsi="Times New Roman" w:cs="Times New Roman"/>
          <w:sz w:val="24"/>
          <w:szCs w:val="24"/>
        </w:rPr>
        <w:t xml:space="preserve">, </w:t>
      </w:r>
      <w:r w:rsidR="009D7251" w:rsidRPr="009D7251">
        <w:rPr>
          <w:rFonts w:ascii="Times New Roman" w:hAnsi="Times New Roman" w:cs="Times New Roman"/>
          <w:sz w:val="24"/>
          <w:szCs w:val="24"/>
        </w:rPr>
        <w:t>475-482.</w:t>
      </w:r>
    </w:p>
    <w:p w:rsidR="00815BC4" w:rsidRDefault="00815BC4">
      <w:pPr>
        <w:rPr>
          <w:rFonts w:ascii="Times New Roman" w:hAnsi="Times New Roman" w:cs="Times New Roman"/>
          <w:sz w:val="24"/>
          <w:szCs w:val="24"/>
        </w:rPr>
      </w:pPr>
      <w:r>
        <w:rPr>
          <w:rFonts w:ascii="Times New Roman" w:hAnsi="Times New Roman" w:cs="Times New Roman"/>
          <w:sz w:val="24"/>
          <w:szCs w:val="24"/>
        </w:rPr>
        <w:br w:type="page"/>
      </w:r>
    </w:p>
    <w:p w:rsidR="006D2C00" w:rsidRDefault="00E11ADB" w:rsidP="00CD1713">
      <w:r>
        <w:rPr>
          <w:noProof/>
        </w:rPr>
        <w:lastRenderedPageBreak/>
        <w:drawing>
          <wp:inline distT="0" distB="0" distL="0" distR="0">
            <wp:extent cx="5943600" cy="27908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790825"/>
                    </a:xfrm>
                    <a:prstGeom prst="rect">
                      <a:avLst/>
                    </a:prstGeom>
                    <a:noFill/>
                    <a:ln w="9525">
                      <a:noFill/>
                      <a:miter lim="800000"/>
                      <a:headEnd/>
                      <a:tailEnd/>
                    </a:ln>
                  </pic:spPr>
                </pic:pic>
              </a:graphicData>
            </a:graphic>
          </wp:inline>
        </w:drawing>
      </w:r>
    </w:p>
    <w:p w:rsidR="007F0BF0" w:rsidRDefault="00E11ADB" w:rsidP="007F0BF0">
      <w:pPr>
        <w:spacing w:after="0" w:line="480" w:lineRule="auto"/>
        <w:rPr>
          <w:rFonts w:ascii="Times New Roman" w:hAnsi="Times New Roman" w:cs="Times New Roman"/>
          <w:i/>
          <w:iCs/>
          <w:sz w:val="24"/>
          <w:szCs w:val="24"/>
        </w:rPr>
      </w:pPr>
      <w:r>
        <w:rPr>
          <w:rFonts w:ascii="Times New Roman" w:hAnsi="Times New Roman" w:cs="Times New Roman"/>
          <w:i/>
          <w:sz w:val="24"/>
          <w:szCs w:val="24"/>
        </w:rPr>
        <w:t>Figure 1</w:t>
      </w:r>
      <w:r w:rsidR="00433E33">
        <w:rPr>
          <w:rFonts w:ascii="Times New Roman" w:hAnsi="Times New Roman" w:cs="Times New Roman"/>
          <w:i/>
          <w:sz w:val="24"/>
          <w:szCs w:val="24"/>
        </w:rPr>
        <w:t xml:space="preserve">. </w:t>
      </w:r>
      <w:r w:rsidR="00785EF8" w:rsidRPr="007F0BF0">
        <w:rPr>
          <w:rFonts w:ascii="Times New Roman" w:hAnsi="Times New Roman" w:cs="Times New Roman"/>
          <w:iCs/>
          <w:sz w:val="24"/>
          <w:szCs w:val="24"/>
        </w:rPr>
        <w:t>5 x 5 cell grid-world with two “treasures” at cells (3,3) and (4,4), respectively. Participants viewed the grid-world from the perspective shown on the left, i.e., only saw a single cell from above at a given.</w:t>
      </w:r>
    </w:p>
    <w:p w:rsidR="007F0BF0" w:rsidRDefault="007F0BF0" w:rsidP="007F0BF0">
      <w:pPr>
        <w:rPr>
          <w:rFonts w:ascii="Times New Roman" w:hAnsi="Times New Roman" w:cs="Times New Roman"/>
          <w:i/>
          <w:iCs/>
          <w:sz w:val="24"/>
          <w:szCs w:val="24"/>
        </w:rPr>
      </w:pPr>
      <w:r>
        <w:rPr>
          <w:rFonts w:ascii="Times New Roman" w:hAnsi="Times New Roman" w:cs="Times New Roman"/>
          <w:i/>
          <w:iCs/>
          <w:sz w:val="24"/>
          <w:szCs w:val="24"/>
        </w:rPr>
        <w:br w:type="page"/>
      </w:r>
    </w:p>
    <w:p w:rsidR="00CD1713" w:rsidRDefault="00785EF8" w:rsidP="00815BC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480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785EF8" w:rsidRPr="00785EF8" w:rsidRDefault="0075119F" w:rsidP="00815BC4">
      <w:pPr>
        <w:spacing w:after="0" w:line="480" w:lineRule="auto"/>
        <w:rPr>
          <w:rFonts w:ascii="Times New Roman" w:hAnsi="Times New Roman" w:cs="Times New Roman"/>
          <w:sz w:val="24"/>
          <w:szCs w:val="24"/>
        </w:rPr>
      </w:pPr>
      <w:r>
        <w:rPr>
          <w:rFonts w:ascii="Times New Roman" w:hAnsi="Times New Roman" w:cs="Times New Roman"/>
          <w:i/>
          <w:sz w:val="24"/>
          <w:szCs w:val="24"/>
        </w:rPr>
        <w:t>Figure 2</w:t>
      </w:r>
      <w:r w:rsidR="00785EF8">
        <w:rPr>
          <w:rFonts w:ascii="Times New Roman" w:hAnsi="Times New Roman" w:cs="Times New Roman"/>
          <w:i/>
          <w:sz w:val="24"/>
          <w:szCs w:val="24"/>
        </w:rPr>
        <w:t xml:space="preserve">. </w:t>
      </w:r>
      <w:r w:rsidR="00785EF8">
        <w:rPr>
          <w:rFonts w:ascii="Times New Roman" w:hAnsi="Times New Roman" w:cs="Times New Roman"/>
          <w:sz w:val="24"/>
          <w:szCs w:val="24"/>
        </w:rPr>
        <w:t>An example of an experimental trial.</w:t>
      </w:r>
    </w:p>
    <w:p w:rsidR="0075119F" w:rsidRDefault="0075119F">
      <w:pPr>
        <w:rPr>
          <w:rFonts w:ascii="Times New Roman" w:hAnsi="Times New Roman" w:cs="Times New Roman"/>
          <w:sz w:val="24"/>
          <w:szCs w:val="24"/>
        </w:rPr>
      </w:pPr>
      <w:r>
        <w:rPr>
          <w:rFonts w:ascii="Times New Roman" w:hAnsi="Times New Roman" w:cs="Times New Roman"/>
          <w:sz w:val="24"/>
          <w:szCs w:val="24"/>
        </w:rPr>
        <w:br w:type="page"/>
      </w:r>
    </w:p>
    <w:p w:rsidR="00950E58" w:rsidRDefault="0075119F" w:rsidP="00950E58">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19050" t="0" r="0" b="0"/>
            <wp:docPr id="3" name="Picture 2" descr="C:\Users\Ursula\Desktop\Project I\Figures\Solv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sula\Desktop\Project I\Figures\Solvable.jpg"/>
                    <pic:cNvPicPr>
                      <a:picLocks noChangeAspect="1" noChangeArrowheads="1"/>
                    </pic:cNvPicPr>
                  </pic:nvPicPr>
                  <pic:blipFill>
                    <a:blip r:embed="rId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75119F" w:rsidRDefault="0075119F" w:rsidP="00950E58">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3. </w:t>
      </w:r>
      <w:r>
        <w:rPr>
          <w:rFonts w:ascii="Times New Roman" w:hAnsi="Times New Roman" w:cs="Times New Roman"/>
          <w:sz w:val="24"/>
          <w:szCs w:val="24"/>
        </w:rPr>
        <w:t>Percentage of tasks that were solvable for each participant</w:t>
      </w:r>
    </w:p>
    <w:p w:rsidR="00A25625" w:rsidRDefault="00A25625">
      <w:pPr>
        <w:rPr>
          <w:rFonts w:ascii="Times New Roman" w:hAnsi="Times New Roman" w:cs="Times New Roman"/>
          <w:sz w:val="24"/>
          <w:szCs w:val="24"/>
        </w:rPr>
      </w:pPr>
      <w:r>
        <w:rPr>
          <w:rFonts w:ascii="Times New Roman" w:hAnsi="Times New Roman" w:cs="Times New Roman"/>
          <w:sz w:val="24"/>
          <w:szCs w:val="24"/>
        </w:rPr>
        <w:br w:type="page"/>
      </w:r>
    </w:p>
    <w:p w:rsidR="00A25625" w:rsidRDefault="00A25625" w:rsidP="00950E58">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4a. </w:t>
      </w:r>
      <w:r>
        <w:rPr>
          <w:rFonts w:ascii="Times New Roman" w:hAnsi="Times New Roman" w:cs="Times New Roman"/>
          <w:sz w:val="24"/>
          <w:szCs w:val="24"/>
        </w:rPr>
        <w:t>The average task duration in number of decisions for each participant</w:t>
      </w:r>
    </w:p>
    <w:p w:rsidR="00A25625" w:rsidRDefault="00A25625" w:rsidP="00A25625">
      <w:pPr>
        <w:spacing w:after="0" w:line="480" w:lineRule="auto"/>
        <w:rPr>
          <w:rFonts w:ascii="Times New Roman" w:hAnsi="Times New Roman" w:cs="Times New Roman"/>
          <w:sz w:val="24"/>
          <w:szCs w:val="24"/>
        </w:rPr>
      </w:pP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4b. </w:t>
      </w:r>
      <w:r>
        <w:rPr>
          <w:rFonts w:ascii="Times New Roman" w:hAnsi="Times New Roman" w:cs="Times New Roman"/>
          <w:sz w:val="24"/>
          <w:szCs w:val="24"/>
        </w:rPr>
        <w:t>The average run duration in number of decisions for each participant</w:t>
      </w:r>
    </w:p>
    <w:p w:rsidR="00A25625" w:rsidRDefault="00A25625">
      <w:pPr>
        <w:rPr>
          <w:rFonts w:ascii="Times New Roman" w:hAnsi="Times New Roman" w:cs="Times New Roman"/>
          <w:sz w:val="24"/>
          <w:szCs w:val="24"/>
        </w:rPr>
      </w:pPr>
      <w:r>
        <w:rPr>
          <w:rFonts w:ascii="Times New Roman" w:hAnsi="Times New Roman" w:cs="Times New Roman"/>
          <w:sz w:val="24"/>
          <w:szCs w:val="24"/>
        </w:rPr>
        <w:br w:type="page"/>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5a. </w:t>
      </w:r>
      <w:r>
        <w:rPr>
          <w:rFonts w:ascii="Times New Roman" w:hAnsi="Times New Roman" w:cs="Times New Roman"/>
          <w:sz w:val="24"/>
          <w:szCs w:val="24"/>
        </w:rPr>
        <w:t>The average task duration in seconds for each participant</w:t>
      </w:r>
    </w:p>
    <w:p w:rsidR="00A25625" w:rsidRDefault="00A25625">
      <w:pPr>
        <w:rPr>
          <w:rFonts w:ascii="Times New Roman" w:hAnsi="Times New Roman" w:cs="Times New Roman"/>
          <w:sz w:val="24"/>
          <w:szCs w:val="24"/>
        </w:rPr>
      </w:pPr>
      <w:r>
        <w:rPr>
          <w:rFonts w:ascii="Times New Roman" w:hAnsi="Times New Roman" w:cs="Times New Roman"/>
          <w:sz w:val="24"/>
          <w:szCs w:val="24"/>
        </w:rPr>
        <w:br w:type="page"/>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5b. </w:t>
      </w:r>
      <w:r>
        <w:rPr>
          <w:rFonts w:ascii="Times New Roman" w:hAnsi="Times New Roman" w:cs="Times New Roman"/>
          <w:sz w:val="24"/>
          <w:szCs w:val="24"/>
        </w:rPr>
        <w:t>The average task duration in seconds for each participant</w:t>
      </w:r>
    </w:p>
    <w:p w:rsidR="00A25625" w:rsidRDefault="00A25625">
      <w:pPr>
        <w:rPr>
          <w:rFonts w:ascii="Times New Roman" w:hAnsi="Times New Roman" w:cs="Times New Roman"/>
          <w:sz w:val="24"/>
          <w:szCs w:val="24"/>
        </w:rPr>
      </w:pPr>
      <w:r>
        <w:rPr>
          <w:rFonts w:ascii="Times New Roman" w:hAnsi="Times New Roman" w:cs="Times New Roman"/>
          <w:sz w:val="24"/>
          <w:szCs w:val="24"/>
        </w:rPr>
        <w:br w:type="page"/>
      </w:r>
    </w:p>
    <w:p w:rsidR="00A25625" w:rsidRDefault="00A25625"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07038" w:rsidRDefault="00A25625" w:rsidP="00A256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The average proportion of solved task for each participant</w:t>
      </w:r>
    </w:p>
    <w:p w:rsidR="00007038" w:rsidRDefault="00007038">
      <w:pPr>
        <w:rPr>
          <w:rFonts w:ascii="Times New Roman" w:hAnsi="Times New Roman" w:cs="Times New Roman"/>
          <w:sz w:val="24"/>
          <w:szCs w:val="24"/>
        </w:rPr>
      </w:pPr>
      <w:r>
        <w:rPr>
          <w:rFonts w:ascii="Times New Roman" w:hAnsi="Times New Roman" w:cs="Times New Roman"/>
          <w:sz w:val="24"/>
          <w:szCs w:val="24"/>
        </w:rPr>
        <w:br w:type="page"/>
      </w:r>
    </w:p>
    <w:p w:rsidR="00A25625" w:rsidRDefault="00007038"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07038" w:rsidRDefault="00007038" w:rsidP="00007038">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7a. </w:t>
      </w:r>
      <w:r>
        <w:rPr>
          <w:rFonts w:ascii="Times New Roman" w:hAnsi="Times New Roman" w:cs="Times New Roman"/>
          <w:sz w:val="24"/>
          <w:szCs w:val="24"/>
        </w:rPr>
        <w:t>The average proportion of solved task with optimal steps for each participant</w:t>
      </w:r>
    </w:p>
    <w:p w:rsidR="00007038" w:rsidRDefault="00007038">
      <w:pPr>
        <w:rPr>
          <w:rFonts w:ascii="Times New Roman" w:hAnsi="Times New Roman" w:cs="Times New Roman"/>
          <w:sz w:val="24"/>
          <w:szCs w:val="24"/>
        </w:rPr>
      </w:pPr>
      <w:r>
        <w:rPr>
          <w:rFonts w:ascii="Times New Roman" w:hAnsi="Times New Roman" w:cs="Times New Roman"/>
          <w:sz w:val="24"/>
          <w:szCs w:val="24"/>
        </w:rPr>
        <w:br w:type="page"/>
      </w:r>
    </w:p>
    <w:p w:rsidR="00007038" w:rsidRDefault="00007038" w:rsidP="00007038">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25625" w:rsidRDefault="00007038" w:rsidP="00007038">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7b. </w:t>
      </w:r>
      <w:r>
        <w:rPr>
          <w:rFonts w:ascii="Times New Roman" w:hAnsi="Times New Roman" w:cs="Times New Roman"/>
          <w:sz w:val="24"/>
          <w:szCs w:val="24"/>
        </w:rPr>
        <w:t>The average proportion of solved task with optimal steps plus 1 step for each participant</w:t>
      </w:r>
    </w:p>
    <w:p w:rsidR="00A25625" w:rsidRDefault="00007038" w:rsidP="00A256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5E4F25" w:rsidRDefault="00007038" w:rsidP="00007038">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7c. </w:t>
      </w:r>
      <w:r>
        <w:rPr>
          <w:rFonts w:ascii="Times New Roman" w:hAnsi="Times New Roman" w:cs="Times New Roman"/>
          <w:sz w:val="24"/>
          <w:szCs w:val="24"/>
        </w:rPr>
        <w:t>The average proportion of solved task with optimal steps plus 2 steps for each participant</w:t>
      </w:r>
    </w:p>
    <w:p w:rsidR="005E4F25" w:rsidRDefault="005E4F25">
      <w:pPr>
        <w:rPr>
          <w:rFonts w:ascii="Times New Roman" w:hAnsi="Times New Roman" w:cs="Times New Roman"/>
          <w:sz w:val="24"/>
          <w:szCs w:val="24"/>
        </w:rPr>
      </w:pPr>
      <w:r>
        <w:rPr>
          <w:rFonts w:ascii="Times New Roman" w:hAnsi="Times New Roman" w:cs="Times New Roman"/>
          <w:sz w:val="24"/>
          <w:szCs w:val="24"/>
        </w:rPr>
        <w:br w:type="page"/>
      </w:r>
    </w:p>
    <w:p w:rsidR="00007038" w:rsidRDefault="005E4F25" w:rsidP="00007038">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11805" w:rsidRDefault="005E4F25" w:rsidP="005E4F2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8. </w:t>
      </w:r>
      <w:r>
        <w:rPr>
          <w:rFonts w:ascii="Times New Roman" w:hAnsi="Times New Roman" w:cs="Times New Roman"/>
          <w:sz w:val="24"/>
          <w:szCs w:val="24"/>
        </w:rPr>
        <w:t>The median reaction time across all decision for each participant</w:t>
      </w:r>
    </w:p>
    <w:p w:rsidR="00B11805" w:rsidRDefault="00B11805">
      <w:pPr>
        <w:rPr>
          <w:rFonts w:ascii="Times New Roman" w:hAnsi="Times New Roman" w:cs="Times New Roman"/>
          <w:sz w:val="24"/>
          <w:szCs w:val="24"/>
        </w:rPr>
      </w:pPr>
      <w:r>
        <w:rPr>
          <w:rFonts w:ascii="Times New Roman" w:hAnsi="Times New Roman" w:cs="Times New Roman"/>
          <w:sz w:val="24"/>
          <w:szCs w:val="24"/>
        </w:rPr>
        <w:br w:type="page"/>
      </w:r>
    </w:p>
    <w:p w:rsidR="005E4F25" w:rsidRDefault="00B11805" w:rsidP="005E4F2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B11805" w:rsidRDefault="00B11805" w:rsidP="00B11805">
      <w:pPr>
        <w:pStyle w:val="Default"/>
        <w:spacing w:line="480" w:lineRule="auto"/>
        <w:rPr>
          <w:rFonts w:ascii="Times New Roman" w:hAnsi="Times New Roman" w:cs="Times New Roman"/>
        </w:rPr>
      </w:pPr>
      <w:r>
        <w:rPr>
          <w:rFonts w:ascii="Times New Roman" w:hAnsi="Times New Roman" w:cs="Times New Roman"/>
          <w:i/>
        </w:rPr>
        <w:t xml:space="preserve">Figure 9. </w:t>
      </w:r>
      <w:r w:rsidRPr="00B11805">
        <w:rPr>
          <w:rFonts w:ascii="Times New Roman" w:hAnsi="Times New Roman" w:cs="Times New Roman"/>
        </w:rPr>
        <w:t xml:space="preserve">The median reaction time on attempts that followed an attempt on which a single treasure was discovered </w:t>
      </w:r>
      <w:r>
        <w:rPr>
          <w:rFonts w:ascii="Times New Roman" w:hAnsi="Times New Roman" w:cs="Times New Roman"/>
        </w:rPr>
        <w:t>for each participant</w:t>
      </w:r>
    </w:p>
    <w:p w:rsidR="00B11805" w:rsidRDefault="00B11805">
      <w:pPr>
        <w:rPr>
          <w:rFonts w:ascii="Times New Roman" w:hAnsi="Times New Roman" w:cs="Times New Roman"/>
          <w:color w:val="000000"/>
          <w:sz w:val="24"/>
          <w:szCs w:val="24"/>
        </w:rPr>
      </w:pPr>
      <w:r>
        <w:rPr>
          <w:rFonts w:ascii="Times New Roman" w:hAnsi="Times New Roman" w:cs="Times New Roman"/>
        </w:rPr>
        <w:br w:type="page"/>
      </w:r>
    </w:p>
    <w:p w:rsidR="00B11805" w:rsidRDefault="00B11805" w:rsidP="00B11805">
      <w:pPr>
        <w:pStyle w:val="Default"/>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334000" cy="40005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4C7DF0" w:rsidRDefault="00B11805" w:rsidP="00B11805">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10. </w:t>
      </w:r>
      <w:r>
        <w:rPr>
          <w:rFonts w:ascii="Times New Roman" w:hAnsi="Times New Roman" w:cs="Times New Roman"/>
          <w:sz w:val="24"/>
          <w:szCs w:val="24"/>
        </w:rPr>
        <w:t>The m</w:t>
      </w:r>
      <w:r w:rsidR="004C7DF0">
        <w:rPr>
          <w:rFonts w:ascii="Times New Roman" w:hAnsi="Times New Roman" w:cs="Times New Roman"/>
          <w:sz w:val="24"/>
          <w:szCs w:val="24"/>
        </w:rPr>
        <w:t>ean</w:t>
      </w:r>
      <w:r>
        <w:rPr>
          <w:rFonts w:ascii="Times New Roman" w:hAnsi="Times New Roman" w:cs="Times New Roman"/>
          <w:sz w:val="24"/>
          <w:szCs w:val="24"/>
        </w:rPr>
        <w:t xml:space="preserve"> reaction time across all decision for each participant</w:t>
      </w:r>
    </w:p>
    <w:p w:rsidR="004C7DF0" w:rsidRDefault="004C7DF0">
      <w:pPr>
        <w:rPr>
          <w:rFonts w:ascii="Times New Roman" w:hAnsi="Times New Roman" w:cs="Times New Roman"/>
          <w:sz w:val="24"/>
          <w:szCs w:val="24"/>
        </w:rPr>
      </w:pPr>
      <w:r>
        <w:rPr>
          <w:rFonts w:ascii="Times New Roman" w:hAnsi="Times New Roman" w:cs="Times New Roman"/>
          <w:sz w:val="24"/>
          <w:szCs w:val="24"/>
        </w:rPr>
        <w:br w:type="page"/>
      </w:r>
    </w:p>
    <w:p w:rsidR="00B11805" w:rsidRDefault="004C7DF0" w:rsidP="00B11805">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0251C" w:rsidRDefault="004C7DF0" w:rsidP="004C7DF0">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11. </w:t>
      </w:r>
      <w:r>
        <w:rPr>
          <w:rFonts w:ascii="Times New Roman" w:hAnsi="Times New Roman" w:cs="Times New Roman"/>
          <w:sz w:val="24"/>
          <w:szCs w:val="24"/>
        </w:rPr>
        <w:t xml:space="preserve">The </w:t>
      </w:r>
      <w:r w:rsidR="00FD7204">
        <w:rPr>
          <w:rFonts w:ascii="Times New Roman" w:hAnsi="Times New Roman" w:cs="Times New Roman"/>
          <w:sz w:val="24"/>
          <w:szCs w:val="24"/>
        </w:rPr>
        <w:t xml:space="preserve"> average proportion a task was solved on the first attempt</w:t>
      </w:r>
    </w:p>
    <w:p w:rsidR="0000251C" w:rsidRDefault="0000251C">
      <w:pPr>
        <w:rPr>
          <w:rFonts w:ascii="Times New Roman" w:hAnsi="Times New Roman" w:cs="Times New Roman"/>
          <w:sz w:val="24"/>
          <w:szCs w:val="24"/>
        </w:rPr>
      </w:pPr>
      <w:r>
        <w:rPr>
          <w:rFonts w:ascii="Times New Roman" w:hAnsi="Times New Roman" w:cs="Times New Roman"/>
          <w:sz w:val="24"/>
          <w:szCs w:val="24"/>
        </w:rPr>
        <w:br w:type="page"/>
      </w:r>
    </w:p>
    <w:p w:rsidR="004C7DF0" w:rsidRDefault="0000251C" w:rsidP="004C7DF0">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0251C" w:rsidRDefault="0000251C" w:rsidP="0000251C">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12. </w:t>
      </w:r>
      <w:r>
        <w:rPr>
          <w:rFonts w:ascii="Times New Roman" w:hAnsi="Times New Roman" w:cs="Times New Roman"/>
          <w:sz w:val="24"/>
          <w:szCs w:val="24"/>
        </w:rPr>
        <w:t>The number of times a participant did not respond</w:t>
      </w:r>
    </w:p>
    <w:p w:rsidR="0000251C" w:rsidRDefault="0000251C" w:rsidP="004C7DF0">
      <w:pPr>
        <w:spacing w:after="0" w:line="480" w:lineRule="auto"/>
        <w:rPr>
          <w:rFonts w:ascii="Times New Roman" w:hAnsi="Times New Roman" w:cs="Times New Roman"/>
          <w:sz w:val="24"/>
          <w:szCs w:val="24"/>
        </w:rPr>
      </w:pPr>
    </w:p>
    <w:p w:rsidR="004C7DF0" w:rsidRDefault="004C7DF0" w:rsidP="00B11805">
      <w:pPr>
        <w:spacing w:after="0" w:line="480" w:lineRule="auto"/>
        <w:rPr>
          <w:rFonts w:ascii="Times New Roman" w:hAnsi="Times New Roman" w:cs="Times New Roman"/>
          <w:sz w:val="24"/>
          <w:szCs w:val="24"/>
        </w:rPr>
      </w:pPr>
    </w:p>
    <w:p w:rsidR="00B11805" w:rsidRDefault="00B11805" w:rsidP="00B11805">
      <w:pPr>
        <w:pStyle w:val="Default"/>
        <w:spacing w:line="480" w:lineRule="auto"/>
        <w:rPr>
          <w:rFonts w:ascii="Times New Roman" w:hAnsi="Times New Roman" w:cs="Times New Roman"/>
        </w:rPr>
      </w:pPr>
    </w:p>
    <w:p w:rsidR="00B11805" w:rsidRDefault="00B11805" w:rsidP="005E4F25">
      <w:pPr>
        <w:spacing w:after="0" w:line="480" w:lineRule="auto"/>
        <w:rPr>
          <w:rFonts w:ascii="Times New Roman" w:hAnsi="Times New Roman" w:cs="Times New Roman"/>
          <w:sz w:val="24"/>
          <w:szCs w:val="24"/>
        </w:rPr>
      </w:pPr>
    </w:p>
    <w:p w:rsidR="00A25625" w:rsidRPr="00950E58" w:rsidRDefault="00A25625" w:rsidP="00950E58">
      <w:pPr>
        <w:spacing w:after="0" w:line="480" w:lineRule="auto"/>
        <w:rPr>
          <w:rFonts w:ascii="Times New Roman" w:hAnsi="Times New Roman" w:cs="Times New Roman"/>
          <w:sz w:val="24"/>
          <w:szCs w:val="24"/>
        </w:rPr>
      </w:pPr>
    </w:p>
    <w:sectPr w:rsidR="00A25625" w:rsidRPr="00950E58" w:rsidSect="005F7B79">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935" w:rsidRDefault="00073935" w:rsidP="005F7B79">
      <w:pPr>
        <w:spacing w:after="0" w:line="240" w:lineRule="auto"/>
      </w:pPr>
      <w:r>
        <w:separator/>
      </w:r>
    </w:p>
  </w:endnote>
  <w:endnote w:type="continuationSeparator" w:id="0">
    <w:p w:rsidR="00073935" w:rsidRDefault="00073935" w:rsidP="005F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935" w:rsidRDefault="00073935" w:rsidP="005F7B79">
      <w:pPr>
        <w:spacing w:after="0" w:line="240" w:lineRule="auto"/>
      </w:pPr>
      <w:r>
        <w:separator/>
      </w:r>
    </w:p>
  </w:footnote>
  <w:footnote w:type="continuationSeparator" w:id="0">
    <w:p w:rsidR="00073935" w:rsidRDefault="00073935" w:rsidP="005F7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393" w:rsidRPr="005F7B79" w:rsidRDefault="003A6393">
    <w:pPr>
      <w:pStyle w:val="Header"/>
      <w:rPr>
        <w:rFonts w:ascii="Times New Roman" w:hAnsi="Times New Roman" w:cs="Times New Roman"/>
        <w:sz w:val="24"/>
        <w:szCs w:val="24"/>
      </w:rPr>
    </w:pPr>
    <w:r>
      <w:rPr>
        <w:rFonts w:ascii="Times New Roman" w:hAnsi="Times New Roman" w:cs="Times New Roman"/>
        <w:sz w:val="24"/>
        <w:szCs w:val="24"/>
      </w:rPr>
      <w:t>DECISION MAKING</w:t>
    </w:r>
    <w:r>
      <w:rPr>
        <w:rFonts w:ascii="Times New Roman" w:hAnsi="Times New Roman" w:cs="Times New Roman"/>
        <w:sz w:val="24"/>
        <w:szCs w:val="24"/>
      </w:rPr>
      <w:tab/>
    </w:r>
    <w:r>
      <w:rPr>
        <w:rFonts w:ascii="Times New Roman" w:hAnsi="Times New Roman" w:cs="Times New Roman"/>
        <w:sz w:val="24"/>
        <w:szCs w:val="24"/>
      </w:rPr>
      <w:tab/>
    </w:r>
    <w:r w:rsidR="00305F86" w:rsidRPr="001300B7">
      <w:rPr>
        <w:rFonts w:ascii="Times New Roman" w:hAnsi="Times New Roman" w:cs="Times New Roman"/>
        <w:sz w:val="24"/>
        <w:szCs w:val="24"/>
      </w:rPr>
      <w:fldChar w:fldCharType="begin"/>
    </w:r>
    <w:r w:rsidRPr="001300B7">
      <w:rPr>
        <w:rFonts w:ascii="Times New Roman" w:hAnsi="Times New Roman" w:cs="Times New Roman"/>
        <w:sz w:val="24"/>
        <w:szCs w:val="24"/>
      </w:rPr>
      <w:instrText xml:space="preserve"> PAGE   \* MERGEFORMAT </w:instrText>
    </w:r>
    <w:r w:rsidR="00305F86" w:rsidRPr="001300B7">
      <w:rPr>
        <w:rFonts w:ascii="Times New Roman" w:hAnsi="Times New Roman" w:cs="Times New Roman"/>
        <w:sz w:val="24"/>
        <w:szCs w:val="24"/>
      </w:rPr>
      <w:fldChar w:fldCharType="separate"/>
    </w:r>
    <w:r w:rsidR="00D45016">
      <w:rPr>
        <w:rFonts w:ascii="Times New Roman" w:hAnsi="Times New Roman" w:cs="Times New Roman"/>
        <w:noProof/>
        <w:sz w:val="24"/>
        <w:szCs w:val="24"/>
      </w:rPr>
      <w:t>9</w:t>
    </w:r>
    <w:r w:rsidR="00305F86" w:rsidRPr="001300B7">
      <w:rPr>
        <w:rFonts w:ascii="Times New Roman" w:hAnsi="Times New Roman" w:cs="Times New Roman"/>
        <w:noProof/>
        <w:sz w:val="24"/>
        <w:szCs w:val="24"/>
      </w:rPr>
      <w:fldChar w:fldCharType="end"/>
    </w:r>
  </w:p>
  <w:p w:rsidR="003A6393" w:rsidRDefault="003A63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393" w:rsidRPr="005F7B79" w:rsidRDefault="003A6393">
    <w:pPr>
      <w:pStyle w:val="Header"/>
      <w:rPr>
        <w:rFonts w:ascii="Times New Roman" w:hAnsi="Times New Roman" w:cs="Times New Roman"/>
        <w:sz w:val="24"/>
        <w:szCs w:val="24"/>
      </w:rPr>
    </w:pPr>
    <w:r w:rsidRPr="005F7B79">
      <w:rPr>
        <w:rFonts w:ascii="Times New Roman" w:hAnsi="Times New Roman" w:cs="Times New Roman"/>
        <w:sz w:val="24"/>
        <w:szCs w:val="24"/>
      </w:rPr>
      <w:t xml:space="preserve">Running head: </w:t>
    </w:r>
    <w:r>
      <w:rPr>
        <w:rFonts w:ascii="Times New Roman" w:hAnsi="Times New Roman" w:cs="Times New Roman"/>
        <w:sz w:val="24"/>
        <w:szCs w:val="24"/>
      </w:rPr>
      <w:t>DECISION MAKING</w:t>
    </w:r>
    <w:r>
      <w:rPr>
        <w:rFonts w:ascii="Times New Roman" w:hAnsi="Times New Roman" w:cs="Times New Roman"/>
        <w:sz w:val="24"/>
        <w:szCs w:val="24"/>
      </w:rPr>
      <w:tab/>
    </w:r>
    <w:r>
      <w:rPr>
        <w:rFonts w:ascii="Times New Roman" w:hAnsi="Times New Roman" w:cs="Times New Roman"/>
        <w:sz w:val="24"/>
        <w:szCs w:val="24"/>
      </w:rPr>
      <w:tab/>
    </w:r>
    <w:r w:rsidR="00305F86" w:rsidRPr="005F7B79">
      <w:rPr>
        <w:rFonts w:ascii="Times New Roman" w:hAnsi="Times New Roman" w:cs="Times New Roman"/>
        <w:sz w:val="24"/>
        <w:szCs w:val="24"/>
      </w:rPr>
      <w:fldChar w:fldCharType="begin"/>
    </w:r>
    <w:r w:rsidRPr="005F7B79">
      <w:rPr>
        <w:rFonts w:ascii="Times New Roman" w:hAnsi="Times New Roman" w:cs="Times New Roman"/>
        <w:sz w:val="24"/>
        <w:szCs w:val="24"/>
      </w:rPr>
      <w:instrText xml:space="preserve"> PAGE   \* MERGEFORMAT </w:instrText>
    </w:r>
    <w:r w:rsidR="00305F86" w:rsidRPr="005F7B79">
      <w:rPr>
        <w:rFonts w:ascii="Times New Roman" w:hAnsi="Times New Roman" w:cs="Times New Roman"/>
        <w:sz w:val="24"/>
        <w:szCs w:val="24"/>
      </w:rPr>
      <w:fldChar w:fldCharType="separate"/>
    </w:r>
    <w:r w:rsidR="00D45016">
      <w:rPr>
        <w:rFonts w:ascii="Times New Roman" w:hAnsi="Times New Roman" w:cs="Times New Roman"/>
        <w:noProof/>
        <w:sz w:val="24"/>
        <w:szCs w:val="24"/>
      </w:rPr>
      <w:t>1</w:t>
    </w:r>
    <w:r w:rsidR="00305F86" w:rsidRPr="005F7B79">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418F9"/>
    <w:rsid w:val="0000251C"/>
    <w:rsid w:val="00007038"/>
    <w:rsid w:val="000302B3"/>
    <w:rsid w:val="00067A2F"/>
    <w:rsid w:val="00073935"/>
    <w:rsid w:val="00073C61"/>
    <w:rsid w:val="00087379"/>
    <w:rsid w:val="00092245"/>
    <w:rsid w:val="00106A70"/>
    <w:rsid w:val="001300B7"/>
    <w:rsid w:val="001369C0"/>
    <w:rsid w:val="001447A3"/>
    <w:rsid w:val="001670BE"/>
    <w:rsid w:val="00182689"/>
    <w:rsid w:val="00195F2D"/>
    <w:rsid w:val="001C5467"/>
    <w:rsid w:val="001D66E7"/>
    <w:rsid w:val="001E137A"/>
    <w:rsid w:val="00204880"/>
    <w:rsid w:val="002140FB"/>
    <w:rsid w:val="0023723A"/>
    <w:rsid w:val="0024569C"/>
    <w:rsid w:val="00253E48"/>
    <w:rsid w:val="00297C54"/>
    <w:rsid w:val="002A4DC6"/>
    <w:rsid w:val="002B435E"/>
    <w:rsid w:val="002C2046"/>
    <w:rsid w:val="00304406"/>
    <w:rsid w:val="003056CE"/>
    <w:rsid w:val="00305F86"/>
    <w:rsid w:val="0030632A"/>
    <w:rsid w:val="003067E9"/>
    <w:rsid w:val="00306A1F"/>
    <w:rsid w:val="00325CB3"/>
    <w:rsid w:val="0034556A"/>
    <w:rsid w:val="00346E6C"/>
    <w:rsid w:val="00350863"/>
    <w:rsid w:val="003849AF"/>
    <w:rsid w:val="003A6393"/>
    <w:rsid w:val="003A6E2D"/>
    <w:rsid w:val="00417FF8"/>
    <w:rsid w:val="00425D14"/>
    <w:rsid w:val="00433E33"/>
    <w:rsid w:val="00437824"/>
    <w:rsid w:val="0044385C"/>
    <w:rsid w:val="00445CC5"/>
    <w:rsid w:val="00474EE7"/>
    <w:rsid w:val="0048746B"/>
    <w:rsid w:val="004A0D15"/>
    <w:rsid w:val="004B04F8"/>
    <w:rsid w:val="004B2532"/>
    <w:rsid w:val="004C1CD0"/>
    <w:rsid w:val="004C7DF0"/>
    <w:rsid w:val="004E1725"/>
    <w:rsid w:val="0054217B"/>
    <w:rsid w:val="00544850"/>
    <w:rsid w:val="005478AD"/>
    <w:rsid w:val="005551AF"/>
    <w:rsid w:val="0059253E"/>
    <w:rsid w:val="005C170A"/>
    <w:rsid w:val="005E4F25"/>
    <w:rsid w:val="005F7B79"/>
    <w:rsid w:val="00600D74"/>
    <w:rsid w:val="00630935"/>
    <w:rsid w:val="006356B3"/>
    <w:rsid w:val="006369A5"/>
    <w:rsid w:val="00636C9B"/>
    <w:rsid w:val="006531E4"/>
    <w:rsid w:val="00663120"/>
    <w:rsid w:val="006706E7"/>
    <w:rsid w:val="006A0887"/>
    <w:rsid w:val="006C7420"/>
    <w:rsid w:val="006D1054"/>
    <w:rsid w:val="006D2C00"/>
    <w:rsid w:val="006E5C3C"/>
    <w:rsid w:val="007040DF"/>
    <w:rsid w:val="00706962"/>
    <w:rsid w:val="00717DD0"/>
    <w:rsid w:val="00723F96"/>
    <w:rsid w:val="007368AE"/>
    <w:rsid w:val="0075119F"/>
    <w:rsid w:val="007579FC"/>
    <w:rsid w:val="007807F7"/>
    <w:rsid w:val="00785EF8"/>
    <w:rsid w:val="007A67AA"/>
    <w:rsid w:val="007B0FDA"/>
    <w:rsid w:val="007B2AC8"/>
    <w:rsid w:val="007B6FB8"/>
    <w:rsid w:val="007E571F"/>
    <w:rsid w:val="007F0BF0"/>
    <w:rsid w:val="007F6035"/>
    <w:rsid w:val="0081372A"/>
    <w:rsid w:val="00815BC4"/>
    <w:rsid w:val="008335C2"/>
    <w:rsid w:val="008461E7"/>
    <w:rsid w:val="0086130D"/>
    <w:rsid w:val="008F5B5A"/>
    <w:rsid w:val="00950E58"/>
    <w:rsid w:val="009519B7"/>
    <w:rsid w:val="00970329"/>
    <w:rsid w:val="00985077"/>
    <w:rsid w:val="009C496F"/>
    <w:rsid w:val="009D19F9"/>
    <w:rsid w:val="009D7251"/>
    <w:rsid w:val="009F4DBC"/>
    <w:rsid w:val="00A23905"/>
    <w:rsid w:val="00A25625"/>
    <w:rsid w:val="00A64B32"/>
    <w:rsid w:val="00AD5B78"/>
    <w:rsid w:val="00AE7AED"/>
    <w:rsid w:val="00AF572A"/>
    <w:rsid w:val="00B059A3"/>
    <w:rsid w:val="00B11805"/>
    <w:rsid w:val="00B27FC5"/>
    <w:rsid w:val="00B54960"/>
    <w:rsid w:val="00B7016B"/>
    <w:rsid w:val="00B70907"/>
    <w:rsid w:val="00B777A9"/>
    <w:rsid w:val="00B87E6F"/>
    <w:rsid w:val="00BB2F8B"/>
    <w:rsid w:val="00BD78CC"/>
    <w:rsid w:val="00BE0FDC"/>
    <w:rsid w:val="00BE243C"/>
    <w:rsid w:val="00C04F57"/>
    <w:rsid w:val="00C138D4"/>
    <w:rsid w:val="00C356A6"/>
    <w:rsid w:val="00C50C24"/>
    <w:rsid w:val="00C740BC"/>
    <w:rsid w:val="00C8278F"/>
    <w:rsid w:val="00C8791E"/>
    <w:rsid w:val="00CC3A87"/>
    <w:rsid w:val="00CC5C22"/>
    <w:rsid w:val="00CD1713"/>
    <w:rsid w:val="00CD1D83"/>
    <w:rsid w:val="00CD1DA4"/>
    <w:rsid w:val="00CE4C09"/>
    <w:rsid w:val="00D13D5B"/>
    <w:rsid w:val="00D418F9"/>
    <w:rsid w:val="00D45016"/>
    <w:rsid w:val="00D500E4"/>
    <w:rsid w:val="00D51A1E"/>
    <w:rsid w:val="00D90FC1"/>
    <w:rsid w:val="00D932ED"/>
    <w:rsid w:val="00DB2DA5"/>
    <w:rsid w:val="00DF7623"/>
    <w:rsid w:val="00E11ADB"/>
    <w:rsid w:val="00E27D79"/>
    <w:rsid w:val="00E4317E"/>
    <w:rsid w:val="00E8179C"/>
    <w:rsid w:val="00E90D7E"/>
    <w:rsid w:val="00E91D90"/>
    <w:rsid w:val="00E94DF4"/>
    <w:rsid w:val="00EA4554"/>
    <w:rsid w:val="00F04A96"/>
    <w:rsid w:val="00F10AC6"/>
    <w:rsid w:val="00F1645A"/>
    <w:rsid w:val="00F36515"/>
    <w:rsid w:val="00F64D0E"/>
    <w:rsid w:val="00F74E2D"/>
    <w:rsid w:val="00F83EC5"/>
    <w:rsid w:val="00F8517F"/>
    <w:rsid w:val="00F879C0"/>
    <w:rsid w:val="00FC3A23"/>
    <w:rsid w:val="00FD5B0A"/>
    <w:rsid w:val="00FD64FB"/>
    <w:rsid w:val="00FD7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79"/>
  </w:style>
  <w:style w:type="paragraph" w:styleId="Footer">
    <w:name w:val="footer"/>
    <w:basedOn w:val="Normal"/>
    <w:link w:val="FooterChar"/>
    <w:uiPriority w:val="99"/>
    <w:unhideWhenUsed/>
    <w:rsid w:val="005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79"/>
  </w:style>
  <w:style w:type="paragraph" w:styleId="BalloonText">
    <w:name w:val="Balloon Text"/>
    <w:basedOn w:val="Normal"/>
    <w:link w:val="BalloonTextChar"/>
    <w:uiPriority w:val="99"/>
    <w:semiHidden/>
    <w:unhideWhenUsed/>
    <w:rsid w:val="005F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79"/>
    <w:rPr>
      <w:rFonts w:ascii="Tahoma" w:hAnsi="Tahoma" w:cs="Tahoma"/>
      <w:sz w:val="16"/>
      <w:szCs w:val="16"/>
    </w:rPr>
  </w:style>
  <w:style w:type="paragraph" w:customStyle="1" w:styleId="Default">
    <w:name w:val="Default"/>
    <w:rsid w:val="00B7016B"/>
    <w:pPr>
      <w:autoSpaceDE w:val="0"/>
      <w:autoSpaceDN w:val="0"/>
      <w:adjustRightInd w:val="0"/>
      <w:spacing w:after="0" w:line="240" w:lineRule="auto"/>
    </w:pPr>
    <w:rPr>
      <w:rFonts w:ascii="Courier New" w:hAnsi="Courier New" w:cs="Courier New"/>
      <w:color w:val="000000"/>
      <w:sz w:val="24"/>
      <w:szCs w:val="24"/>
    </w:rPr>
  </w:style>
  <w:style w:type="character" w:styleId="Emphasis">
    <w:name w:val="Emphasis"/>
    <w:basedOn w:val="DefaultParagraphFont"/>
    <w:uiPriority w:val="20"/>
    <w:qFormat/>
    <w:rsid w:val="00D932ED"/>
    <w:rPr>
      <w:i/>
      <w:iCs/>
    </w:rPr>
  </w:style>
  <w:style w:type="character" w:styleId="CommentReference">
    <w:name w:val="annotation reference"/>
    <w:basedOn w:val="DefaultParagraphFont"/>
    <w:uiPriority w:val="99"/>
    <w:semiHidden/>
    <w:unhideWhenUsed/>
    <w:rsid w:val="009D19F9"/>
    <w:rPr>
      <w:sz w:val="18"/>
      <w:szCs w:val="18"/>
    </w:rPr>
  </w:style>
  <w:style w:type="paragraph" w:styleId="CommentText">
    <w:name w:val="annotation text"/>
    <w:basedOn w:val="Normal"/>
    <w:link w:val="CommentTextChar"/>
    <w:uiPriority w:val="99"/>
    <w:unhideWhenUsed/>
    <w:rsid w:val="009D19F9"/>
    <w:pPr>
      <w:spacing w:line="240" w:lineRule="auto"/>
    </w:pPr>
    <w:rPr>
      <w:sz w:val="24"/>
      <w:szCs w:val="24"/>
    </w:rPr>
  </w:style>
  <w:style w:type="character" w:customStyle="1" w:styleId="CommentTextChar">
    <w:name w:val="Comment Text Char"/>
    <w:basedOn w:val="DefaultParagraphFont"/>
    <w:link w:val="CommentText"/>
    <w:uiPriority w:val="99"/>
    <w:rsid w:val="009D19F9"/>
    <w:rPr>
      <w:sz w:val="24"/>
      <w:szCs w:val="24"/>
    </w:rPr>
  </w:style>
  <w:style w:type="paragraph" w:styleId="CommentSubject">
    <w:name w:val="annotation subject"/>
    <w:basedOn w:val="CommentText"/>
    <w:next w:val="CommentText"/>
    <w:link w:val="CommentSubjectChar"/>
    <w:uiPriority w:val="99"/>
    <w:semiHidden/>
    <w:unhideWhenUsed/>
    <w:rsid w:val="009D19F9"/>
    <w:rPr>
      <w:b/>
      <w:bCs/>
      <w:sz w:val="20"/>
      <w:szCs w:val="20"/>
    </w:rPr>
  </w:style>
  <w:style w:type="character" w:customStyle="1" w:styleId="CommentSubjectChar">
    <w:name w:val="Comment Subject Char"/>
    <w:basedOn w:val="CommentTextChar"/>
    <w:link w:val="CommentSubject"/>
    <w:uiPriority w:val="99"/>
    <w:semiHidden/>
    <w:rsid w:val="009D19F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79"/>
  </w:style>
  <w:style w:type="paragraph" w:styleId="Footer">
    <w:name w:val="footer"/>
    <w:basedOn w:val="Normal"/>
    <w:link w:val="FooterChar"/>
    <w:uiPriority w:val="99"/>
    <w:unhideWhenUsed/>
    <w:rsid w:val="005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79"/>
  </w:style>
  <w:style w:type="paragraph" w:styleId="BalloonText">
    <w:name w:val="Balloon Text"/>
    <w:basedOn w:val="Normal"/>
    <w:link w:val="BalloonTextChar"/>
    <w:uiPriority w:val="99"/>
    <w:semiHidden/>
    <w:unhideWhenUsed/>
    <w:rsid w:val="005F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79"/>
    <w:rPr>
      <w:rFonts w:ascii="Tahoma" w:hAnsi="Tahoma" w:cs="Tahoma"/>
      <w:sz w:val="16"/>
      <w:szCs w:val="16"/>
    </w:rPr>
  </w:style>
  <w:style w:type="paragraph" w:customStyle="1" w:styleId="Default">
    <w:name w:val="Default"/>
    <w:rsid w:val="00B7016B"/>
    <w:pPr>
      <w:autoSpaceDE w:val="0"/>
      <w:autoSpaceDN w:val="0"/>
      <w:adjustRightInd w:val="0"/>
      <w:spacing w:after="0" w:line="240" w:lineRule="auto"/>
    </w:pPr>
    <w:rPr>
      <w:rFonts w:ascii="Courier New" w:hAnsi="Courier New" w:cs="Courier New"/>
      <w:color w:val="000000"/>
      <w:sz w:val="24"/>
      <w:szCs w:val="24"/>
    </w:rPr>
  </w:style>
  <w:style w:type="character" w:styleId="Emphasis">
    <w:name w:val="Emphasis"/>
    <w:basedOn w:val="DefaultParagraphFont"/>
    <w:uiPriority w:val="20"/>
    <w:qFormat/>
    <w:rsid w:val="00D932ED"/>
    <w:rPr>
      <w:i/>
      <w:iCs/>
    </w:rPr>
  </w:style>
  <w:style w:type="character" w:styleId="CommentReference">
    <w:name w:val="annotation reference"/>
    <w:basedOn w:val="DefaultParagraphFont"/>
    <w:uiPriority w:val="99"/>
    <w:semiHidden/>
    <w:unhideWhenUsed/>
    <w:rsid w:val="009D19F9"/>
    <w:rPr>
      <w:sz w:val="18"/>
      <w:szCs w:val="18"/>
    </w:rPr>
  </w:style>
  <w:style w:type="paragraph" w:styleId="CommentText">
    <w:name w:val="annotation text"/>
    <w:basedOn w:val="Normal"/>
    <w:link w:val="CommentTextChar"/>
    <w:uiPriority w:val="99"/>
    <w:unhideWhenUsed/>
    <w:rsid w:val="009D19F9"/>
    <w:pPr>
      <w:spacing w:line="240" w:lineRule="auto"/>
    </w:pPr>
    <w:rPr>
      <w:sz w:val="24"/>
      <w:szCs w:val="24"/>
    </w:rPr>
  </w:style>
  <w:style w:type="character" w:customStyle="1" w:styleId="CommentTextChar">
    <w:name w:val="Comment Text Char"/>
    <w:basedOn w:val="DefaultParagraphFont"/>
    <w:link w:val="CommentText"/>
    <w:uiPriority w:val="99"/>
    <w:rsid w:val="009D19F9"/>
    <w:rPr>
      <w:sz w:val="24"/>
      <w:szCs w:val="24"/>
    </w:rPr>
  </w:style>
  <w:style w:type="paragraph" w:styleId="CommentSubject">
    <w:name w:val="annotation subject"/>
    <w:basedOn w:val="CommentText"/>
    <w:next w:val="CommentText"/>
    <w:link w:val="CommentSubjectChar"/>
    <w:uiPriority w:val="99"/>
    <w:semiHidden/>
    <w:unhideWhenUsed/>
    <w:rsid w:val="009D19F9"/>
    <w:rPr>
      <w:b/>
      <w:bCs/>
      <w:sz w:val="20"/>
      <w:szCs w:val="20"/>
    </w:rPr>
  </w:style>
  <w:style w:type="character" w:customStyle="1" w:styleId="CommentSubjectChar">
    <w:name w:val="Comment Subject Char"/>
    <w:basedOn w:val="CommentTextChar"/>
    <w:link w:val="CommentSubject"/>
    <w:uiPriority w:val="99"/>
    <w:semiHidden/>
    <w:rsid w:val="009D19F9"/>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4A3BF0-7904-4627-8563-998AE874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27</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UAHuntsville</Company>
  <LinksUpToDate>false</LinksUpToDate>
  <CharactersWithSpaces>18292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Goldstein, Ursula</dc:creator>
  <cp:lastModifiedBy>Ursula Goldstein</cp:lastModifiedBy>
  <cp:revision>9</cp:revision>
  <cp:lastPrinted>2014-11-22T14:35:00Z</cp:lastPrinted>
  <dcterms:created xsi:type="dcterms:W3CDTF">2015-03-14T11:40:00Z</dcterms:created>
  <dcterms:modified xsi:type="dcterms:W3CDTF">2015-03-17T08:53:00Z</dcterms:modified>
</cp:coreProperties>
</file>