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rPr>
          <w:sz w:val="22"/>
          <w:szCs w:val="22"/>
        </w:rPr>
        <w:t xml:space="preserve"/>
      </w:r>
    </w:p>
    <w:p>
      <w:pPr>
        <w:spacing w:after="80"/>
        <w:jc w:val="center"/>
      </w:pPr>
      <w:r>
        <w:rPr>
          <w:b/>
          <w:bCs/>
          <w:color w:val="1F3864"/>
          <w:sz w:val="52"/>
          <w:szCs w:val="52"/>
        </w:rPr>
        <w:t xml:space="preserve">KommuAssist2</w:t>
      </w:r>
    </w:p>
    <w:p>
      <w:pPr>
        <w:spacing w:after="80"/>
        <w:jc w:val="center"/>
      </w:pPr>
      <w:r>
        <w:rPr>
          <w:b/>
          <w:bCs/>
          <w:color w:val="2F5496"/>
          <w:sz w:val="36"/>
          <w:szCs w:val="36"/>
        </w:rPr>
        <w:t xml:space="preserve">EPS Torque Sensor Interceptor PCB</w:t>
      </w:r>
    </w:p>
    <w:p>
      <w:pPr>
        <w:spacing w:after="600"/>
        <w:jc w:val="center"/>
      </w:pPr>
      <w:r>
        <w:rPr>
          <w:color w:val="555555"/>
          <w:sz w:val="26"/>
          <w:szCs w:val="26"/>
        </w:rPr>
        <w:t xml:space="preserve">Hardware Design Study &amp; Technical Documentation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2500"/>
            <w:shd w:fill="D9E1F2" w:val="clear"/>
          </w:tcPr>
          <w:p>
            <w:r>
              <w:rPr>
                <w:b/>
                <w:bCs/>
                <w:sz w:val="20"/>
                <w:szCs w:val="20"/>
              </w:rPr>
              <w:t xml:space="preserve">Field</w:t>
            </w:r>
          </w:p>
        </w:tc>
        <w:tc>
          <w:tcPr>
            <w:tcW w:type="dxa" w:w="6500"/>
            <w:shd w:fill="D9E1F2" w:val="clear"/>
          </w:tcPr>
          <w:p>
            <w:r>
              <w:rPr>
                <w:b/>
                <w:bCs/>
                <w:sz w:val="20"/>
                <w:szCs w:val="20"/>
              </w:rPr>
              <w:t xml:space="preserve">Detail</w:t>
            </w:r>
          </w:p>
        </w:tc>
      </w:tr>
      <w:tr>
        <w:tc>
          <w:tcPr>
            <w:tcW w:type="dxa" w:w="2500"/>
          </w:tcPr>
          <w:p>
            <w:r>
              <w:rPr>
                <w:sz w:val="20"/>
                <w:szCs w:val="20"/>
              </w:rPr>
              <w:t xml:space="preserve">Company</w:t>
            </w:r>
          </w:p>
        </w:tc>
        <w:tc>
          <w:tcPr>
            <w:tcW w:type="dxa" w:w="6500"/>
          </w:tcPr>
          <w:p>
            <w:r>
              <w:rPr>
                <w:sz w:val="20"/>
                <w:szCs w:val="20"/>
              </w:rPr>
              <w:t xml:space="preserve">Kommu Sdn Bhd, Kota Damansara, Malaysia</w:t>
            </w:r>
          </w:p>
        </w:tc>
      </w:tr>
      <w:tr>
        <w:tc>
          <w:tcPr>
            <w:tcW w:type="dxa" w:w="2500"/>
          </w:tcPr>
          <w:p>
            <w:r>
              <w:rPr>
                <w:sz w:val="20"/>
                <w:szCs w:val="20"/>
              </w:rPr>
              <w:t xml:space="preserve">Project</w:t>
            </w:r>
          </w:p>
        </w:tc>
        <w:tc>
          <w:tcPr>
            <w:tcW w:type="dxa" w:w="6500"/>
          </w:tcPr>
          <w:p>
            <w:r>
              <w:rPr>
                <w:sz w:val="20"/>
                <w:szCs w:val="20"/>
              </w:rPr>
              <w:t xml:space="preserve">KommuAssist2 — Level 2 ADAS for Perodua vehicles</w:t>
            </w:r>
          </w:p>
        </w:tc>
      </w:tr>
      <w:tr>
        <w:tc>
          <w:tcPr>
            <w:tcW w:type="dxa" w:w="2500"/>
          </w:tcPr>
          <w:p>
            <w:r>
              <w:rPr>
                <w:sz w:val="20"/>
                <w:szCs w:val="20"/>
              </w:rPr>
              <w:t xml:space="preserve">Document type</w:t>
            </w:r>
          </w:p>
        </w:tc>
        <w:tc>
          <w:tcPr>
            <w:tcW w:type="dxa" w:w="6500"/>
          </w:tcPr>
          <w:p>
            <w:r>
              <w:rPr>
                <w:sz w:val="20"/>
                <w:szCs w:val="20"/>
              </w:rPr>
              <w:t xml:space="preserve">Hardware Design Study (OJT Project)</w:t>
            </w:r>
          </w:p>
        </w:tc>
      </w:tr>
      <w:tr>
        <w:tc>
          <w:tcPr>
            <w:tcW w:type="dxa" w:w="2500"/>
          </w:tcPr>
          <w:p>
            <w:r>
              <w:rPr>
                <w:sz w:val="20"/>
                <w:szCs w:val="20"/>
              </w:rPr>
              <w:t xml:space="preserve">Drawn by</w:t>
            </w:r>
          </w:p>
        </w:tc>
        <w:tc>
          <w:tcPr>
            <w:tcW w:type="dxa" w:w="6500"/>
          </w:tcPr>
          <w:p>
            <w:r>
              <w:rPr>
                <w:sz w:val="20"/>
                <w:szCs w:val="20"/>
              </w:rPr>
              <w:t xml:space="preserve">c.uaisyah02</w:t>
            </w:r>
          </w:p>
        </w:tc>
      </w:tr>
      <w:tr>
        <w:tc>
          <w:tcPr>
            <w:tcW w:type="dxa" w:w="2500"/>
          </w:tcPr>
          <w:p>
            <w:r>
              <w:rPr>
                <w:sz w:val="20"/>
                <w:szCs w:val="20"/>
              </w:rPr>
              <w:t xml:space="preserve">Supervisor/CTO</w:t>
            </w:r>
          </w:p>
        </w:tc>
        <w:tc>
          <w:tcPr>
            <w:tcW w:type="dxa" w:w="6500"/>
          </w:tcPr>
          <w:p>
            <w:r>
              <w:rPr>
                <w:sz w:val="20"/>
                <w:szCs w:val="20"/>
              </w:rPr>
              <w:t xml:space="preserve">Ting</w:t>
            </w:r>
          </w:p>
        </w:tc>
      </w:tr>
      <w:tr>
        <w:tc>
          <w:tcPr>
            <w:tcW w:type="dxa" w:w="2500"/>
          </w:tcPr>
          <w:p>
            <w:r>
              <w:rPr>
                <w:sz w:val="20"/>
                <w:szCs w:val="20"/>
              </w:rPr>
              <w:t xml:space="preserve">Schematic tool</w:t>
            </w:r>
          </w:p>
        </w:tc>
        <w:tc>
          <w:tcPr>
            <w:tcW w:type="dxa" w:w="6500"/>
          </w:tcPr>
          <w:p>
            <w:r>
              <w:rPr>
                <w:sz w:val="20"/>
                <w:szCs w:val="20"/>
              </w:rPr>
              <w:t xml:space="preserve">EasyEDA (LCSC component library)</w:t>
            </w:r>
          </w:p>
        </w:tc>
      </w:tr>
      <w:tr>
        <w:tc>
          <w:tcPr>
            <w:tcW w:type="dxa" w:w="2500"/>
          </w:tcPr>
          <w:p>
            <w:r>
              <w:rPr>
                <w:sz w:val="20"/>
                <w:szCs w:val="20"/>
              </w:rPr>
              <w:t xml:space="preserve">Document version</w:t>
            </w:r>
          </w:p>
        </w:tc>
        <w:tc>
          <w:tcPr>
            <w:tcW w:type="dxa" w:w="6500"/>
          </w:tcPr>
          <w:p>
            <w:r>
              <w:rPr>
                <w:sz w:val="20"/>
                <w:szCs w:val="20"/>
              </w:rPr>
              <w:t xml:space="preserve">REV 1.0</w:t>
            </w:r>
          </w:p>
        </w:tc>
      </w:tr>
      <w:tr>
        <w:tc>
          <w:tcPr>
            <w:tcW w:type="dxa" w:w="2500"/>
          </w:tcPr>
          <w:p>
            <w:r>
              <w:rPr>
                <w:sz w:val="20"/>
                <w:szCs w:val="20"/>
              </w:rPr>
              <w:t xml:space="preserve">Date</w:t>
            </w:r>
          </w:p>
        </w:tc>
        <w:tc>
          <w:tcPr>
            <w:tcW w:type="dxa" w:w="6500"/>
          </w:tcPr>
          <w:p>
            <w:r>
              <w:rPr>
                <w:sz w:val="20"/>
                <w:szCs w:val="20"/>
              </w:rPr>
              <w:t xml:space="preserve">July 2026</w:t>
            </w:r>
          </w:p>
        </w:tc>
      </w:tr>
      <w:tr>
        <w:tc>
          <w:tcPr>
            <w:tcW w:type="dxa" w:w="2500"/>
          </w:tcPr>
          <w:p>
            <w:r>
              <w:rPr>
                <w:sz w:val="20"/>
                <w:szCs w:val="20"/>
              </w:rPr>
              <w:t xml:space="preserve">Safety level</w:t>
            </w:r>
          </w:p>
        </w:tc>
        <w:tc>
          <w:tcPr>
            <w:tcW w:type="dxa" w:w="6500"/>
          </w:tcPr>
          <w:p>
            <w:r>
              <w:rPr>
                <w:sz w:val="20"/>
                <w:szCs w:val="20"/>
              </w:rPr>
              <w:t xml:space="preserve">ASIL B (confirmed by CTO)</w:t>
            </w:r>
          </w:p>
        </w:tc>
      </w:tr>
      <w:tr>
        <w:tc>
          <w:tcPr>
            <w:tcW w:type="dxa" w:w="2500"/>
          </w:tcPr>
          <w:p>
            <w:r>
              <w:rPr>
                <w:sz w:val="20"/>
                <w:szCs w:val="20"/>
              </w:rPr>
              <w:t xml:space="preserve">Status</w:t>
            </w:r>
          </w:p>
        </w:tc>
        <w:tc>
          <w:tcPr>
            <w:tcW w:type="dxa" w:w="6500"/>
          </w:tcPr>
          <w:p>
            <w:r>
              <w:rPr>
                <w:sz w:val="20"/>
                <w:szCs w:val="20"/>
              </w:rPr>
              <w:t xml:space="preserve">Prototype / Study Phase</w:t>
            </w:r>
          </w:p>
        </w:tc>
      </w:tr>
    </w:tbl>
    <w:p>
      <w:pPr>
        <w:spacing w:after="100" w:before="400"/>
        <w:jc w:val="center"/>
      </w:pPr>
      <w:r>
        <w:rPr>
          <w:i/>
          <w:iCs/>
          <w:color w:val="555555"/>
          <w:sz w:val="20"/>
          <w:szCs w:val="20"/>
        </w:rPr>
        <w:t xml:space="preserve">This document covers the complete hardware design study for the EPS torque sensor interceptor PCB. It documents component selection rationale, simulation findings, schematic decisions, safety architecture, and gap analysis against the Safety-Rated EPS Torque Sensor Interface PCB Study Requirements.</w:t>
      </w:r>
    </w:p>
    <w:p>
      <w:r>
        <w:br w:type="page"/>
      </w:r>
    </w:p>
    <w:p>
      <w:pPr>
        <w:pStyle w:val="Heading1"/>
        <w:spacing w:after="120" w:before="400"/>
      </w:pPr>
      <w:r>
        <w:t xml:space="preserve">1. Objective</w:t>
      </w:r>
    </w:p>
    <w:p>
      <w:pPr>
        <w:spacing w:after="100"/>
      </w:pPr>
      <w:r>
        <w:rPr>
          <w:sz w:val="22"/>
          <w:szCs w:val="22"/>
        </w:rPr>
        <w:t xml:space="preserve">This document records the complete hardware design study for a PCB that intercepts the torque sensor signal between the Perodua EPS ECU and its torque sensor, enabling KommuAssist2 to provide Level 2 ADAS steering assistance.</w:t>
      </w:r>
    </w:p>
    <w:p>
      <w:pPr>
        <w:spacing w:after="100"/>
      </w:pPr>
      <w:r>
        <w:rPr>
          <w:sz w:val="22"/>
          <w:szCs w:val="22"/>
        </w:rPr>
        <w:t xml:space="preserve">The PCB sits physically in the wire harness between the ECU and the torque sensor:</w:t>
      </w:r>
    </w:p>
    <w:p>
      <w:pPr>
        <w:spacing w:after="60"/>
        <w:ind w:left="720"/>
      </w:pPr>
      <w:r>
        <w:rPr>
          <w:rFonts w:ascii="Courier New" w:cs="Courier New" w:eastAsia="Courier New" w:hAnsi="Courier New"/>
          <w:sz w:val="18"/>
          <w:szCs w:val="18"/>
        </w:rPr>
        <w:t xml:space="preserve">EPS ECU &lt;──[Interceptor PCB]──&gt; Torque Sensor</w:t>
      </w:r>
    </w:p>
    <w:p>
      <w:pPr>
        <w:spacing w:after="100"/>
      </w:pPr>
      <w:r>
        <w:rPr>
          <w:sz w:val="22"/>
          <w:szCs w:val="22"/>
        </w:rPr>
        <w:t xml:space="preserve">The default and safest state is OEM pass-through. Any fault, uncertainty, timeout, power issue, software error, signal mismatch, or diagnostic failure shall return the EPS ECU to the original torque sensor signal without delay.</w:t>
      </w:r>
    </w:p>
    <w:p>
      <w:pPr>
        <w:spacing w:after="100"/>
        <w:ind w:left="400"/>
      </w:pPr>
      <w:r>
        <w:rPr>
          <w:b/>
          <w:bCs/>
          <w:color w:val="CC0000"/>
          <w:sz w:val="22"/>
          <w:szCs w:val="22"/>
        </w:rPr>
        <w:t xml:space="preserve">NOTE: This document covers a study and prototype phase only. Public-road deployment requires functional safety assessment, legal review, vehicle-level validation, and regulatory approval per the requirements document.</w:t>
      </w:r>
    </w:p>
    <w:p>
      <w:pPr>
        <w:spacing w:after="80"/>
      </w:pPr>
    </w:p>
    <w:p>
      <w:pPr>
        <w:pStyle w:val="Heading1"/>
        <w:spacing w:after="120" w:before="400"/>
      </w:pPr>
      <w:r>
        <w:t xml:space="preserve">2. System Overview</w:t>
      </w:r>
    </w:p>
    <w:p>
      <w:pPr>
        <w:pStyle w:val="Heading2"/>
        <w:spacing w:after="100" w:before="300"/>
      </w:pPr>
      <w:r>
        <w:t xml:space="preserve">2.1 Core Concept</w:t>
      </w:r>
    </w:p>
    <w:p>
      <w:pPr>
        <w:spacing w:after="100"/>
      </w:pPr>
      <w:r>
        <w:rPr>
          <w:sz w:val="22"/>
          <w:szCs w:val="22"/>
        </w:rPr>
        <w:t xml:space="preserve">The interceptor PCB operates in two modes:</w:t>
      </w:r>
    </w:p>
    <w:p>
      <w:pPr>
        <w:pStyle w:val="ListParagraph"/>
        <w:numPr>
          <w:ilvl w:val="0"/>
          <w:numId w:val="1"/>
        </w:numPr>
        <w:spacing w:after="60"/>
      </w:pPr>
      <w:r>
        <w:rPr>
          <w:sz w:val="22"/>
          <w:szCs w:val="22"/>
        </w:rPr>
        <w:t xml:space="preserve">OEM pass-through (default): The torque sensor signal passes directly through the PCB to the ECU unchanged. This is the hardware default — no firmware required.</w:t>
      </w:r>
    </w:p>
    <w:p>
      <w:pPr>
        <w:pStyle w:val="ListParagraph"/>
        <w:numPr>
          <w:ilvl w:val="0"/>
          <w:numId w:val="1"/>
        </w:numPr>
        <w:spacing w:after="60"/>
      </w:pPr>
      <w:r>
        <w:rPr>
          <w:sz w:val="22"/>
          <w:szCs w:val="22"/>
        </w:rPr>
        <w:t xml:space="preserve">Boost active: The MCU modifies the torque signal within safe bounds when requested by KommuAssist2 via CAN bus, subject to supervisor approval.</w:t>
      </w:r>
    </w:p>
    <w:p>
      <w:pPr>
        <w:spacing w:after="80"/>
      </w:pPr>
    </w:p>
    <w:p>
      <w:pPr>
        <w:pStyle w:val="Heading2"/>
        <w:spacing w:after="100" w:before="300"/>
      </w:pPr>
      <w:r>
        <w:t xml:space="preserve">2.2 Confirmed Signal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800"/>
            <w:shd w:fill="D9E1F2" w:val="clear"/>
          </w:tcPr>
          <w:p>
            <w:r>
              <w:rPr>
                <w:b/>
                <w:bCs/>
                <w:sz w:val="20"/>
                <w:szCs w:val="20"/>
              </w:rPr>
              <w:t xml:space="preserve">Parameter</w:t>
            </w:r>
          </w:p>
        </w:tc>
        <w:tc>
          <w:tcPr>
            <w:tcW w:type="dxa" w:w="3600"/>
            <w:shd w:fill="D9E1F2" w:val="clear"/>
          </w:tcPr>
          <w:p>
            <w:r>
              <w:rPr>
                <w:b/>
                <w:bCs/>
                <w:sz w:val="20"/>
                <w:szCs w:val="20"/>
              </w:rPr>
              <w:t xml:space="preserve">Value</w:t>
            </w:r>
          </w:p>
        </w:tc>
        <w:tc>
          <w:tcPr>
            <w:tcW w:type="dxa" w:w="2600"/>
            <w:shd w:fill="D9E1F2" w:val="clear"/>
          </w:tcPr>
          <w:p>
            <w:r>
              <w:rPr>
                <w:b/>
                <w:bCs/>
                <w:sz w:val="20"/>
                <w:szCs w:val="20"/>
              </w:rPr>
              <w:t xml:space="preserve">Source</w:t>
            </w:r>
          </w:p>
        </w:tc>
      </w:tr>
      <w:tr>
        <w:tc>
          <w:tcPr>
            <w:tcW w:type="dxa" w:w="2800"/>
          </w:tcPr>
          <w:p>
            <w:r>
              <w:rPr>
                <w:sz w:val="20"/>
                <w:szCs w:val="20"/>
              </w:rPr>
              <w:t xml:space="preserve">Sensor type</w:t>
            </w:r>
          </w:p>
        </w:tc>
        <w:tc>
          <w:tcPr>
            <w:tcW w:type="dxa" w:w="3600"/>
          </w:tcPr>
          <w:p>
            <w:r>
              <w:rPr>
                <w:sz w:val="20"/>
                <w:szCs w:val="20"/>
              </w:rPr>
              <w:t xml:space="preserve">Analog (0–5V)</w:t>
            </w:r>
          </w:p>
        </w:tc>
        <w:tc>
          <w:tcPr>
            <w:tcW w:type="dxa" w:w="2600"/>
          </w:tcPr>
          <w:p>
            <w:r>
              <w:rPr>
                <w:sz w:val="20"/>
                <w:szCs w:val="20"/>
              </w:rPr>
              <w:t xml:space="preserve">Wiring diagram from Ting</w:t>
            </w:r>
          </w:p>
        </w:tc>
      </w:tr>
      <w:tr>
        <w:tc>
          <w:tcPr>
            <w:tcW w:type="dxa" w:w="2800"/>
          </w:tcPr>
          <w:p>
            <w:r>
              <w:rPr>
                <w:sz w:val="20"/>
                <w:szCs w:val="20"/>
              </w:rPr>
              <w:t xml:space="preserve">Signal channels</w:t>
            </w:r>
          </w:p>
        </w:tc>
        <w:tc>
          <w:tcPr>
            <w:tcW w:type="dxa" w:w="3600"/>
          </w:tcPr>
          <w:p>
            <w:r>
              <w:rPr>
                <w:sz w:val="20"/>
                <w:szCs w:val="20"/>
              </w:rPr>
              <w:t xml:space="preserve">MAIN + SUB (dual complementary)</w:t>
            </w:r>
          </w:p>
        </w:tc>
        <w:tc>
          <w:tcPr>
            <w:tcW w:type="dxa" w:w="2600"/>
          </w:tcPr>
          <w:p>
            <w:r>
              <w:rPr>
                <w:sz w:val="20"/>
                <w:szCs w:val="20"/>
              </w:rPr>
              <w:t xml:space="preserve">Wiring diagram</w:t>
            </w:r>
          </w:p>
        </w:tc>
      </w:tr>
      <w:tr>
        <w:tc>
          <w:tcPr>
            <w:tcW w:type="dxa" w:w="2800"/>
          </w:tcPr>
          <w:p>
            <w:r>
              <w:rPr>
                <w:sz w:val="20"/>
                <w:szCs w:val="20"/>
              </w:rPr>
              <w:t xml:space="preserve">MAIN neutral voltage</w:t>
            </w:r>
          </w:p>
        </w:tc>
        <w:tc>
          <w:tcPr>
            <w:tcW w:type="dxa" w:w="3600"/>
          </w:tcPr>
          <w:p>
            <w:r>
              <w:rPr>
                <w:sz w:val="20"/>
                <w:szCs w:val="20"/>
              </w:rPr>
              <w:t xml:space="preserve">~2.5V at zero torque</w:t>
            </w:r>
          </w:p>
        </w:tc>
        <w:tc>
          <w:tcPr>
            <w:tcW w:type="dxa" w:w="2600"/>
          </w:tcPr>
          <w:p>
            <w:r>
              <w:rPr>
                <w:sz w:val="20"/>
                <w:szCs w:val="20"/>
              </w:rPr>
              <w:t xml:space="preserve">Confirmed</w:t>
            </w:r>
          </w:p>
        </w:tc>
      </w:tr>
      <w:tr>
        <w:tc>
          <w:tcPr>
            <w:tcW w:type="dxa" w:w="2800"/>
          </w:tcPr>
          <w:p>
            <w:r>
              <w:rPr>
                <w:sz w:val="20"/>
                <w:szCs w:val="20"/>
              </w:rPr>
              <w:t xml:space="preserve">MAIN signal range</w:t>
            </w:r>
          </w:p>
        </w:tc>
        <w:tc>
          <w:tcPr>
            <w:tcW w:type="dxa" w:w="3600"/>
          </w:tcPr>
          <w:p>
            <w:r>
              <w:rPr>
                <w:sz w:val="20"/>
                <w:szCs w:val="20"/>
              </w:rPr>
              <w:t xml:space="preserve">1.0V – 4.0V</w:t>
            </w:r>
          </w:p>
        </w:tc>
        <w:tc>
          <w:tcPr>
            <w:tcW w:type="dxa" w:w="2600"/>
          </w:tcPr>
          <w:p>
            <w:r>
              <w:rPr>
                <w:sz w:val="20"/>
                <w:szCs w:val="20"/>
              </w:rPr>
              <w:t xml:space="preserve">Confirmed</w:t>
            </w:r>
          </w:p>
        </w:tc>
      </w:tr>
      <w:tr>
        <w:tc>
          <w:tcPr>
            <w:tcW w:type="dxa" w:w="2800"/>
          </w:tcPr>
          <w:p>
            <w:r>
              <w:rPr>
                <w:sz w:val="20"/>
                <w:szCs w:val="20"/>
              </w:rPr>
              <w:t xml:space="preserve">MAIN + SUB relationship</w:t>
            </w:r>
          </w:p>
        </w:tc>
        <w:tc>
          <w:tcPr>
            <w:tcW w:type="dxa" w:w="3600"/>
          </w:tcPr>
          <w:p>
            <w:r>
              <w:rPr>
                <w:sz w:val="20"/>
                <w:szCs w:val="20"/>
              </w:rPr>
              <w:t xml:space="preserve">Always sums to ~5V</w:t>
            </w:r>
          </w:p>
        </w:tc>
        <w:tc>
          <w:tcPr>
            <w:tcW w:type="dxa" w:w="2600"/>
          </w:tcPr>
          <w:p>
            <w:r>
              <w:rPr>
                <w:sz w:val="20"/>
                <w:szCs w:val="20"/>
              </w:rPr>
              <w:t xml:space="preserve">Confirmed</w:t>
            </w:r>
          </w:p>
        </w:tc>
      </w:tr>
      <w:tr>
        <w:tc>
          <w:tcPr>
            <w:tcW w:type="dxa" w:w="2800"/>
          </w:tcPr>
          <w:p>
            <w:r>
              <w:rPr>
                <w:sz w:val="20"/>
                <w:szCs w:val="20"/>
              </w:rPr>
              <w:t xml:space="preserve">ECU supply (VDD)</w:t>
            </w:r>
          </w:p>
        </w:tc>
        <w:tc>
          <w:tcPr>
            <w:tcW w:type="dxa" w:w="3600"/>
          </w:tcPr>
          <w:p>
            <w:r>
              <w:rPr>
                <w:sz w:val="20"/>
                <w:szCs w:val="20"/>
              </w:rPr>
              <w:t xml:space="preserve">5V — originates from ECU</w:t>
            </w:r>
          </w:p>
        </w:tc>
        <w:tc>
          <w:tcPr>
            <w:tcW w:type="dxa" w:w="2600"/>
          </w:tcPr>
          <w:p>
            <w:r>
              <w:rPr>
                <w:sz w:val="20"/>
                <w:szCs w:val="20"/>
              </w:rPr>
              <w:t xml:space="preserve">Confirmed by Ting</w:t>
            </w:r>
          </w:p>
        </w:tc>
      </w:tr>
      <w:tr>
        <w:tc>
          <w:tcPr>
            <w:tcW w:type="dxa" w:w="2800"/>
          </w:tcPr>
          <w:p>
            <w:r>
              <w:rPr>
                <w:sz w:val="20"/>
                <w:szCs w:val="20"/>
              </w:rPr>
              <w:t xml:space="preserve">Scanner value range</w:t>
            </w:r>
          </w:p>
        </w:tc>
        <w:tc>
          <w:tcPr>
            <w:tcW w:type="dxa" w:w="3600"/>
          </w:tcPr>
          <w:p>
            <w:r>
              <w:rPr>
                <w:sz w:val="20"/>
                <w:szCs w:val="20"/>
              </w:rPr>
              <w:t xml:space="preserve">0–255 (8-bit ADC inside ECU)</w:t>
            </w:r>
          </w:p>
        </w:tc>
        <w:tc>
          <w:tcPr>
            <w:tcW w:type="dxa" w:w="2600"/>
          </w:tcPr>
          <w:p>
            <w:r>
              <w:rPr>
                <w:sz w:val="20"/>
                <w:szCs w:val="20"/>
              </w:rPr>
              <w:t xml:space="preserve">Confirmed</w:t>
            </w:r>
          </w:p>
        </w:tc>
      </w:tr>
      <w:tr>
        <w:tc>
          <w:tcPr>
            <w:tcW w:type="dxa" w:w="2800"/>
          </w:tcPr>
          <w:p>
            <w:r>
              <w:rPr>
                <w:sz w:val="20"/>
                <w:szCs w:val="20"/>
              </w:rPr>
              <w:t xml:space="preserve">Boost threshold</w:t>
            </w:r>
          </w:p>
        </w:tc>
        <w:tc>
          <w:tcPr>
            <w:tcW w:type="dxa" w:w="3600"/>
          </w:tcPr>
          <w:p>
            <w:r>
              <w:rPr>
                <w:sz w:val="20"/>
                <w:szCs w:val="20"/>
              </w:rPr>
              <w:t xml:space="preserve">Value &gt; 200 (units TBC with Ting)</w:t>
            </w:r>
          </w:p>
        </w:tc>
        <w:tc>
          <w:tcPr>
            <w:tcW w:type="dxa" w:w="2600"/>
          </w:tcPr>
          <w:p>
            <w:r>
              <w:rPr>
                <w:sz w:val="20"/>
                <w:szCs w:val="20"/>
              </w:rPr>
              <w:t xml:space="preserve">Pending confirmation</w:t>
            </w:r>
          </w:p>
        </w:tc>
      </w:tr>
      <w:tr>
        <w:tc>
          <w:tcPr>
            <w:tcW w:type="dxa" w:w="2800"/>
          </w:tcPr>
          <w:p>
            <w:r>
              <w:rPr>
                <w:sz w:val="20"/>
                <w:szCs w:val="20"/>
              </w:rPr>
              <w:t xml:space="preserve">Fault code C1513</w:t>
            </w:r>
          </w:p>
        </w:tc>
        <w:tc>
          <w:tcPr>
            <w:tcW w:type="dxa" w:w="3600"/>
          </w:tcPr>
          <w:p>
            <w:r>
              <w:rPr>
                <w:sz w:val="20"/>
                <w:szCs w:val="20"/>
              </w:rPr>
              <w:t xml:space="preserve">Signal mismatch (MAIN+SUB ≠ 5V)</w:t>
            </w:r>
          </w:p>
        </w:tc>
        <w:tc>
          <w:tcPr>
            <w:tcW w:type="dxa" w:w="2600"/>
          </w:tcPr>
          <w:p>
            <w:r>
              <w:rPr>
                <w:sz w:val="20"/>
                <w:szCs w:val="20"/>
              </w:rPr>
              <w:t xml:space="preserve">Known</w:t>
            </w:r>
          </w:p>
        </w:tc>
      </w:tr>
      <w:tr>
        <w:tc>
          <w:tcPr>
            <w:tcW w:type="dxa" w:w="2800"/>
          </w:tcPr>
          <w:p>
            <w:r>
              <w:rPr>
                <w:sz w:val="20"/>
                <w:szCs w:val="20"/>
              </w:rPr>
              <w:t xml:space="preserve">Fault code C1515</w:t>
            </w:r>
          </w:p>
        </w:tc>
        <w:tc>
          <w:tcPr>
            <w:tcW w:type="dxa" w:w="3600"/>
          </w:tcPr>
          <w:p>
            <w:r>
              <w:rPr>
                <w:sz w:val="20"/>
                <w:szCs w:val="20"/>
              </w:rPr>
              <w:t xml:space="preserve">Signal stuck at 0 or 255</w:t>
            </w:r>
          </w:p>
        </w:tc>
        <w:tc>
          <w:tcPr>
            <w:tcW w:type="dxa" w:w="2600"/>
          </w:tcPr>
          <w:p>
            <w:r>
              <w:rPr>
                <w:sz w:val="20"/>
                <w:szCs w:val="20"/>
              </w:rPr>
              <w:t xml:space="preserve">Known</w:t>
            </w:r>
          </w:p>
        </w:tc>
      </w:tr>
    </w:tbl>
    <w:p>
      <w:pPr>
        <w:spacing w:after="80"/>
      </w:pPr>
    </w:p>
    <w:p>
      <w:pPr>
        <w:pStyle w:val="Heading2"/>
        <w:spacing w:after="100" w:before="300"/>
      </w:pPr>
      <w:r>
        <w:t xml:space="preserve">2.3 Power Architecture</w:t>
      </w:r>
    </w:p>
    <w:p>
      <w:pPr>
        <w:spacing w:after="100"/>
      </w:pPr>
      <w:r>
        <w:rPr>
          <w:sz w:val="22"/>
          <w:szCs w:val="22"/>
        </w:rPr>
        <w:t xml:space="preserve">The PCB is powered from the ECU's 5V VDD pin — not from the 12V battery. This was confirmed by the CTO.</w:t>
      </w:r>
    </w:p>
    <w:p>
      <w:pPr>
        <w:pStyle w:val="ListParagraph"/>
        <w:numPr>
          <w:ilvl w:val="0"/>
          <w:numId w:val="1"/>
        </w:numPr>
        <w:spacing w:after="60"/>
      </w:pPr>
      <w:r>
        <w:rPr>
          <w:sz w:val="22"/>
          <w:szCs w:val="22"/>
        </w:rPr>
        <w:t xml:space="preserve">Simpler design — no need for 12V step-down converter</w:t>
      </w:r>
    </w:p>
    <w:p>
      <w:pPr>
        <w:pStyle w:val="ListParagraph"/>
        <w:numPr>
          <w:ilvl w:val="0"/>
          <w:numId w:val="1"/>
        </w:numPr>
        <w:spacing w:after="60"/>
      </w:pPr>
      <w:r>
        <w:rPr>
          <w:sz w:val="22"/>
          <w:szCs w:val="22"/>
        </w:rPr>
        <w:t xml:space="preserve">Cleaner power — already regulated by ECU</w:t>
      </w:r>
    </w:p>
    <w:p>
      <w:pPr>
        <w:pStyle w:val="ListParagraph"/>
        <w:numPr>
          <w:ilvl w:val="0"/>
          <w:numId w:val="1"/>
        </w:numPr>
        <w:spacing w:after="60"/>
      </w:pPr>
      <w:r>
        <w:rPr>
          <w:sz w:val="22"/>
          <w:szCs w:val="22"/>
        </w:rPr>
        <w:t xml:space="preserve">PCB taps a small amount of ECU 5V while passing the full 5V through to the sensor unchanged</w:t>
      </w:r>
    </w:p>
    <w:p>
      <w:pPr>
        <w:pStyle w:val="ListParagraph"/>
        <w:numPr>
          <w:ilvl w:val="0"/>
          <w:numId w:val="1"/>
        </w:numPr>
        <w:spacing w:after="60"/>
      </w:pPr>
      <w:r>
        <w:rPr>
          <w:sz w:val="22"/>
          <w:szCs w:val="22"/>
        </w:rPr>
        <w:t xml:space="preserve">5V is regulated down to 3.3V on-board via AMS1117-3.3 LDO for all PCB chips</w:t>
      </w:r>
    </w:p>
    <w:p>
      <w:pPr>
        <w:spacing w:after="80"/>
      </w:pPr>
    </w:p>
    <w:p>
      <w:r>
        <w:br w:type="page"/>
      </w:r>
    </w:p>
    <w:p>
      <w:pPr>
        <w:pStyle w:val="Heading1"/>
        <w:spacing w:after="120" w:before="400"/>
      </w:pPr>
      <w:r>
        <w:t xml:space="preserve">3. Safety Architecture</w:t>
      </w:r>
    </w:p>
    <w:p>
      <w:pPr>
        <w:pStyle w:val="Heading2"/>
        <w:spacing w:after="100" w:before="300"/>
      </w:pPr>
      <w:r>
        <w:t xml:space="preserve">3.1 Concept C — Safety-Partitioned Interposer</w:t>
      </w:r>
    </w:p>
    <w:p>
      <w:pPr>
        <w:spacing w:after="100"/>
      </w:pPr>
      <w:r>
        <w:rPr>
          <w:sz w:val="22"/>
          <w:szCs w:val="22"/>
        </w:rPr>
        <w:t xml:space="preserve">The design implements Concept C from the requirements document — the most robust of the three recommended architectures:</w:t>
      </w:r>
    </w:p>
    <w:p>
      <w:pPr>
        <w:pStyle w:val="ListParagraph"/>
        <w:numPr>
          <w:ilvl w:val="0"/>
          <w:numId w:val="1"/>
        </w:numPr>
        <w:spacing w:after="60"/>
      </w:pPr>
      <w:r>
        <w:rPr>
          <w:sz w:val="22"/>
          <w:szCs w:val="22"/>
        </w:rPr>
        <w:t xml:space="preserve">Control path: Main MCU (STM32G0B1CBT6) calculates boost values and drives DAC outputs</w:t>
      </w:r>
    </w:p>
    <w:p>
      <w:pPr>
        <w:pStyle w:val="ListParagraph"/>
        <w:numPr>
          <w:ilvl w:val="0"/>
          <w:numId w:val="1"/>
        </w:numPr>
        <w:spacing w:after="60"/>
      </w:pPr>
      <w:r>
        <w:rPr>
          <w:sz w:val="22"/>
          <w:szCs w:val="22"/>
        </w:rPr>
        <w:t xml:space="preserve">Safety path: Independent supervisor MCU (STM32G030F6P6TR) independently monitors all signals and can force pass-through without relying on main MCU firmware</w:t>
      </w:r>
    </w:p>
    <w:p>
      <w:pPr>
        <w:pStyle w:val="ListParagraph"/>
        <w:numPr>
          <w:ilvl w:val="0"/>
          <w:numId w:val="1"/>
        </w:numPr>
        <w:spacing w:after="60"/>
      </w:pPr>
      <w:r>
        <w:rPr>
          <w:sz w:val="22"/>
          <w:szCs w:val="22"/>
        </w:rPr>
        <w:t xml:space="preserve">Hardware enforcement: AND gate (SN74LVC1G08) ensures both supervisor signals must be HIGH simultaneously for boost to activate — cannot be bypassed by software</w:t>
      </w:r>
    </w:p>
    <w:p>
      <w:pPr>
        <w:pStyle w:val="ListParagraph"/>
        <w:numPr>
          <w:ilvl w:val="0"/>
          <w:numId w:val="1"/>
        </w:numPr>
        <w:spacing w:after="60"/>
      </w:pPr>
      <w:r>
        <w:rPr>
          <w:sz w:val="22"/>
          <w:szCs w:val="22"/>
        </w:rPr>
        <w:t xml:space="preserve">Hardware default: TS5A23157 NC analog switch defaults to OEM pass-through with zero power — no firmware needed</w:t>
      </w:r>
    </w:p>
    <w:p>
      <w:pPr>
        <w:spacing w:after="80"/>
      </w:pPr>
    </w:p>
    <w:p>
      <w:pPr>
        <w:pStyle w:val="Heading2"/>
        <w:spacing w:after="100" w:before="300"/>
      </w:pPr>
      <w:r>
        <w:t xml:space="preserve">3.2 Safety Goals Addressed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4000"/>
            <w:shd w:fill="D9E1F2" w:val="clear"/>
          </w:tcPr>
          <w:p>
            <w:r>
              <w:rPr>
                <w:b/>
                <w:bCs/>
                <w:sz w:val="20"/>
                <w:szCs w:val="20"/>
              </w:rPr>
              <w:t xml:space="preserve">Safety goal (from §5)</w:t>
            </w:r>
          </w:p>
        </w:tc>
        <w:tc>
          <w:tcPr>
            <w:tcW w:type="dxa" w:w="5000"/>
            <w:shd w:fill="D9E1F2" w:val="clear"/>
          </w:tcPr>
          <w:p>
            <w:r>
              <w:rPr>
                <w:b/>
                <w:bCs/>
                <w:sz w:val="20"/>
                <w:szCs w:val="20"/>
              </w:rPr>
              <w:t xml:space="preserve">How addressed in design</w:t>
            </w:r>
          </w:p>
        </w:tc>
      </w:tr>
      <w:tr>
        <w:tc>
          <w:tcPr>
            <w:tcW w:type="dxa" w:w="4000"/>
          </w:tcPr>
          <w:p>
            <w:r>
              <w:rPr>
                <w:sz w:val="20"/>
                <w:szCs w:val="20"/>
              </w:rPr>
              <w:t xml:space="preserve">Prevent unintended steering assist</w:t>
            </w:r>
          </w:p>
        </w:tc>
        <w:tc>
          <w:tcPr>
            <w:tcW w:type="dxa" w:w="5000"/>
          </w:tcPr>
          <w:p>
            <w:r>
              <w:rPr>
                <w:sz w:val="20"/>
                <w:szCs w:val="20"/>
              </w:rPr>
              <w:t xml:space="preserve">Dual gate logic — AND gate requires both FORCE_PT and GATE_ENABLE HIGH</w:t>
            </w:r>
          </w:p>
        </w:tc>
      </w:tr>
      <w:tr>
        <w:tc>
          <w:tcPr>
            <w:tcW w:type="dxa" w:w="4000"/>
          </w:tcPr>
          <w:p>
            <w:r>
              <w:rPr>
                <w:sz w:val="20"/>
                <w:szCs w:val="20"/>
              </w:rPr>
              <w:t xml:space="preserve">Prevent loss of driver steering authority</w:t>
            </w:r>
          </w:p>
        </w:tc>
        <w:tc>
          <w:tcPr>
            <w:tcW w:type="dxa" w:w="5000"/>
          </w:tcPr>
          <w:p>
            <w:r>
              <w:rPr>
                <w:sz w:val="20"/>
                <w:szCs w:val="20"/>
              </w:rPr>
              <w:t xml:space="preserve">NC switch default — OEM signal always available hardware path</w:t>
            </w:r>
          </w:p>
        </w:tc>
      </w:tr>
      <w:tr>
        <w:tc>
          <w:tcPr>
            <w:tcW w:type="dxa" w:w="4000"/>
          </w:tcPr>
          <w:p>
            <w:r>
              <w:rPr>
                <w:sz w:val="20"/>
                <w:szCs w:val="20"/>
              </w:rPr>
              <w:t xml:space="preserve">Prevent sustained wrong-direction assist</w:t>
            </w:r>
          </w:p>
        </w:tc>
        <w:tc>
          <w:tcPr>
            <w:tcW w:type="dxa" w:w="5000"/>
          </w:tcPr>
          <w:p>
            <w:r>
              <w:rPr>
                <w:sz w:val="20"/>
                <w:szCs w:val="20"/>
              </w:rPr>
              <w:t xml:space="preserve">LM393 output monitor detects output mismatch → immediate pass-through</w:t>
            </w:r>
          </w:p>
        </w:tc>
      </w:tr>
      <w:tr>
        <w:tc>
          <w:tcPr>
            <w:tcW w:type="dxa" w:w="4000"/>
          </w:tcPr>
          <w:p>
            <w:r>
              <w:rPr>
                <w:sz w:val="20"/>
                <w:szCs w:val="20"/>
              </w:rPr>
              <w:t xml:space="preserve">Prevent modification when vehicle state unknown</w:t>
            </w:r>
          </w:p>
        </w:tc>
        <w:tc>
          <w:tcPr>
            <w:tcW w:type="dxa" w:w="5000"/>
          </w:tcPr>
          <w:p>
            <w:r>
              <w:rPr>
                <w:sz w:val="20"/>
                <w:szCs w:val="20"/>
              </w:rPr>
              <w:t xml:space="preserve">CAN timeout detection in supervisor firmware</w:t>
            </w:r>
          </w:p>
        </w:tc>
      </w:tr>
      <w:tr>
        <w:tc>
          <w:tcPr>
            <w:tcW w:type="dxa" w:w="4000"/>
          </w:tcPr>
          <w:p>
            <w:r>
              <w:rPr>
                <w:sz w:val="20"/>
                <w:szCs w:val="20"/>
              </w:rPr>
              <w:t xml:space="preserve">Prevent modification during fault</w:t>
            </w:r>
          </w:p>
        </w:tc>
        <w:tc>
          <w:tcPr>
            <w:tcW w:type="dxa" w:w="5000"/>
          </w:tcPr>
          <w:p>
            <w:r>
              <w:rPr>
                <w:sz w:val="20"/>
                <w:szCs w:val="20"/>
              </w:rPr>
              <w:t xml:space="preserve">Supervisor forces FORCE_PT=LOW on any fault condition</w:t>
            </w:r>
          </w:p>
        </w:tc>
      </w:tr>
      <w:tr>
        <w:tc>
          <w:tcPr>
            <w:tcW w:type="dxa" w:w="4000"/>
          </w:tcPr>
          <w:p>
            <w:r>
              <w:rPr>
                <w:sz w:val="20"/>
                <w:szCs w:val="20"/>
              </w:rPr>
              <w:t xml:space="preserve">Immediate reversion on fault</w:t>
            </w:r>
          </w:p>
        </w:tc>
        <w:tc>
          <w:tcPr>
            <w:tcW w:type="dxa" w:w="5000"/>
          </w:tcPr>
          <w:p>
            <w:r>
              <w:rPr>
                <w:sz w:val="20"/>
                <w:szCs w:val="20"/>
              </w:rPr>
              <w:t xml:space="preserve">Hardware AND gate — pull either input LOW → instant pass-through</w:t>
            </w:r>
          </w:p>
        </w:tc>
      </w:tr>
      <w:tr>
        <w:tc>
          <w:tcPr>
            <w:tcW w:type="dxa" w:w="4000"/>
          </w:tcPr>
          <w:p>
            <w:r>
              <w:rPr>
                <w:sz w:val="20"/>
                <w:szCs w:val="20"/>
              </w:rPr>
              <w:t xml:space="preserve">No unsafe behavior during startup/reset</w:t>
            </w:r>
          </w:p>
        </w:tc>
        <w:tc>
          <w:tcPr>
            <w:tcW w:type="dxa" w:w="5000"/>
          </w:tcPr>
          <w:p>
            <w:r>
              <w:rPr>
                <w:sz w:val="20"/>
                <w:szCs w:val="20"/>
              </w:rPr>
              <w:t xml:space="preserve">BOOT0 pull-down ensures clean boot; NC switch active during startup</w:t>
            </w:r>
          </w:p>
        </w:tc>
      </w:tr>
      <w:tr>
        <w:tc>
          <w:tcPr>
            <w:tcW w:type="dxa" w:w="4000"/>
          </w:tcPr>
          <w:p>
            <w:r>
              <w:rPr>
                <w:sz w:val="20"/>
                <w:szCs w:val="20"/>
              </w:rPr>
              <w:t xml:space="preserve">No single fault causing sustained wrong output</w:t>
            </w:r>
          </w:p>
        </w:tc>
        <w:tc>
          <w:tcPr>
            <w:tcW w:type="dxa" w:w="5000"/>
          </w:tcPr>
          <w:p>
            <w:r>
              <w:rPr>
                <w:sz w:val="20"/>
                <w:szCs w:val="20"/>
              </w:rPr>
              <w:t xml:space="preserve">Dual gate + independent supervisor + LM393 hardware monitor</w:t>
            </w:r>
          </w:p>
        </w:tc>
      </w:tr>
      <w:tr>
        <w:tc>
          <w:tcPr>
            <w:tcW w:type="dxa" w:w="4000"/>
          </w:tcPr>
          <w:p>
            <w:r>
              <w:rPr>
                <w:sz w:val="20"/>
                <w:szCs w:val="20"/>
              </w:rPr>
              <w:t xml:space="preserve">Diagnostic fault logging</w:t>
            </w:r>
          </w:p>
        </w:tc>
        <w:tc>
          <w:tcPr>
            <w:tcW w:type="dxa" w:w="5000"/>
          </w:tcPr>
          <w:p>
            <w:r>
              <w:rPr>
                <w:sz w:val="20"/>
                <w:szCs w:val="20"/>
              </w:rPr>
              <w:t xml:space="preserve">UART communication between MCU and supervisor; CAN reporting</w:t>
            </w:r>
          </w:p>
        </w:tc>
      </w:tr>
    </w:tbl>
    <w:p>
      <w:pPr>
        <w:spacing w:after="80"/>
      </w:pPr>
    </w:p>
    <w:p>
      <w:pPr>
        <w:pStyle w:val="Heading2"/>
        <w:spacing w:after="100" w:before="300"/>
      </w:pPr>
      <w:r>
        <w:t xml:space="preserve">3.3 Non-Negotiable Design Principles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4500"/>
            <w:shd w:fill="D9E1F2" w:val="clear"/>
          </w:tcPr>
          <w:p>
            <w:r>
              <w:rPr>
                <w:b/>
                <w:bCs/>
                <w:sz w:val="20"/>
                <w:szCs w:val="20"/>
              </w:rPr>
              <w:t xml:space="preserve">Principle (§15)</w:t>
            </w:r>
          </w:p>
        </w:tc>
        <w:tc>
          <w:tcPr>
            <w:tcW w:type="dxa" w:w="4500"/>
            <w:shd w:fill="D9E1F2" w:val="clear"/>
          </w:tcPr>
          <w:p>
            <w:r>
              <w:rPr>
                <w:b/>
                <w:bCs/>
                <w:sz w:val="20"/>
                <w:szCs w:val="20"/>
              </w:rPr>
              <w:t xml:space="preserve">Implementation</w:t>
            </w:r>
          </w:p>
        </w:tc>
      </w:tr>
      <w:tr>
        <w:tc>
          <w:tcPr>
            <w:tcW w:type="dxa" w:w="4500"/>
          </w:tcPr>
          <w:p>
            <w:r>
              <w:rPr>
                <w:sz w:val="20"/>
                <w:szCs w:val="20"/>
              </w:rPr>
              <w:t xml:space="preserve">OEM pass-through is default state</w:t>
            </w:r>
          </w:p>
        </w:tc>
        <w:tc>
          <w:tcPr>
            <w:tcW w:type="dxa" w:w="4500"/>
          </w:tcPr>
          <w:p>
            <w:r>
              <w:rPr>
                <w:sz w:val="20"/>
                <w:szCs w:val="20"/>
              </w:rPr>
              <w:t xml:space="preserve">TS5A23157 NC switch — physically connected by default</w:t>
            </w:r>
          </w:p>
        </w:tc>
      </w:tr>
      <w:tr>
        <w:tc>
          <w:tcPr>
            <w:tcW w:type="dxa" w:w="4500"/>
          </w:tcPr>
          <w:p>
            <w:r>
              <w:rPr>
                <w:sz w:val="20"/>
                <w:szCs w:val="20"/>
              </w:rPr>
              <w:t xml:space="preserve">No software-only safety claim</w:t>
            </w:r>
          </w:p>
        </w:tc>
        <w:tc>
          <w:tcPr>
            <w:tcW w:type="dxa" w:w="4500"/>
          </w:tcPr>
          <w:p>
            <w:r>
              <w:rPr>
                <w:sz w:val="20"/>
                <w:szCs w:val="20"/>
              </w:rPr>
              <w:t xml:space="preserve">Hardware AND gate + LM393 comparator — independent of all firmware</w:t>
            </w:r>
          </w:p>
        </w:tc>
      </w:tr>
      <w:tr>
        <w:tc>
          <w:tcPr>
            <w:tcW w:type="dxa" w:w="4500"/>
          </w:tcPr>
          <w:p>
            <w:r>
              <w:rPr>
                <w:sz w:val="20"/>
                <w:szCs w:val="20"/>
              </w:rPr>
              <w:t xml:space="preserve">No CAN-command-only torque modification</w:t>
            </w:r>
          </w:p>
        </w:tc>
        <w:tc>
          <w:tcPr>
            <w:tcW w:type="dxa" w:w="4500"/>
          </w:tcPr>
          <w:p>
            <w:r>
              <w:rPr>
                <w:sz w:val="20"/>
                <w:szCs w:val="20"/>
              </w:rPr>
              <w:t xml:space="preserve">CAN request → MCU calculates → Supervisor independently validates → AND gate</w:t>
            </w:r>
          </w:p>
        </w:tc>
      </w:tr>
      <w:tr>
        <w:tc>
          <w:tcPr>
            <w:tcW w:type="dxa" w:w="4500"/>
          </w:tcPr>
          <w:p>
            <w:r>
              <w:rPr>
                <w:sz w:val="20"/>
                <w:szCs w:val="20"/>
              </w:rPr>
              <w:t xml:space="preserve">No active function without driver override</w:t>
            </w:r>
          </w:p>
        </w:tc>
        <w:tc>
          <w:tcPr>
            <w:tcW w:type="dxa" w:w="4500"/>
          </w:tcPr>
          <w:p>
            <w:r>
              <w:rPr>
                <w:sz w:val="20"/>
                <w:szCs w:val="20"/>
              </w:rPr>
              <w:t xml:space="preserve">Boost only active when KommuAssist2 explicitly requests via CAN</w:t>
            </w:r>
          </w:p>
        </w:tc>
      </w:tr>
      <w:tr>
        <w:tc>
          <w:tcPr>
            <w:tcW w:type="dxa" w:w="4500"/>
          </w:tcPr>
          <w:p>
            <w:r>
              <w:rPr>
                <w:sz w:val="20"/>
                <w:szCs w:val="20"/>
              </w:rPr>
              <w:t xml:space="preserve">No single fault causing sustained wrong output</w:t>
            </w:r>
          </w:p>
        </w:tc>
        <w:tc>
          <w:tcPr>
            <w:tcW w:type="dxa" w:w="4500"/>
          </w:tcPr>
          <w:p>
            <w:r>
              <w:rPr>
                <w:sz w:val="20"/>
                <w:szCs w:val="20"/>
              </w:rPr>
              <w:t xml:space="preserve">Multiple independent layers: AND gate, supervisor, LM393</w:t>
            </w:r>
          </w:p>
        </w:tc>
      </w:tr>
    </w:tbl>
    <w:p>
      <w:pPr>
        <w:spacing w:after="80"/>
      </w:pPr>
    </w:p>
    <w:p>
      <w:r>
        <w:br w:type="page"/>
      </w:r>
    </w:p>
    <w:p>
      <w:pPr>
        <w:pStyle w:val="Heading1"/>
        <w:spacing w:after="120" w:before="400"/>
      </w:pPr>
      <w:r>
        <w:t xml:space="preserve">4. Component Selection Rationale</w:t>
      </w:r>
    </w:p>
    <w:p>
      <w:pPr>
        <w:pStyle w:val="Heading2"/>
        <w:spacing w:after="100" w:before="300"/>
      </w:pPr>
      <w:r>
        <w:t xml:space="preserve">4.1 Main MCU — STM32G0B1CBT6 (LQFP-48)</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STM32G0B1CBT6</w:t>
            </w:r>
          </w:p>
        </w:tc>
      </w:tr>
      <w:tr>
        <w:tc>
          <w:tcPr>
            <w:tcW w:type="dxa" w:w="3000"/>
          </w:tcPr>
          <w:p>
            <w:r>
              <w:rPr>
                <w:sz w:val="20"/>
                <w:szCs w:val="20"/>
              </w:rPr>
              <w:t xml:space="preserve">Package</w:t>
            </w:r>
          </w:p>
        </w:tc>
        <w:tc>
          <w:tcPr>
            <w:tcW w:type="dxa" w:w="6000"/>
          </w:tcPr>
          <w:p>
            <w:r>
              <w:rPr>
                <w:sz w:val="20"/>
                <w:szCs w:val="20"/>
              </w:rPr>
              <w:t xml:space="preserve">LQFP-48</w:t>
            </w:r>
          </w:p>
        </w:tc>
      </w:tr>
      <w:tr>
        <w:tc>
          <w:tcPr>
            <w:tcW w:type="dxa" w:w="3000"/>
          </w:tcPr>
          <w:p>
            <w:r>
              <w:rPr>
                <w:sz w:val="20"/>
                <w:szCs w:val="20"/>
              </w:rPr>
              <w:t xml:space="preserve">Core</w:t>
            </w:r>
          </w:p>
        </w:tc>
        <w:tc>
          <w:tcPr>
            <w:tcW w:type="dxa" w:w="6000"/>
          </w:tcPr>
          <w:p>
            <w:r>
              <w:rPr>
                <w:sz w:val="20"/>
                <w:szCs w:val="20"/>
              </w:rPr>
              <w:t xml:space="preserve">ARM Cortex-M0+ @ up to 64MHz</w:t>
            </w:r>
          </w:p>
        </w:tc>
      </w:tr>
      <w:tr>
        <w:tc>
          <w:tcPr>
            <w:tcW w:type="dxa" w:w="3000"/>
          </w:tcPr>
          <w:p>
            <w:r>
              <w:rPr>
                <w:sz w:val="20"/>
                <w:szCs w:val="20"/>
              </w:rPr>
              <w:t xml:space="preserve">Flash</w:t>
            </w:r>
          </w:p>
        </w:tc>
        <w:tc>
          <w:tcPr>
            <w:tcW w:type="dxa" w:w="6000"/>
          </w:tcPr>
          <w:p>
            <w:r>
              <w:rPr>
                <w:sz w:val="20"/>
                <w:szCs w:val="20"/>
              </w:rPr>
              <w:t xml:space="preserve">128KB</w:t>
            </w:r>
          </w:p>
        </w:tc>
      </w:tr>
      <w:tr>
        <w:tc>
          <w:tcPr>
            <w:tcW w:type="dxa" w:w="3000"/>
          </w:tcPr>
          <w:p>
            <w:r>
              <w:rPr>
                <w:sz w:val="20"/>
                <w:szCs w:val="20"/>
              </w:rPr>
              <w:t xml:space="preserve">RAM</w:t>
            </w:r>
          </w:p>
        </w:tc>
        <w:tc>
          <w:tcPr>
            <w:tcW w:type="dxa" w:w="6000"/>
          </w:tcPr>
          <w:p>
            <w:r>
              <w:rPr>
                <w:sz w:val="20"/>
                <w:szCs w:val="20"/>
              </w:rPr>
              <w:t xml:space="preserve">144KB</w:t>
            </w:r>
          </w:p>
        </w:tc>
      </w:tr>
      <w:tr>
        <w:tc>
          <w:tcPr>
            <w:tcW w:type="dxa" w:w="3000"/>
          </w:tcPr>
          <w:p>
            <w:r>
              <w:rPr>
                <w:sz w:val="20"/>
                <w:szCs w:val="20"/>
              </w:rPr>
              <w:t xml:space="preserve">LCSC price</w:t>
            </w:r>
          </w:p>
        </w:tc>
        <w:tc>
          <w:tcPr>
            <w:tcW w:type="dxa" w:w="6000"/>
          </w:tcPr>
          <w:p>
            <w:r>
              <w:rPr>
                <w:sz w:val="20"/>
                <w:szCs w:val="20"/>
              </w:rPr>
              <w:t xml:space="preserve">~$2.22 single unit / ~$0.85 bulk (100+)</w:t>
            </w:r>
          </w:p>
        </w:tc>
      </w:tr>
      <w:tr>
        <w:tc>
          <w:tcPr>
            <w:tcW w:type="dxa" w:w="3000"/>
          </w:tcPr>
          <w:p>
            <w:r>
              <w:rPr>
                <w:sz w:val="20"/>
                <w:szCs w:val="20"/>
              </w:rPr>
              <w:t xml:space="preserve">Key peripherals used</w:t>
            </w:r>
          </w:p>
        </w:tc>
        <w:tc>
          <w:tcPr>
            <w:tcW w:type="dxa" w:w="6000"/>
          </w:tcPr>
          <w:p>
            <w:r>
              <w:rPr>
                <w:sz w:val="20"/>
                <w:szCs w:val="20"/>
              </w:rPr>
              <w:t xml:space="preserve">2× DAC, 2× ADC, FDCAN, UART, SWD</w:t>
            </w:r>
          </w:p>
        </w:tc>
      </w:tr>
    </w:tbl>
    <w:p>
      <w:pPr>
        <w:spacing w:after="80"/>
      </w:pPr>
    </w:p>
    <w:p>
      <w:pPr>
        <w:spacing w:after="80"/>
      </w:pPr>
      <w:r>
        <w:rPr>
          <w:b/>
          <w:bCs/>
          <w:sz w:val="22"/>
          <w:szCs w:val="22"/>
        </w:rPr>
        <w:t xml:space="preserve">Why STM32G0B1CBT6:</w:t>
      </w:r>
    </w:p>
    <w:p>
      <w:pPr>
        <w:pStyle w:val="ListParagraph"/>
        <w:numPr>
          <w:ilvl w:val="0"/>
          <w:numId w:val="1"/>
        </w:numPr>
        <w:spacing w:after="60"/>
      </w:pPr>
      <w:r>
        <w:rPr>
          <w:sz w:val="22"/>
          <w:szCs w:val="22"/>
        </w:rPr>
        <w:t xml:space="preserve">Dual DAC outputs (PA4 and PA5) — needed for independent MAIN and SUB signal generation</w:t>
      </w:r>
    </w:p>
    <w:p>
      <w:pPr>
        <w:pStyle w:val="ListParagraph"/>
        <w:numPr>
          <w:ilvl w:val="0"/>
          <w:numId w:val="1"/>
        </w:numPr>
        <w:spacing w:after="60"/>
      </w:pPr>
      <w:r>
        <w:rPr>
          <w:sz w:val="22"/>
          <w:szCs w:val="22"/>
        </w:rPr>
        <w:t xml:space="preserve">FDCAN peripheral — required for vehicle CAN bus communication</w:t>
      </w:r>
    </w:p>
    <w:p>
      <w:pPr>
        <w:pStyle w:val="ListParagraph"/>
        <w:numPr>
          <w:ilvl w:val="0"/>
          <w:numId w:val="1"/>
        </w:numPr>
        <w:spacing w:after="60"/>
      </w:pPr>
      <w:r>
        <w:rPr>
          <w:sz w:val="22"/>
          <w:szCs w:val="22"/>
        </w:rPr>
        <w:t xml:space="preserve">Sufficient ADC channels for reading MAIN_ADC and SUB_ADC</w:t>
      </w:r>
    </w:p>
    <w:p>
      <w:pPr>
        <w:pStyle w:val="ListParagraph"/>
        <w:numPr>
          <w:ilvl w:val="0"/>
          <w:numId w:val="1"/>
        </w:numPr>
        <w:spacing w:after="60"/>
      </w:pPr>
      <w:r>
        <w:rPr>
          <w:sz w:val="22"/>
          <w:szCs w:val="22"/>
        </w:rPr>
        <w:t xml:space="preserve">3.3V operation — matches system power rail</w:t>
      </w:r>
    </w:p>
    <w:p>
      <w:pPr>
        <w:pStyle w:val="ListParagraph"/>
        <w:numPr>
          <w:ilvl w:val="0"/>
          <w:numId w:val="1"/>
        </w:numPr>
        <w:spacing w:after="60"/>
      </w:pPr>
      <w:r>
        <w:rPr>
          <w:sz w:val="22"/>
          <w:szCs w:val="22"/>
        </w:rPr>
        <w:t xml:space="preserve">LQFP-48 package — solderable by hand for prototype</w:t>
      </w:r>
    </w:p>
    <w:p>
      <w:pPr>
        <w:pStyle w:val="ListParagraph"/>
        <w:numPr>
          <w:ilvl w:val="0"/>
          <w:numId w:val="1"/>
        </w:numPr>
        <w:spacing w:after="60"/>
      </w:pPr>
      <w:r>
        <w:rPr>
          <w:sz w:val="22"/>
          <w:szCs w:val="22"/>
        </w:rPr>
        <w:t xml:space="preserve">Good availability on LCSC</w:t>
      </w:r>
    </w:p>
    <w:p>
      <w:pPr>
        <w:spacing w:after="80"/>
      </w:pPr>
    </w:p>
    <w:p>
      <w:pPr>
        <w:spacing w:after="80"/>
      </w:pPr>
      <w:r>
        <w:rPr>
          <w:b/>
          <w:bCs/>
          <w:sz w:val="22"/>
          <w:szCs w:val="22"/>
        </w:rPr>
        <w:t xml:space="preserve">DAC strategy — Option B (firmware):</w:t>
      </w:r>
    </w:p>
    <w:p>
      <w:pPr>
        <w:spacing w:after="60"/>
        <w:ind w:left="720"/>
      </w:pPr>
      <w:r>
        <w:rPr>
          <w:rFonts w:ascii="Courier New" w:cs="Courier New" w:eastAsia="Courier New" w:hAnsi="Courier New"/>
          <w:sz w:val="18"/>
          <w:szCs w:val="18"/>
        </w:rPr>
        <w:t xml:space="preserve">DAC_MAIN = boost_value</w:t>
      </w:r>
    </w:p>
    <w:p>
      <w:pPr>
        <w:spacing w:after="60"/>
        <w:ind w:left="720"/>
      </w:pPr>
      <w:r>
        <w:rPr>
          <w:rFonts w:ascii="Courier New" w:cs="Courier New" w:eastAsia="Courier New" w:hAnsi="Courier New"/>
          <w:sz w:val="18"/>
          <w:szCs w:val="18"/>
        </w:rPr>
        <w:t xml:space="preserve">DAC_SUB  = MAX_VALUE - boost_value  // guarantees MAIN+SUB = 5V always</w:t>
      </w:r>
    </w:p>
    <w:p>
      <w:pPr>
        <w:spacing w:after="100"/>
      </w:pPr>
      <w:r>
        <w:rPr>
          <w:sz w:val="22"/>
          <w:szCs w:val="22"/>
        </w:rPr>
        <w:t xml:space="preserve">This ensures the complementary relationship is always maintained in firmware, preventing ECU fault C1513.</w:t>
      </w:r>
    </w:p>
    <w:p>
      <w:pPr>
        <w:spacing w:after="80"/>
      </w:pPr>
    </w:p>
    <w:p>
      <w:pPr>
        <w:pStyle w:val="Heading2"/>
        <w:spacing w:after="100" w:before="300"/>
      </w:pPr>
      <w:r>
        <w:t xml:space="preserve">4.2 Safety Supervisor — STM32G030F6P6TR (TSSOP-20)</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STM32G030F6P6TR</w:t>
            </w:r>
          </w:p>
        </w:tc>
      </w:tr>
      <w:tr>
        <w:tc>
          <w:tcPr>
            <w:tcW w:type="dxa" w:w="3000"/>
          </w:tcPr>
          <w:p>
            <w:r>
              <w:rPr>
                <w:sz w:val="20"/>
                <w:szCs w:val="20"/>
              </w:rPr>
              <w:t xml:space="preserve">Package</w:t>
            </w:r>
          </w:p>
        </w:tc>
        <w:tc>
          <w:tcPr>
            <w:tcW w:type="dxa" w:w="6000"/>
          </w:tcPr>
          <w:p>
            <w:r>
              <w:rPr>
                <w:sz w:val="20"/>
                <w:szCs w:val="20"/>
              </w:rPr>
              <w:t xml:space="preserve">TSSOP-20</w:t>
            </w:r>
          </w:p>
        </w:tc>
      </w:tr>
      <w:tr>
        <w:tc>
          <w:tcPr>
            <w:tcW w:type="dxa" w:w="3000"/>
          </w:tcPr>
          <w:p>
            <w:r>
              <w:rPr>
                <w:sz w:val="20"/>
                <w:szCs w:val="20"/>
              </w:rPr>
              <w:t xml:space="preserve">Core</w:t>
            </w:r>
          </w:p>
        </w:tc>
        <w:tc>
          <w:tcPr>
            <w:tcW w:type="dxa" w:w="6000"/>
          </w:tcPr>
          <w:p>
            <w:r>
              <w:rPr>
                <w:sz w:val="20"/>
                <w:szCs w:val="20"/>
              </w:rPr>
              <w:t xml:space="preserve">ARM Cortex-M0+ @ up to 64MHz</w:t>
            </w:r>
          </w:p>
        </w:tc>
      </w:tr>
      <w:tr>
        <w:tc>
          <w:tcPr>
            <w:tcW w:type="dxa" w:w="3000"/>
          </w:tcPr>
          <w:p>
            <w:r>
              <w:rPr>
                <w:sz w:val="20"/>
                <w:szCs w:val="20"/>
              </w:rPr>
              <w:t xml:space="preserve">Flash</w:t>
            </w:r>
          </w:p>
        </w:tc>
        <w:tc>
          <w:tcPr>
            <w:tcW w:type="dxa" w:w="6000"/>
          </w:tcPr>
          <w:p>
            <w:r>
              <w:rPr>
                <w:sz w:val="20"/>
                <w:szCs w:val="20"/>
              </w:rPr>
              <w:t xml:space="preserve">32KB</w:t>
            </w:r>
          </w:p>
        </w:tc>
      </w:tr>
      <w:tr>
        <w:tc>
          <w:tcPr>
            <w:tcW w:type="dxa" w:w="3000"/>
          </w:tcPr>
          <w:p>
            <w:r>
              <w:rPr>
                <w:sz w:val="20"/>
                <w:szCs w:val="20"/>
              </w:rPr>
              <w:t xml:space="preserve">RAM</w:t>
            </w:r>
          </w:p>
        </w:tc>
        <w:tc>
          <w:tcPr>
            <w:tcW w:type="dxa" w:w="6000"/>
          </w:tcPr>
          <w:p>
            <w:r>
              <w:rPr>
                <w:sz w:val="20"/>
                <w:szCs w:val="20"/>
              </w:rPr>
              <w:t xml:space="preserve">8KB</w:t>
            </w:r>
          </w:p>
        </w:tc>
      </w:tr>
      <w:tr>
        <w:tc>
          <w:tcPr>
            <w:tcW w:type="dxa" w:w="3000"/>
          </w:tcPr>
          <w:p>
            <w:r>
              <w:rPr>
                <w:sz w:val="20"/>
                <w:szCs w:val="20"/>
              </w:rPr>
              <w:t xml:space="preserve">LCSC price</w:t>
            </w:r>
          </w:p>
        </w:tc>
        <w:tc>
          <w:tcPr>
            <w:tcW w:type="dxa" w:w="6000"/>
          </w:tcPr>
          <w:p>
            <w:r>
              <w:rPr>
                <w:sz w:val="20"/>
                <w:szCs w:val="20"/>
              </w:rPr>
              <w:t xml:space="preserve">~$0.45 single unit</w:t>
            </w:r>
          </w:p>
        </w:tc>
      </w:tr>
      <w:tr>
        <w:tc>
          <w:tcPr>
            <w:tcW w:type="dxa" w:w="3000"/>
          </w:tcPr>
          <w:p>
            <w:r>
              <w:rPr>
                <w:sz w:val="20"/>
                <w:szCs w:val="20"/>
              </w:rPr>
              <w:t xml:space="preserve">Key peripherals used</w:t>
            </w:r>
          </w:p>
        </w:tc>
        <w:tc>
          <w:tcPr>
            <w:tcW w:type="dxa" w:w="6000"/>
          </w:tcPr>
          <w:p>
            <w:r>
              <w:rPr>
                <w:sz w:val="20"/>
                <w:szCs w:val="20"/>
              </w:rPr>
              <w:t xml:space="preserve">ADC (PA0, PA1, PA7), GPIO (HEARTBEAT, GATE_ENABLE, FORCE_PT, FAULT_OUT), UART</w:t>
            </w:r>
          </w:p>
        </w:tc>
      </w:tr>
    </w:tbl>
    <w:p>
      <w:pPr>
        <w:spacing w:after="80"/>
      </w:pPr>
    </w:p>
    <w:p>
      <w:pPr>
        <w:spacing w:after="80"/>
      </w:pPr>
      <w:r>
        <w:rPr>
          <w:b/>
          <w:bCs/>
          <w:sz w:val="22"/>
          <w:szCs w:val="22"/>
        </w:rPr>
        <w:t xml:space="preserve">Why STM32G030F6P6TR:</w:t>
      </w:r>
    </w:p>
    <w:p>
      <w:pPr>
        <w:pStyle w:val="ListParagraph"/>
        <w:numPr>
          <w:ilvl w:val="0"/>
          <w:numId w:val="1"/>
        </w:numPr>
        <w:spacing w:after="60"/>
      </w:pPr>
      <w:r>
        <w:rPr>
          <w:sz w:val="22"/>
          <w:szCs w:val="22"/>
        </w:rPr>
        <w:t xml:space="preserve">Completely separate physical MCU from main MCU — cannot be overridden by main MCU firmware</w:t>
      </w:r>
    </w:p>
    <w:p>
      <w:pPr>
        <w:pStyle w:val="ListParagraph"/>
        <w:numPr>
          <w:ilvl w:val="0"/>
          <w:numId w:val="1"/>
        </w:numPr>
        <w:spacing w:after="60"/>
      </w:pPr>
      <w:r>
        <w:rPr>
          <w:sz w:val="22"/>
          <w:szCs w:val="22"/>
        </w:rPr>
        <w:t xml:space="preserve">Has its own ADC to independently read MAIN_ADC and SUB_ADC</w:t>
      </w:r>
    </w:p>
    <w:p>
      <w:pPr>
        <w:pStyle w:val="ListParagraph"/>
        <w:numPr>
          <w:ilvl w:val="0"/>
          <w:numId w:val="1"/>
        </w:numPr>
        <w:spacing w:after="60"/>
      </w:pPr>
      <w:r>
        <w:rPr>
          <w:sz w:val="22"/>
          <w:szCs w:val="22"/>
        </w:rPr>
        <w:t xml:space="preserve">Cheap (~$0.45) — cost-effective safety addition</w:t>
      </w:r>
    </w:p>
    <w:p>
      <w:pPr>
        <w:pStyle w:val="ListParagraph"/>
        <w:numPr>
          <w:ilvl w:val="0"/>
          <w:numId w:val="1"/>
        </w:numPr>
        <w:spacing w:after="60"/>
      </w:pPr>
      <w:r>
        <w:rPr>
          <w:sz w:val="22"/>
          <w:szCs w:val="22"/>
        </w:rPr>
        <w:t xml:space="preserve">Same STM32 family as main MCU — familiar development environment</w:t>
      </w:r>
    </w:p>
    <w:p>
      <w:pPr>
        <w:pStyle w:val="ListParagraph"/>
        <w:numPr>
          <w:ilvl w:val="0"/>
          <w:numId w:val="1"/>
        </w:numPr>
        <w:spacing w:after="60"/>
      </w:pPr>
      <w:r>
        <w:rPr>
          <w:sz w:val="22"/>
          <w:szCs w:val="22"/>
        </w:rPr>
        <w:t xml:space="preserve">TSSOP-20 package — small footprint</w:t>
      </w:r>
    </w:p>
    <w:p>
      <w:pPr>
        <w:spacing w:after="100"/>
        <w:ind w:left="400"/>
      </w:pPr>
      <w:r>
        <w:rPr>
          <w:b/>
          <w:bCs/>
          <w:color w:val="CC0000"/>
          <w:sz w:val="22"/>
          <w:szCs w:val="22"/>
        </w:rPr>
        <w:t xml:space="preserve">NOTE: TSSOP-20 package combines VDD+VDDA onto one physical pin (Pin 4) and VSS+VSSA onto one pin (Pin 5). This is correct per datasheet — not an error.</w:t>
      </w:r>
    </w:p>
    <w:p>
      <w:pPr>
        <w:spacing w:after="80"/>
      </w:pPr>
    </w:p>
    <w:p>
      <w:pPr>
        <w:pStyle w:val="Heading2"/>
        <w:spacing w:after="100" w:before="300"/>
      </w:pPr>
      <w:r>
        <w:t xml:space="preserve">4.3 Op-amp — MCP6002DRG (SOP-8, 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MCP6002DRG</w:t>
            </w:r>
          </w:p>
        </w:tc>
      </w:tr>
      <w:tr>
        <w:tc>
          <w:tcPr>
            <w:tcW w:type="dxa" w:w="3000"/>
          </w:tcPr>
          <w:p>
            <w:r>
              <w:rPr>
                <w:sz w:val="20"/>
                <w:szCs w:val="20"/>
              </w:rPr>
              <w:t xml:space="preserve">Package</w:t>
            </w:r>
          </w:p>
        </w:tc>
        <w:tc>
          <w:tcPr>
            <w:tcW w:type="dxa" w:w="6000"/>
          </w:tcPr>
          <w:p>
            <w:r>
              <w:rPr>
                <w:sz w:val="20"/>
                <w:szCs w:val="20"/>
              </w:rPr>
              <w:t xml:space="preserve">SOP-8</w:t>
            </w:r>
          </w:p>
        </w:tc>
      </w:tr>
      <w:tr>
        <w:tc>
          <w:tcPr>
            <w:tcW w:type="dxa" w:w="3000"/>
          </w:tcPr>
          <w:p>
            <w:r>
              <w:rPr>
                <w:sz w:val="20"/>
                <w:szCs w:val="20"/>
              </w:rPr>
              <w:t xml:space="preserve">Configuration</w:t>
            </w:r>
          </w:p>
        </w:tc>
        <w:tc>
          <w:tcPr>
            <w:tcW w:type="dxa" w:w="6000"/>
          </w:tcPr>
          <w:p>
            <w:r>
              <w:rPr>
                <w:sz w:val="20"/>
                <w:szCs w:val="20"/>
              </w:rPr>
              <w:t xml:space="preserve">Dual op-amp (two channels in one package)</w:t>
            </w:r>
          </w:p>
        </w:tc>
      </w:tr>
      <w:tr>
        <w:tc>
          <w:tcPr>
            <w:tcW w:type="dxa" w:w="3000"/>
          </w:tcPr>
          <w:p>
            <w:r>
              <w:rPr>
                <w:sz w:val="20"/>
                <w:szCs w:val="20"/>
              </w:rPr>
              <w:t xml:space="preserve">Supply voltage</w:t>
            </w:r>
          </w:p>
        </w:tc>
        <w:tc>
          <w:tcPr>
            <w:tcW w:type="dxa" w:w="6000"/>
          </w:tcPr>
          <w:p>
            <w:r>
              <w:rPr>
                <w:sz w:val="20"/>
                <w:szCs w:val="20"/>
              </w:rPr>
              <w:t xml:space="preserve">1.8V – 6.0V (single supply)</w:t>
            </w:r>
          </w:p>
        </w:tc>
      </w:tr>
      <w:tr>
        <w:tc>
          <w:tcPr>
            <w:tcW w:type="dxa" w:w="3000"/>
          </w:tcPr>
          <w:p>
            <w:r>
              <w:rPr>
                <w:sz w:val="20"/>
                <w:szCs w:val="20"/>
              </w:rPr>
              <w:t xml:space="preserve">LCSC price</w:t>
            </w:r>
          </w:p>
        </w:tc>
        <w:tc>
          <w:tcPr>
            <w:tcW w:type="dxa" w:w="6000"/>
          </w:tcPr>
          <w:p>
            <w:r>
              <w:rPr>
                <w:sz w:val="20"/>
                <w:szCs w:val="20"/>
              </w:rPr>
              <w:t xml:space="preserve">~$0.20–0.40</w:t>
            </w:r>
          </w:p>
        </w:tc>
      </w:tr>
      <w:tr>
        <w:tc>
          <w:tcPr>
            <w:tcW w:type="dxa" w:w="3000"/>
          </w:tcPr>
          <w:p>
            <w:r>
              <w:rPr>
                <w:sz w:val="20"/>
                <w:szCs w:val="20"/>
              </w:rPr>
              <w:t xml:space="preserve">Used on</w:t>
            </w:r>
          </w:p>
        </w:tc>
        <w:tc>
          <w:tcPr>
            <w:tcW w:type="dxa" w:w="6000"/>
          </w:tcPr>
          <w:p>
            <w:r>
              <w:rPr>
                <w:sz w:val="20"/>
                <w:szCs w:val="20"/>
              </w:rPr>
              <w:t xml:space="preserve">Sheet 2 (AFE buffer) + Sheet 5 (DAC scaling amplifier)</w:t>
            </w:r>
          </w:p>
        </w:tc>
      </w:tr>
    </w:tbl>
    <w:p>
      <w:pPr>
        <w:spacing w:after="80"/>
      </w:pPr>
    </w:p>
    <w:p>
      <w:pPr>
        <w:spacing w:after="80"/>
      </w:pPr>
      <w:r>
        <w:rPr>
          <w:b/>
          <w:bCs/>
          <w:sz w:val="22"/>
          <w:szCs w:val="22"/>
        </w:rPr>
        <w:t xml:space="preserve">Why MCP6002:</w:t>
      </w:r>
    </w:p>
    <w:p>
      <w:pPr>
        <w:pStyle w:val="ListParagraph"/>
        <w:numPr>
          <w:ilvl w:val="0"/>
          <w:numId w:val="1"/>
        </w:numPr>
        <w:spacing w:after="60"/>
      </w:pPr>
      <w:r>
        <w:rPr>
          <w:sz w:val="22"/>
          <w:szCs w:val="22"/>
        </w:rPr>
        <w:t xml:space="preserve">Rail-to-rail output — can output very close to 0V and very close to VCC (5V), essential for full 0–5V signal range</w:t>
      </w:r>
    </w:p>
    <w:p>
      <w:pPr>
        <w:pStyle w:val="ListParagraph"/>
        <w:numPr>
          <w:ilvl w:val="0"/>
          <w:numId w:val="1"/>
        </w:numPr>
        <w:spacing w:after="60"/>
      </w:pPr>
      <w:r>
        <w:rPr>
          <w:sz w:val="22"/>
          <w:szCs w:val="22"/>
        </w:rPr>
        <w:t xml:space="preserve">Single supply operation — works directly from VCC without negative rail</w:t>
      </w:r>
    </w:p>
    <w:p>
      <w:pPr>
        <w:pStyle w:val="ListParagraph"/>
        <w:numPr>
          <w:ilvl w:val="0"/>
          <w:numId w:val="1"/>
        </w:numPr>
        <w:spacing w:after="60"/>
      </w:pPr>
      <w:r>
        <w:rPr>
          <w:sz w:val="22"/>
          <w:szCs w:val="22"/>
        </w:rPr>
        <w:t xml:space="preserve">Dual channel in one package — one chip handles both MAIN and SUB channels, reduces component count</w:t>
      </w:r>
    </w:p>
    <w:p>
      <w:pPr>
        <w:pStyle w:val="ListParagraph"/>
        <w:numPr>
          <w:ilvl w:val="0"/>
          <w:numId w:val="1"/>
        </w:numPr>
        <w:spacing w:after="60"/>
      </w:pPr>
      <w:r>
        <w:rPr>
          <w:sz w:val="22"/>
          <w:szCs w:val="22"/>
        </w:rPr>
        <w:t xml:space="preserve">Low offset voltage — accurate enough for analog torque signal conditioning</w:t>
      </w:r>
    </w:p>
    <w:p>
      <w:pPr>
        <w:pStyle w:val="ListParagraph"/>
        <w:numPr>
          <w:ilvl w:val="0"/>
          <w:numId w:val="1"/>
        </w:numPr>
        <w:spacing w:after="60"/>
      </w:pPr>
      <w:r>
        <w:rPr>
          <w:sz w:val="22"/>
          <w:szCs w:val="22"/>
        </w:rPr>
        <w:t xml:space="preserve">Used on two sheets — same chip in BOM simplifies ordering</w:t>
      </w:r>
    </w:p>
    <w:p>
      <w:pPr>
        <w:spacing w:after="80"/>
      </w:pPr>
    </w:p>
    <w:p>
      <w:pPr>
        <w:spacing w:after="80"/>
      </w:pPr>
      <w:r>
        <w:rPr>
          <w:b/>
          <w:bCs/>
          <w:sz w:val="22"/>
          <w:szCs w:val="22"/>
        </w:rPr>
        <w:t xml:space="preserve">Sheet 2 configuration (unity gain buffer):</w:t>
      </w:r>
    </w:p>
    <w:p>
      <w:pPr>
        <w:pStyle w:val="ListParagraph"/>
        <w:numPr>
          <w:ilvl w:val="0"/>
          <w:numId w:val="1"/>
        </w:numPr>
        <w:spacing w:after="60"/>
      </w:pPr>
      <w:r>
        <w:rPr>
          <w:sz w:val="22"/>
          <w:szCs w:val="22"/>
        </w:rPr>
        <w:t xml:space="preserve">IN- tied to OUT — gain = 1 (buffer only)</w:t>
      </w:r>
    </w:p>
    <w:p>
      <w:pPr>
        <w:pStyle w:val="ListParagraph"/>
        <w:numPr>
          <w:ilvl w:val="0"/>
          <w:numId w:val="1"/>
        </w:numPr>
        <w:spacing w:after="60"/>
      </w:pPr>
      <w:r>
        <w:rPr>
          <w:sz w:val="22"/>
          <w:szCs w:val="22"/>
        </w:rPr>
        <w:t xml:space="preserve">Purpose: high-impedance isolation of sensor signal — sensor doesn't know PCB is there</w:t>
      </w:r>
    </w:p>
    <w:p>
      <w:pPr>
        <w:pStyle w:val="ListParagraph"/>
        <w:numPr>
          <w:ilvl w:val="0"/>
          <w:numId w:val="1"/>
        </w:numPr>
        <w:spacing w:after="60"/>
      </w:pPr>
      <w:r>
        <w:rPr>
          <w:sz w:val="22"/>
          <w:szCs w:val="22"/>
        </w:rPr>
        <w:t xml:space="preserve">Followed by RC filter (1kΩ + 100nF) and voltage divider (10kΩ/20kΩ) to scale 5V → 3.3V</w:t>
      </w:r>
    </w:p>
    <w:p>
      <w:pPr>
        <w:spacing w:after="80"/>
      </w:pPr>
    </w:p>
    <w:p>
      <w:pPr>
        <w:spacing w:after="80"/>
      </w:pPr>
      <w:r>
        <w:rPr>
          <w:b/>
          <w:bCs/>
          <w:sz w:val="22"/>
          <w:szCs w:val="22"/>
        </w:rPr>
        <w:t xml:space="preserve">Sheet 5 configuration (non-inverting amplifier, gain = 1.5):</w:t>
      </w:r>
    </w:p>
    <w:p>
      <w:pPr>
        <w:pStyle w:val="ListParagraph"/>
        <w:numPr>
          <w:ilvl w:val="0"/>
          <w:numId w:val="1"/>
        </w:numPr>
        <w:spacing w:after="60"/>
      </w:pPr>
      <w:r>
        <w:rPr>
          <w:sz w:val="22"/>
          <w:szCs w:val="22"/>
        </w:rPr>
        <w:t xml:space="preserve">Rf = 10kΩ (feedback from OUT to IN-)</w:t>
      </w:r>
    </w:p>
    <w:p>
      <w:pPr>
        <w:pStyle w:val="ListParagraph"/>
        <w:numPr>
          <w:ilvl w:val="0"/>
          <w:numId w:val="1"/>
        </w:numPr>
        <w:spacing w:after="60"/>
      </w:pPr>
      <w:r>
        <w:rPr>
          <w:sz w:val="22"/>
          <w:szCs w:val="22"/>
        </w:rPr>
        <w:t xml:space="preserve">Rg = 20kΩ (from IN- to GND)</w:t>
      </w:r>
    </w:p>
    <w:p>
      <w:pPr>
        <w:pStyle w:val="ListParagraph"/>
        <w:numPr>
          <w:ilvl w:val="0"/>
          <w:numId w:val="1"/>
        </w:numPr>
        <w:spacing w:after="60"/>
      </w:pPr>
      <w:r>
        <w:rPr>
          <w:sz w:val="22"/>
          <w:szCs w:val="22"/>
        </w:rPr>
        <w:t xml:space="preserve">Gain = 1 + (Rf/Rg) = 1 + (10k/20k) = 1.5</w:t>
      </w:r>
    </w:p>
    <w:p>
      <w:pPr>
        <w:pStyle w:val="ListParagraph"/>
        <w:numPr>
          <w:ilvl w:val="0"/>
          <w:numId w:val="1"/>
        </w:numPr>
        <w:spacing w:after="60"/>
      </w:pPr>
      <w:r>
        <w:rPr>
          <w:sz w:val="22"/>
          <w:szCs w:val="22"/>
        </w:rPr>
        <w:t xml:space="preserve">3.3V × 1.5 = 4.95V ≈ 5V — scales MCU DAC output back to ECU range</w:t>
      </w:r>
    </w:p>
    <w:p>
      <w:pPr>
        <w:spacing w:after="100"/>
        <w:ind w:left="400"/>
      </w:pPr>
      <w:r>
        <w:rPr>
          <w:b/>
          <w:bCs/>
          <w:color w:val="CC0000"/>
          <w:sz w:val="22"/>
          <w:szCs w:val="22"/>
        </w:rPr>
        <w:t xml:space="preserve">NOTE: Op-amp on both Sheet 2 and Sheet 5 must be powered from VCC (5V), not +3.3V. LTSpice simulation confirmed that powering from 3.3V causes output clipping above 3.3V, making the upper half of the signal range inaccessible.</w:t>
      </w:r>
    </w:p>
    <w:p>
      <w:pPr>
        <w:spacing w:after="80"/>
      </w:pPr>
    </w:p>
    <w:p>
      <w:pPr>
        <w:pStyle w:val="Heading2"/>
        <w:spacing w:after="100" w:before="300"/>
      </w:pPr>
      <w:r>
        <w:t xml:space="preserve">4.4 LDO Regulator — AMS1117-3.3 (SOT-223)</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AMS1117-3.3</w:t>
            </w:r>
          </w:p>
        </w:tc>
      </w:tr>
      <w:tr>
        <w:tc>
          <w:tcPr>
            <w:tcW w:type="dxa" w:w="3000"/>
          </w:tcPr>
          <w:p>
            <w:r>
              <w:rPr>
                <w:sz w:val="20"/>
                <w:szCs w:val="20"/>
              </w:rPr>
              <w:t xml:space="preserve">Package</w:t>
            </w:r>
          </w:p>
        </w:tc>
        <w:tc>
          <w:tcPr>
            <w:tcW w:type="dxa" w:w="6000"/>
          </w:tcPr>
          <w:p>
            <w:r>
              <w:rPr>
                <w:sz w:val="20"/>
                <w:szCs w:val="20"/>
              </w:rPr>
              <w:t xml:space="preserve">SOT-223</w:t>
            </w:r>
          </w:p>
        </w:tc>
      </w:tr>
      <w:tr>
        <w:tc>
          <w:tcPr>
            <w:tcW w:type="dxa" w:w="3000"/>
          </w:tcPr>
          <w:p>
            <w:r>
              <w:rPr>
                <w:sz w:val="20"/>
                <w:szCs w:val="20"/>
              </w:rPr>
              <w:t xml:space="preserve">Input voltage</w:t>
            </w:r>
          </w:p>
        </w:tc>
        <w:tc>
          <w:tcPr>
            <w:tcW w:type="dxa" w:w="6000"/>
          </w:tcPr>
          <w:p>
            <w:r>
              <w:rPr>
                <w:sz w:val="20"/>
                <w:szCs w:val="20"/>
              </w:rPr>
              <w:t xml:space="preserve">4.75V – 15V</w:t>
            </w:r>
          </w:p>
        </w:tc>
      </w:tr>
      <w:tr>
        <w:tc>
          <w:tcPr>
            <w:tcW w:type="dxa" w:w="3000"/>
          </w:tcPr>
          <w:p>
            <w:r>
              <w:rPr>
                <w:sz w:val="20"/>
                <w:szCs w:val="20"/>
              </w:rPr>
              <w:t xml:space="preserve">Output voltage</w:t>
            </w:r>
          </w:p>
        </w:tc>
        <w:tc>
          <w:tcPr>
            <w:tcW w:type="dxa" w:w="6000"/>
          </w:tcPr>
          <w:p>
            <w:r>
              <w:rPr>
                <w:sz w:val="20"/>
                <w:szCs w:val="20"/>
              </w:rPr>
              <w:t xml:space="preserve">3.3V fixed</w:t>
            </w:r>
          </w:p>
        </w:tc>
      </w:tr>
      <w:tr>
        <w:tc>
          <w:tcPr>
            <w:tcW w:type="dxa" w:w="3000"/>
          </w:tcPr>
          <w:p>
            <w:r>
              <w:rPr>
                <w:sz w:val="20"/>
                <w:szCs w:val="20"/>
              </w:rPr>
              <w:t xml:space="preserve">Max current</w:t>
            </w:r>
          </w:p>
        </w:tc>
        <w:tc>
          <w:tcPr>
            <w:tcW w:type="dxa" w:w="6000"/>
          </w:tcPr>
          <w:p>
            <w:r>
              <w:rPr>
                <w:sz w:val="20"/>
                <w:szCs w:val="20"/>
              </w:rPr>
              <w:t xml:space="preserve">1A</w:t>
            </w:r>
          </w:p>
        </w:tc>
      </w:tr>
      <w:tr>
        <w:tc>
          <w:tcPr>
            <w:tcW w:type="dxa" w:w="3000"/>
          </w:tcPr>
          <w:p>
            <w:r>
              <w:rPr>
                <w:sz w:val="20"/>
                <w:szCs w:val="20"/>
              </w:rPr>
              <w:t xml:space="preserve">LCSC price</w:t>
            </w:r>
          </w:p>
        </w:tc>
        <w:tc>
          <w:tcPr>
            <w:tcW w:type="dxa" w:w="6000"/>
          </w:tcPr>
          <w:p>
            <w:r>
              <w:rPr>
                <w:sz w:val="20"/>
                <w:szCs w:val="20"/>
              </w:rPr>
              <w:t xml:space="preserve">~$0.10–0.20</w:t>
            </w:r>
          </w:p>
        </w:tc>
      </w:tr>
    </w:tbl>
    <w:p>
      <w:pPr>
        <w:spacing w:after="80"/>
      </w:pPr>
    </w:p>
    <w:p>
      <w:pPr>
        <w:spacing w:after="80"/>
      </w:pPr>
      <w:r>
        <w:rPr>
          <w:b/>
          <w:bCs/>
          <w:sz w:val="22"/>
          <w:szCs w:val="22"/>
        </w:rPr>
        <w:t xml:space="preserve">Why AMS1117 (LDO) not a buck converter:</w:t>
      </w:r>
    </w:p>
    <w:p>
      <w:pPr>
        <w:pStyle w:val="ListParagraph"/>
        <w:numPr>
          <w:ilvl w:val="0"/>
          <w:numId w:val="1"/>
        </w:numPr>
        <w:spacing w:after="60"/>
      </w:pPr>
      <w:r>
        <w:rPr>
          <w:sz w:val="22"/>
          <w:szCs w:val="22"/>
        </w:rPr>
        <w:t xml:space="preserve">Small voltage drop (5V → 3.3V, only 1.7V gap) — LDO is efficient enough</w:t>
      </w:r>
    </w:p>
    <w:p>
      <w:pPr>
        <w:pStyle w:val="ListParagraph"/>
        <w:numPr>
          <w:ilvl w:val="0"/>
          <w:numId w:val="1"/>
        </w:numPr>
        <w:spacing w:after="60"/>
      </w:pPr>
      <w:r>
        <w:rPr>
          <w:sz w:val="22"/>
          <w:szCs w:val="22"/>
        </w:rPr>
        <w:t xml:space="preserve">Low current draw (~100–200mA total) — no need for high-efficiency switching</w:t>
      </w:r>
    </w:p>
    <w:p>
      <w:pPr>
        <w:pStyle w:val="ListParagraph"/>
        <w:numPr>
          <w:ilvl w:val="0"/>
          <w:numId w:val="1"/>
        </w:numPr>
        <w:spacing w:after="60"/>
      </w:pPr>
      <w:r>
        <w:rPr>
          <w:sz w:val="22"/>
          <w:szCs w:val="22"/>
        </w:rPr>
        <w:t xml:space="preserve">No switching noise — buck converters generate high-frequency noise that would corrupt sensitive analog torque signals</w:t>
      </w:r>
    </w:p>
    <w:p>
      <w:pPr>
        <w:pStyle w:val="ListParagraph"/>
        <w:numPr>
          <w:ilvl w:val="0"/>
          <w:numId w:val="1"/>
        </w:numPr>
        <w:spacing w:after="60"/>
      </w:pPr>
      <w:r>
        <w:rPr>
          <w:sz w:val="22"/>
          <w:szCs w:val="22"/>
        </w:rPr>
        <w:t xml:space="preserve">Simpler circuit — fewer components, easier to prototype</w:t>
      </w:r>
    </w:p>
    <w:p>
      <w:pPr>
        <w:pStyle w:val="ListParagraph"/>
        <w:numPr>
          <w:ilvl w:val="0"/>
          <w:numId w:val="1"/>
        </w:numPr>
        <w:spacing w:after="60"/>
      </w:pPr>
      <w:r>
        <w:rPr>
          <w:sz w:val="22"/>
          <w:szCs w:val="22"/>
        </w:rPr>
        <w:t xml:space="preserve">Built-in thermal shutdown protection</w:t>
      </w:r>
    </w:p>
    <w:p>
      <w:pPr>
        <w:spacing w:after="80"/>
      </w:pPr>
    </w:p>
    <w:p>
      <w:pPr>
        <w:pStyle w:val="Heading2"/>
        <w:spacing w:after="100" w:before="300"/>
      </w:pPr>
      <w:r>
        <w:t xml:space="preserve">4.5 CAN Transceiver — SN65HVD230DR-JSM (SOIC-8)</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SN65HVD230DR-JSM</w:t>
            </w:r>
          </w:p>
        </w:tc>
      </w:tr>
      <w:tr>
        <w:tc>
          <w:tcPr>
            <w:tcW w:type="dxa" w:w="3000"/>
          </w:tcPr>
          <w:p>
            <w:r>
              <w:rPr>
                <w:sz w:val="20"/>
                <w:szCs w:val="20"/>
              </w:rPr>
              <w:t xml:space="preserve">Package</w:t>
            </w:r>
          </w:p>
        </w:tc>
        <w:tc>
          <w:tcPr>
            <w:tcW w:type="dxa" w:w="6000"/>
          </w:tcPr>
          <w:p>
            <w:r>
              <w:rPr>
                <w:sz w:val="20"/>
                <w:szCs w:val="20"/>
              </w:rPr>
              <w:t xml:space="preserve">SOIC-8</w:t>
            </w:r>
          </w:p>
        </w:tc>
      </w:tr>
      <w:tr>
        <w:tc>
          <w:tcPr>
            <w:tcW w:type="dxa" w:w="3000"/>
          </w:tcPr>
          <w:p>
            <w:r>
              <w:rPr>
                <w:sz w:val="20"/>
                <w:szCs w:val="20"/>
              </w:rPr>
              <w:t xml:space="preserve">Supply voltage</w:t>
            </w:r>
          </w:p>
        </w:tc>
        <w:tc>
          <w:tcPr>
            <w:tcW w:type="dxa" w:w="6000"/>
          </w:tcPr>
          <w:p>
            <w:r>
              <w:rPr>
                <w:sz w:val="20"/>
                <w:szCs w:val="20"/>
              </w:rPr>
              <w:t xml:space="preserve">3.3V</w:t>
            </w:r>
          </w:p>
        </w:tc>
      </w:tr>
      <w:tr>
        <w:tc>
          <w:tcPr>
            <w:tcW w:type="dxa" w:w="3000"/>
          </w:tcPr>
          <w:p>
            <w:r>
              <w:rPr>
                <w:sz w:val="20"/>
                <w:szCs w:val="20"/>
              </w:rPr>
              <w:t xml:space="preserve">CAN standard</w:t>
            </w:r>
          </w:p>
        </w:tc>
        <w:tc>
          <w:tcPr>
            <w:tcW w:type="dxa" w:w="6000"/>
          </w:tcPr>
          <w:p>
            <w:r>
              <w:rPr>
                <w:sz w:val="20"/>
                <w:szCs w:val="20"/>
              </w:rPr>
              <w:t xml:space="preserve">ISO 11898</w:t>
            </w:r>
          </w:p>
        </w:tc>
      </w:tr>
      <w:tr>
        <w:tc>
          <w:tcPr>
            <w:tcW w:type="dxa" w:w="3000"/>
          </w:tcPr>
          <w:p>
            <w:r>
              <w:rPr>
                <w:sz w:val="20"/>
                <w:szCs w:val="20"/>
              </w:rPr>
              <w:t xml:space="preserve">LCSC price</w:t>
            </w:r>
          </w:p>
        </w:tc>
        <w:tc>
          <w:tcPr>
            <w:tcW w:type="dxa" w:w="6000"/>
          </w:tcPr>
          <w:p>
            <w:r>
              <w:rPr>
                <w:sz w:val="20"/>
                <w:szCs w:val="20"/>
              </w:rPr>
              <w:t xml:space="preserve">~$0.30–0.50</w:t>
            </w:r>
          </w:p>
        </w:tc>
      </w:tr>
    </w:tbl>
    <w:p>
      <w:pPr>
        <w:spacing w:after="80"/>
      </w:pPr>
    </w:p>
    <w:p>
      <w:pPr>
        <w:spacing w:after="80"/>
      </w:pPr>
      <w:r>
        <w:rPr>
          <w:b/>
          <w:bCs/>
          <w:sz w:val="22"/>
          <w:szCs w:val="22"/>
        </w:rPr>
        <w:t xml:space="preserve">Why SN65HVD230 over TJA1050:</w:t>
      </w:r>
    </w:p>
    <w:p>
      <w:pPr>
        <w:pStyle w:val="ListParagraph"/>
        <w:numPr>
          <w:ilvl w:val="0"/>
          <w:numId w:val="1"/>
        </w:numPr>
        <w:spacing w:after="60"/>
      </w:pPr>
      <w:r>
        <w:rPr>
          <w:sz w:val="22"/>
          <w:szCs w:val="22"/>
        </w:rPr>
        <w:t xml:space="preserve">3.3V operation — TJA1050 requires 5V supply which is not available for chips in this design</w:t>
      </w:r>
    </w:p>
    <w:p>
      <w:pPr>
        <w:pStyle w:val="ListParagraph"/>
        <w:numPr>
          <w:ilvl w:val="0"/>
          <w:numId w:val="1"/>
        </w:numPr>
        <w:spacing w:after="60"/>
      </w:pPr>
      <w:r>
        <w:rPr>
          <w:sz w:val="22"/>
          <w:szCs w:val="22"/>
        </w:rPr>
        <w:t xml:space="preserve">RS pin to GND (via 10kΩ) = high-speed mode — suitable for automotive CAN</w:t>
      </w:r>
    </w:p>
    <w:p>
      <w:pPr>
        <w:pStyle w:val="ListParagraph"/>
        <w:numPr>
          <w:ilvl w:val="0"/>
          <w:numId w:val="1"/>
        </w:numPr>
        <w:spacing w:after="60"/>
      </w:pPr>
      <w:r>
        <w:rPr>
          <w:sz w:val="22"/>
          <w:szCs w:val="22"/>
        </w:rPr>
        <w:t xml:space="preserve">10kΩ pull-up on TX line (D pin) prevents floating when MCU is not driving</w:t>
      </w:r>
    </w:p>
    <w:p>
      <w:pPr>
        <w:pStyle w:val="ListParagraph"/>
        <w:numPr>
          <w:ilvl w:val="0"/>
          <w:numId w:val="1"/>
        </w:numPr>
        <w:spacing w:after="60"/>
      </w:pPr>
      <w:r>
        <w:rPr>
          <w:sz w:val="22"/>
          <w:szCs w:val="22"/>
        </w:rPr>
        <w:t xml:space="preserve">120Ω termination resistor between CANH and CANL — prevents signal reflections on CAN bus</w:t>
      </w:r>
    </w:p>
    <w:p>
      <w:pPr>
        <w:spacing w:after="80"/>
      </w:pPr>
    </w:p>
    <w:p>
      <w:pPr>
        <w:pStyle w:val="Heading2"/>
        <w:spacing w:after="100" w:before="300"/>
      </w:pPr>
      <w:r>
        <w:t xml:space="preserve">4.6 Analog Switch — TS5A23157DGSR (MSOP-10)</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TS5A23157DGSR</w:t>
            </w:r>
          </w:p>
        </w:tc>
      </w:tr>
      <w:tr>
        <w:tc>
          <w:tcPr>
            <w:tcW w:type="dxa" w:w="3000"/>
          </w:tcPr>
          <w:p>
            <w:r>
              <w:rPr>
                <w:sz w:val="20"/>
                <w:szCs w:val="20"/>
              </w:rPr>
              <w:t xml:space="preserve">Package</w:t>
            </w:r>
          </w:p>
        </w:tc>
        <w:tc>
          <w:tcPr>
            <w:tcW w:type="dxa" w:w="6000"/>
          </w:tcPr>
          <w:p>
            <w:r>
              <w:rPr>
                <w:sz w:val="20"/>
                <w:szCs w:val="20"/>
              </w:rPr>
              <w:t xml:space="preserve">MSOP-10</w:t>
            </w:r>
          </w:p>
        </w:tc>
      </w:tr>
      <w:tr>
        <w:tc>
          <w:tcPr>
            <w:tcW w:type="dxa" w:w="3000"/>
          </w:tcPr>
          <w:p>
            <w:r>
              <w:rPr>
                <w:sz w:val="20"/>
                <w:szCs w:val="20"/>
              </w:rPr>
              <w:t xml:space="preserve">Configuration</w:t>
            </w:r>
          </w:p>
        </w:tc>
        <w:tc>
          <w:tcPr>
            <w:tcW w:type="dxa" w:w="6000"/>
          </w:tcPr>
          <w:p>
            <w:r>
              <w:rPr>
                <w:sz w:val="20"/>
                <w:szCs w:val="20"/>
              </w:rPr>
              <w:t xml:space="preserve">Dual SPDT analog switch</w:t>
            </w:r>
          </w:p>
        </w:tc>
      </w:tr>
      <w:tr>
        <w:tc>
          <w:tcPr>
            <w:tcW w:type="dxa" w:w="3000"/>
          </w:tcPr>
          <w:p>
            <w:r>
              <w:rPr>
                <w:sz w:val="20"/>
                <w:szCs w:val="20"/>
              </w:rPr>
              <w:t xml:space="preserve">On-resistance</w:t>
            </w:r>
          </w:p>
        </w:tc>
        <w:tc>
          <w:tcPr>
            <w:tcW w:type="dxa" w:w="6000"/>
          </w:tcPr>
          <w:p>
            <w:r>
              <w:rPr>
                <w:sz w:val="20"/>
                <w:szCs w:val="20"/>
              </w:rPr>
              <w:t xml:space="preserve">~1Ω</w:t>
            </w:r>
          </w:p>
        </w:tc>
      </w:tr>
      <w:tr>
        <w:tc>
          <w:tcPr>
            <w:tcW w:type="dxa" w:w="3000"/>
          </w:tcPr>
          <w:p>
            <w:r>
              <w:rPr>
                <w:sz w:val="20"/>
                <w:szCs w:val="20"/>
              </w:rPr>
              <w:t xml:space="preserve">Supply voltage</w:t>
            </w:r>
          </w:p>
        </w:tc>
        <w:tc>
          <w:tcPr>
            <w:tcW w:type="dxa" w:w="6000"/>
          </w:tcPr>
          <w:p>
            <w:r>
              <w:rPr>
                <w:sz w:val="20"/>
                <w:szCs w:val="20"/>
              </w:rPr>
              <w:t xml:space="preserve">2.7V – 4.3V</w:t>
            </w:r>
          </w:p>
        </w:tc>
      </w:tr>
      <w:tr>
        <w:tc>
          <w:tcPr>
            <w:tcW w:type="dxa" w:w="3000"/>
          </w:tcPr>
          <w:p>
            <w:r>
              <w:rPr>
                <w:sz w:val="20"/>
                <w:szCs w:val="20"/>
              </w:rPr>
              <w:t xml:space="preserve">Signal bandwidth</w:t>
            </w:r>
          </w:p>
        </w:tc>
        <w:tc>
          <w:tcPr>
            <w:tcW w:type="dxa" w:w="6000"/>
          </w:tcPr>
          <w:p>
            <w:r>
              <w:rPr>
                <w:sz w:val="20"/>
                <w:szCs w:val="20"/>
              </w:rPr>
              <w:t xml:space="preserve">&gt; 100MHz</w:t>
            </w:r>
          </w:p>
        </w:tc>
      </w:tr>
      <w:tr>
        <w:tc>
          <w:tcPr>
            <w:tcW w:type="dxa" w:w="3000"/>
          </w:tcPr>
          <w:p>
            <w:r>
              <w:rPr>
                <w:sz w:val="20"/>
                <w:szCs w:val="20"/>
              </w:rPr>
              <w:t xml:space="preserve">LCSC price</w:t>
            </w:r>
          </w:p>
        </w:tc>
        <w:tc>
          <w:tcPr>
            <w:tcW w:type="dxa" w:w="6000"/>
          </w:tcPr>
          <w:p>
            <w:r>
              <w:rPr>
                <w:sz w:val="20"/>
                <w:szCs w:val="20"/>
              </w:rPr>
              <w:t xml:space="preserve">~$0.20–0.30</w:t>
            </w:r>
          </w:p>
        </w:tc>
      </w:tr>
    </w:tbl>
    <w:p>
      <w:pPr>
        <w:spacing w:after="80"/>
      </w:pPr>
    </w:p>
    <w:p>
      <w:pPr>
        <w:spacing w:after="80"/>
      </w:pPr>
      <w:r>
        <w:rPr>
          <w:b/>
          <w:bCs/>
          <w:sz w:val="22"/>
          <w:szCs w:val="22"/>
        </w:rPr>
        <w:t xml:space="preserve">Why TS5A23157:</w:t>
      </w:r>
    </w:p>
    <w:p>
      <w:pPr>
        <w:pStyle w:val="ListParagraph"/>
        <w:numPr>
          <w:ilvl w:val="0"/>
          <w:numId w:val="1"/>
        </w:numPr>
        <w:spacing w:after="60"/>
      </w:pPr>
      <w:r>
        <w:rPr>
          <w:sz w:val="22"/>
          <w:szCs w:val="22"/>
        </w:rPr>
        <w:t xml:space="preserve">Dual SPDT — handles both MAIN and SUB channels simultaneously in one chip</w:t>
      </w:r>
    </w:p>
    <w:p>
      <w:pPr>
        <w:pStyle w:val="ListParagraph"/>
        <w:numPr>
          <w:ilvl w:val="0"/>
          <w:numId w:val="1"/>
        </w:numPr>
        <w:spacing w:after="60"/>
      </w:pPr>
      <w:r>
        <w:rPr>
          <w:sz w:val="22"/>
          <w:szCs w:val="22"/>
        </w:rPr>
        <w:t xml:space="preserve">Normally Closed (NC) pin is physically connected when IN = LOW — hardware fail-safe guarantee</w:t>
      </w:r>
    </w:p>
    <w:p>
      <w:pPr>
        <w:pStyle w:val="ListParagraph"/>
        <w:numPr>
          <w:ilvl w:val="0"/>
          <w:numId w:val="1"/>
        </w:numPr>
        <w:spacing w:after="60"/>
      </w:pPr>
      <w:r>
        <w:rPr>
          <w:sz w:val="22"/>
          <w:szCs w:val="22"/>
        </w:rPr>
        <w:t xml:space="preserve">On-resistance ~1Ω — negligible voltage drop, signal passes through cleanly</w:t>
      </w:r>
    </w:p>
    <w:p>
      <w:pPr>
        <w:pStyle w:val="ListParagraph"/>
        <w:numPr>
          <w:ilvl w:val="0"/>
          <w:numId w:val="1"/>
        </w:numPr>
        <w:spacing w:after="60"/>
      </w:pPr>
      <w:r>
        <w:rPr>
          <w:sz w:val="22"/>
          <w:szCs w:val="22"/>
        </w:rPr>
        <w:t xml:space="preserve">Works on 3.3V supply — matches system rail</w:t>
      </w:r>
    </w:p>
    <w:p>
      <w:pPr>
        <w:pStyle w:val="ListParagraph"/>
        <w:numPr>
          <w:ilvl w:val="0"/>
          <w:numId w:val="1"/>
        </w:numPr>
        <w:spacing w:after="60"/>
      </w:pPr>
      <w:r>
        <w:rPr>
          <w:sz w:val="22"/>
          <w:szCs w:val="22"/>
        </w:rPr>
        <w:t xml:space="preserve">Both channels controlled by same AND_OUT signal — MAIN and SUB always switch together, preventing C1513 fault</w:t>
      </w:r>
    </w:p>
    <w:p>
      <w:pPr>
        <w:spacing w:after="100"/>
        <w:ind w:left="400"/>
      </w:pPr>
      <w:r>
        <w:rPr>
          <w:b/>
          <w:bCs/>
          <w:color w:val="CC0000"/>
          <w:sz w:val="22"/>
          <w:szCs w:val="22"/>
        </w:rPr>
        <w:t xml:space="preserve">NOTE: NC behavior is the critical safety feature. When PCB has no power, IN pins are floating LOW, NC is connected, OEM signal passes to ECU. No firmware needed for safe state.</w:t>
      </w:r>
    </w:p>
    <w:p>
      <w:pPr>
        <w:spacing w:after="80"/>
      </w:pPr>
    </w:p>
    <w:p>
      <w:pPr>
        <w:pStyle w:val="Heading2"/>
        <w:spacing w:after="100" w:before="300"/>
      </w:pPr>
      <w:r>
        <w:t xml:space="preserve">4.7 AND Gate — SN74LVC1G08DCKR (SOT-353)</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SN74LVC1G08DCKR</w:t>
            </w:r>
          </w:p>
        </w:tc>
      </w:tr>
      <w:tr>
        <w:tc>
          <w:tcPr>
            <w:tcW w:type="dxa" w:w="3000"/>
          </w:tcPr>
          <w:p>
            <w:r>
              <w:rPr>
                <w:sz w:val="20"/>
                <w:szCs w:val="20"/>
              </w:rPr>
              <w:t xml:space="preserve">Package</w:t>
            </w:r>
          </w:p>
        </w:tc>
        <w:tc>
          <w:tcPr>
            <w:tcW w:type="dxa" w:w="6000"/>
          </w:tcPr>
          <w:p>
            <w:r>
              <w:rPr>
                <w:sz w:val="20"/>
                <w:szCs w:val="20"/>
              </w:rPr>
              <w:t xml:space="preserve">SOT-353 (5-pin)</w:t>
            </w:r>
          </w:p>
        </w:tc>
      </w:tr>
      <w:tr>
        <w:tc>
          <w:tcPr>
            <w:tcW w:type="dxa" w:w="3000"/>
          </w:tcPr>
          <w:p>
            <w:r>
              <w:rPr>
                <w:sz w:val="20"/>
                <w:szCs w:val="20"/>
              </w:rPr>
              <w:t xml:space="preserve">Logic family</w:t>
            </w:r>
          </w:p>
        </w:tc>
        <w:tc>
          <w:tcPr>
            <w:tcW w:type="dxa" w:w="6000"/>
          </w:tcPr>
          <w:p>
            <w:r>
              <w:rPr>
                <w:sz w:val="20"/>
                <w:szCs w:val="20"/>
              </w:rPr>
              <w:t xml:space="preserve">LVC (Low Voltage CMOS)</w:t>
            </w:r>
          </w:p>
        </w:tc>
      </w:tr>
      <w:tr>
        <w:tc>
          <w:tcPr>
            <w:tcW w:type="dxa" w:w="3000"/>
          </w:tcPr>
          <w:p>
            <w:r>
              <w:rPr>
                <w:sz w:val="20"/>
                <w:szCs w:val="20"/>
              </w:rPr>
              <w:t xml:space="preserve">Supply voltage</w:t>
            </w:r>
          </w:p>
        </w:tc>
        <w:tc>
          <w:tcPr>
            <w:tcW w:type="dxa" w:w="6000"/>
          </w:tcPr>
          <w:p>
            <w:r>
              <w:rPr>
                <w:sz w:val="20"/>
                <w:szCs w:val="20"/>
              </w:rPr>
              <w:t xml:space="preserve">1.65V – 5.5V</w:t>
            </w:r>
          </w:p>
        </w:tc>
      </w:tr>
      <w:tr>
        <w:tc>
          <w:tcPr>
            <w:tcW w:type="dxa" w:w="3000"/>
          </w:tcPr>
          <w:p>
            <w:r>
              <w:rPr>
                <w:sz w:val="20"/>
                <w:szCs w:val="20"/>
              </w:rPr>
              <w:t xml:space="preserve">Propagation delay</w:t>
            </w:r>
          </w:p>
        </w:tc>
        <w:tc>
          <w:tcPr>
            <w:tcW w:type="dxa" w:w="6000"/>
          </w:tcPr>
          <w:p>
            <w:r>
              <w:rPr>
                <w:sz w:val="20"/>
                <w:szCs w:val="20"/>
              </w:rPr>
              <w:t xml:space="preserve">~4ns</w:t>
            </w:r>
          </w:p>
        </w:tc>
      </w:tr>
      <w:tr>
        <w:tc>
          <w:tcPr>
            <w:tcW w:type="dxa" w:w="3000"/>
          </w:tcPr>
          <w:p>
            <w:r>
              <w:rPr>
                <w:sz w:val="20"/>
                <w:szCs w:val="20"/>
              </w:rPr>
              <w:t xml:space="preserve">LCSC price</w:t>
            </w:r>
          </w:p>
        </w:tc>
        <w:tc>
          <w:tcPr>
            <w:tcW w:type="dxa" w:w="6000"/>
          </w:tcPr>
          <w:p>
            <w:r>
              <w:rPr>
                <w:sz w:val="20"/>
                <w:szCs w:val="20"/>
              </w:rPr>
              <w:t xml:space="preserve">~$0.05–0.10</w:t>
            </w:r>
          </w:p>
        </w:tc>
      </w:tr>
    </w:tbl>
    <w:p>
      <w:pPr>
        <w:spacing w:after="80"/>
      </w:pPr>
    </w:p>
    <w:p>
      <w:pPr>
        <w:spacing w:after="80"/>
      </w:pPr>
      <w:r>
        <w:rPr>
          <w:b/>
          <w:bCs/>
          <w:sz w:val="22"/>
          <w:szCs w:val="22"/>
        </w:rPr>
        <w:t xml:space="preserve">Why hardware AND gate:</w:t>
      </w:r>
    </w:p>
    <w:p>
      <w:pPr>
        <w:pStyle w:val="ListParagraph"/>
        <w:numPr>
          <w:ilvl w:val="0"/>
          <w:numId w:val="1"/>
        </w:numPr>
        <w:spacing w:after="60"/>
      </w:pPr>
      <w:r>
        <w:rPr>
          <w:sz w:val="22"/>
          <w:szCs w:val="22"/>
        </w:rPr>
        <w:t xml:space="preserve">Requirements document §15: No software-only safety claim</w:t>
      </w:r>
    </w:p>
    <w:p>
      <w:pPr>
        <w:pStyle w:val="ListParagraph"/>
        <w:numPr>
          <w:ilvl w:val="0"/>
          <w:numId w:val="1"/>
        </w:numPr>
        <w:spacing w:after="60"/>
      </w:pPr>
      <w:r>
        <w:rPr>
          <w:sz w:val="22"/>
          <w:szCs w:val="22"/>
        </w:rPr>
        <w:t xml:space="preserve">If MCU firmware crashes, software AND logic dies with it</w:t>
      </w:r>
    </w:p>
    <w:p>
      <w:pPr>
        <w:pStyle w:val="ListParagraph"/>
        <w:numPr>
          <w:ilvl w:val="0"/>
          <w:numId w:val="1"/>
        </w:numPr>
        <w:spacing w:after="60"/>
      </w:pPr>
      <w:r>
        <w:rPr>
          <w:sz w:val="22"/>
          <w:szCs w:val="22"/>
        </w:rPr>
        <w:t xml:space="preserve">Physical AND gate works even when all firmware is dead</w:t>
      </w:r>
    </w:p>
    <w:p>
      <w:pPr>
        <w:pStyle w:val="ListParagraph"/>
        <w:numPr>
          <w:ilvl w:val="0"/>
          <w:numId w:val="1"/>
        </w:numPr>
        <w:spacing w:after="60"/>
      </w:pPr>
      <w:r>
        <w:rPr>
          <w:sz w:val="22"/>
          <w:szCs w:val="22"/>
        </w:rPr>
        <w:t xml:space="preserve">Two-key system: FORCE_PT AND GATE_ENABLE must both be HIGH — cannot be triggered by a single stuck-at-HIGH fault</w:t>
      </w:r>
    </w:p>
    <w:p>
      <w:pPr>
        <w:pStyle w:val="ListParagraph"/>
        <w:numPr>
          <w:ilvl w:val="0"/>
          <w:numId w:val="1"/>
        </w:numPr>
        <w:spacing w:after="60"/>
      </w:pPr>
      <w:r>
        <w:rPr>
          <w:sz w:val="22"/>
          <w:szCs w:val="22"/>
        </w:rPr>
        <w:t xml:space="preserve">LVC family = 3.3V logic compatible</w:t>
      </w:r>
    </w:p>
    <w:p>
      <w:pPr>
        <w:spacing w:after="80"/>
      </w:pPr>
    </w:p>
    <w:p>
      <w:pPr>
        <w:pStyle w:val="Heading2"/>
        <w:spacing w:after="100" w:before="300"/>
      </w:pPr>
      <w:r>
        <w:t xml:space="preserve">4.8 Output Comparator — LM393DR(LX) (SOIC-8, 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Part number</w:t>
            </w:r>
          </w:p>
        </w:tc>
        <w:tc>
          <w:tcPr>
            <w:tcW w:type="dxa" w:w="6000"/>
          </w:tcPr>
          <w:p>
            <w:r>
              <w:rPr>
                <w:sz w:val="20"/>
                <w:szCs w:val="20"/>
              </w:rPr>
              <w:t xml:space="preserve">LM393DR(LX)</w:t>
            </w:r>
          </w:p>
        </w:tc>
      </w:tr>
      <w:tr>
        <w:tc>
          <w:tcPr>
            <w:tcW w:type="dxa" w:w="3000"/>
          </w:tcPr>
          <w:p>
            <w:r>
              <w:rPr>
                <w:sz w:val="20"/>
                <w:szCs w:val="20"/>
              </w:rPr>
              <w:t xml:space="preserve">Package</w:t>
            </w:r>
          </w:p>
        </w:tc>
        <w:tc>
          <w:tcPr>
            <w:tcW w:type="dxa" w:w="6000"/>
          </w:tcPr>
          <w:p>
            <w:r>
              <w:rPr>
                <w:sz w:val="20"/>
                <w:szCs w:val="20"/>
              </w:rPr>
              <w:t xml:space="preserve">SOIC-8</w:t>
            </w:r>
          </w:p>
        </w:tc>
      </w:tr>
      <w:tr>
        <w:tc>
          <w:tcPr>
            <w:tcW w:type="dxa" w:w="3000"/>
          </w:tcPr>
          <w:p>
            <w:r>
              <w:rPr>
                <w:sz w:val="20"/>
                <w:szCs w:val="20"/>
              </w:rPr>
              <w:t xml:space="preserve">Configuration</w:t>
            </w:r>
          </w:p>
        </w:tc>
        <w:tc>
          <w:tcPr>
            <w:tcW w:type="dxa" w:w="6000"/>
          </w:tcPr>
          <w:p>
            <w:r>
              <w:rPr>
                <w:sz w:val="20"/>
                <w:szCs w:val="20"/>
              </w:rPr>
              <w:t xml:space="preserve">Dual comparator</w:t>
            </w:r>
          </w:p>
        </w:tc>
      </w:tr>
      <w:tr>
        <w:tc>
          <w:tcPr>
            <w:tcW w:type="dxa" w:w="3000"/>
          </w:tcPr>
          <w:p>
            <w:r>
              <w:rPr>
                <w:sz w:val="20"/>
                <w:szCs w:val="20"/>
              </w:rPr>
              <w:t xml:space="preserve">Output type</w:t>
            </w:r>
          </w:p>
        </w:tc>
        <w:tc>
          <w:tcPr>
            <w:tcW w:type="dxa" w:w="6000"/>
          </w:tcPr>
          <w:p>
            <w:r>
              <w:rPr>
                <w:sz w:val="20"/>
                <w:szCs w:val="20"/>
              </w:rPr>
              <w:t xml:space="preserve">Open collector</w:t>
            </w:r>
          </w:p>
        </w:tc>
      </w:tr>
      <w:tr>
        <w:tc>
          <w:tcPr>
            <w:tcW w:type="dxa" w:w="3000"/>
          </w:tcPr>
          <w:p>
            <w:r>
              <w:rPr>
                <w:sz w:val="20"/>
                <w:szCs w:val="20"/>
              </w:rPr>
              <w:t xml:space="preserve">Supply voltage</w:t>
            </w:r>
          </w:p>
        </w:tc>
        <w:tc>
          <w:tcPr>
            <w:tcW w:type="dxa" w:w="6000"/>
          </w:tcPr>
          <w:p>
            <w:r>
              <w:rPr>
                <w:sz w:val="20"/>
                <w:szCs w:val="20"/>
              </w:rPr>
              <w:t xml:space="preserve">2V – 36V</w:t>
            </w:r>
          </w:p>
        </w:tc>
      </w:tr>
      <w:tr>
        <w:tc>
          <w:tcPr>
            <w:tcW w:type="dxa" w:w="3000"/>
          </w:tcPr>
          <w:p>
            <w:r>
              <w:rPr>
                <w:sz w:val="20"/>
                <w:szCs w:val="20"/>
              </w:rPr>
              <w:t xml:space="preserve">LCSC price</w:t>
            </w:r>
          </w:p>
        </w:tc>
        <w:tc>
          <w:tcPr>
            <w:tcW w:type="dxa" w:w="6000"/>
          </w:tcPr>
          <w:p>
            <w:r>
              <w:rPr>
                <w:sz w:val="20"/>
                <w:szCs w:val="20"/>
              </w:rPr>
              <w:t xml:space="preserve">~$0.05–0.10</w:t>
            </w:r>
          </w:p>
        </w:tc>
      </w:tr>
    </w:tbl>
    <w:p>
      <w:pPr>
        <w:spacing w:after="80"/>
      </w:pPr>
    </w:p>
    <w:p>
      <w:pPr>
        <w:spacing w:after="80"/>
      </w:pPr>
      <w:r>
        <w:rPr>
          <w:b/>
          <w:bCs/>
          <w:sz w:val="22"/>
          <w:szCs w:val="22"/>
        </w:rPr>
        <w:t xml:space="preserve">Why LM393 with resistor averaging (not individual channel monitoring):</w:t>
      </w:r>
    </w:p>
    <w:p>
      <w:pPr>
        <w:spacing w:after="100"/>
      </w:pPr>
      <w:r>
        <w:rPr>
          <w:sz w:val="22"/>
          <w:szCs w:val="22"/>
        </w:rPr>
        <w:t xml:space="preserve">Original design monitored MAIN_OUT and SUB_OUT individually against 2.5V. This was found to be incorrect:</w:t>
      </w:r>
    </w:p>
    <w:p>
      <w:pPr>
        <w:pStyle w:val="ListParagraph"/>
        <w:numPr>
          <w:ilvl w:val="0"/>
          <w:numId w:val="1"/>
        </w:numPr>
        <w:spacing w:after="60"/>
      </w:pPr>
      <w:r>
        <w:rPr>
          <w:sz w:val="22"/>
          <w:szCs w:val="22"/>
        </w:rPr>
        <w:t xml:space="preserve">During normal boost, MAIN can be anywhere from 1.0V to 4.0V</w:t>
      </w:r>
    </w:p>
    <w:p>
      <w:pPr>
        <w:pStyle w:val="ListParagraph"/>
        <w:numPr>
          <w:ilvl w:val="0"/>
          <w:numId w:val="1"/>
        </w:numPr>
        <w:spacing w:after="60"/>
      </w:pPr>
      <w:r>
        <w:rPr>
          <w:sz w:val="22"/>
          <w:szCs w:val="22"/>
        </w:rPr>
        <w:t xml:space="preserve">Comparing MAIN individually against 2.5V would flag as fault when MAIN = 1.5V — even though that is perfectly normal</w:t>
      </w:r>
    </w:p>
    <w:p>
      <w:pPr>
        <w:pStyle w:val="ListParagraph"/>
        <w:numPr>
          <w:ilvl w:val="0"/>
          <w:numId w:val="1"/>
        </w:numPr>
        <w:spacing w:after="60"/>
      </w:pPr>
      <w:r>
        <w:rPr>
          <w:sz w:val="22"/>
          <w:szCs w:val="22"/>
        </w:rPr>
        <w:t xml:space="preserve">The correct check is: MAIN + SUB = 5V (always, regardless of individual values)</w:t>
      </w:r>
    </w:p>
    <w:p>
      <w:pPr>
        <w:spacing w:after="80"/>
      </w:pPr>
    </w:p>
    <w:p>
      <w:pPr>
        <w:spacing w:after="80"/>
      </w:pPr>
      <w:r>
        <w:rPr>
          <w:b/>
          <w:bCs/>
          <w:sz w:val="22"/>
          <w:szCs w:val="22"/>
        </w:rPr>
        <w:t xml:space="preserve">Resistor averaging approach:</w:t>
      </w:r>
    </w:p>
    <w:p>
      <w:pPr>
        <w:spacing w:after="60"/>
        <w:ind w:left="720"/>
      </w:pPr>
      <w:r>
        <w:rPr>
          <w:rFonts w:ascii="Courier New" w:cs="Courier New" w:eastAsia="Courier New" w:hAnsi="Courier New"/>
          <w:sz w:val="18"/>
          <w:szCs w:val="18"/>
        </w:rPr>
        <w:t xml:space="preserve">MAIN_OUT ── R26 (10kΩ) ──┐</w:t>
      </w:r>
    </w:p>
    <w:p>
      <w:pPr>
        <w:spacing w:after="60"/>
        <w:ind w:left="720"/>
      </w:pPr>
      <w:r>
        <w:rPr>
          <w:rFonts w:ascii="Courier New" w:cs="Courier New" w:eastAsia="Courier New" w:hAnsi="Courier New"/>
          <w:sz w:val="18"/>
          <w:szCs w:val="18"/>
        </w:rPr>
        <w:t xml:space="preserve">                          ├── average node → R31(1kΩ)+C24(100nF) → LM393 IN+</w:t>
      </w:r>
    </w:p>
    <w:p>
      <w:pPr>
        <w:spacing w:after="60"/>
        <w:ind w:left="720"/>
      </w:pPr>
      <w:r>
        <w:rPr>
          <w:rFonts w:ascii="Courier New" w:cs="Courier New" w:eastAsia="Courier New" w:hAnsi="Courier New"/>
          <w:sz w:val="18"/>
          <w:szCs w:val="18"/>
        </w:rPr>
        <w:t xml:space="preserve">SUB_OUT  ── R30 (10kΩ) ──┘</w:t>
      </w:r>
    </w:p>
    <w:p>
      <w:pPr>
        <w:spacing w:after="60"/>
        <w:ind w:left="720"/>
      </w:pPr>
      <w:r>
        <w:rPr>
          <w:rFonts w:ascii="Courier New" w:cs="Courier New" w:eastAsia="Courier New" w:hAnsi="Courier New"/>
          <w:sz w:val="18"/>
          <w:szCs w:val="18"/>
        </w:rPr>
        <w:t xml:space="preserve">VREF (2.5V) ──────────────────────────────────────────── LM393 IN-</w:t>
      </w:r>
    </w:p>
    <w:p>
      <w:pPr>
        <w:spacing w:after="100"/>
      </w:pPr>
      <w:r>
        <w:rPr>
          <w:sz w:val="22"/>
          <w:szCs w:val="22"/>
        </w:rPr>
        <w:t xml:space="preserve">Two equal resistors average MAIN and SUB. If MAIN+SUB=5V, average=2.5V always (regardless of individual values). Any fault that breaks the complementary relationship shifts the average away from 2.5V — comparator detects it.</w:t>
      </w:r>
    </w:p>
    <w:p>
      <w:pPr>
        <w:spacing w:after="80"/>
      </w:pPr>
    </w:p>
    <w:p>
      <w:pPr>
        <w:spacing w:after="80"/>
      </w:pPr>
      <w:r>
        <w:rPr>
          <w:b/>
          <w:bCs/>
          <w:sz w:val="22"/>
          <w:szCs w:val="22"/>
        </w:rPr>
        <w:t xml:space="preserve">RC filter (R31 1kΩ + C24 100nF) before comparator input:</w:t>
      </w:r>
    </w:p>
    <w:p>
      <w:pPr>
        <w:pStyle w:val="ListParagraph"/>
        <w:numPr>
          <w:ilvl w:val="0"/>
          <w:numId w:val="1"/>
        </w:numPr>
        <w:spacing w:after="60"/>
      </w:pPr>
      <w:r>
        <w:rPr>
          <w:sz w:val="22"/>
          <w:szCs w:val="22"/>
        </w:rPr>
        <w:t xml:space="preserve">Automotive environment has electrical noise from motor switching, ignition, CAN traffic</w:t>
      </w:r>
    </w:p>
    <w:p>
      <w:pPr>
        <w:pStyle w:val="ListParagraph"/>
        <w:numPr>
          <w:ilvl w:val="0"/>
          <w:numId w:val="1"/>
        </w:numPr>
        <w:spacing w:after="60"/>
      </w:pPr>
      <w:r>
        <w:rPr>
          <w:sz w:val="22"/>
          <w:szCs w:val="22"/>
        </w:rPr>
        <w:t xml:space="preserve">RC filter cutoff = 1/(2π×1k×100n) = ~1.6kHz</w:t>
      </w:r>
    </w:p>
    <w:p>
      <w:pPr>
        <w:pStyle w:val="ListParagraph"/>
        <w:numPr>
          <w:ilvl w:val="0"/>
          <w:numId w:val="1"/>
        </w:numPr>
        <w:spacing w:after="60"/>
      </w:pPr>
      <w:r>
        <w:rPr>
          <w:sz w:val="22"/>
          <w:szCs w:val="22"/>
        </w:rPr>
        <w:t xml:space="preserve">Fast noise spikes filtered out → no false fault triggers</w:t>
      </w:r>
    </w:p>
    <w:p>
      <w:pPr>
        <w:pStyle w:val="ListParagraph"/>
        <w:numPr>
          <w:ilvl w:val="0"/>
          <w:numId w:val="1"/>
        </w:numPr>
        <w:spacing w:after="60"/>
      </w:pPr>
      <w:r>
        <w:rPr>
          <w:sz w:val="22"/>
          <w:szCs w:val="22"/>
        </w:rPr>
        <w:t xml:space="preserve">Real faults (sustained voltage shift) still pass through after brief delay</w:t>
      </w:r>
    </w:p>
    <w:p>
      <w:pPr>
        <w:spacing w:after="80"/>
      </w:pPr>
    </w:p>
    <w:p>
      <w:pPr>
        <w:spacing w:after="80"/>
      </w:pPr>
      <w:r>
        <w:rPr>
          <w:b/>
          <w:bCs/>
          <w:sz w:val="22"/>
          <w:szCs w:val="22"/>
        </w:rPr>
        <w:t xml:space="preserve">Why VCC (5V) powers LM393 but pull-up resistors use +3.3V:</w:t>
      </w:r>
    </w:p>
    <w:p>
      <w:pPr>
        <w:pStyle w:val="ListParagraph"/>
        <w:numPr>
          <w:ilvl w:val="0"/>
          <w:numId w:val="1"/>
        </w:numPr>
        <w:spacing w:after="60"/>
      </w:pPr>
      <w:r>
        <w:rPr>
          <w:sz w:val="22"/>
          <w:szCs w:val="22"/>
        </w:rPr>
        <w:t xml:space="preserve">LM393 VCC = 5V: must be powered above the signals it compares (0–5V signals)</w:t>
      </w:r>
    </w:p>
    <w:p>
      <w:pPr>
        <w:pStyle w:val="ListParagraph"/>
        <w:numPr>
          <w:ilvl w:val="0"/>
          <w:numId w:val="1"/>
        </w:numPr>
        <w:spacing w:after="60"/>
      </w:pPr>
      <w:r>
        <w:rPr>
          <w:sz w:val="22"/>
          <w:szCs w:val="22"/>
        </w:rPr>
        <w:t xml:space="preserve">Pull-up to +3.3V: FAULT_OUT goes to supervisor GPIO which is 3.3V logic — 5V would damage it</w:t>
      </w:r>
    </w:p>
    <w:p>
      <w:pPr>
        <w:spacing w:after="80"/>
      </w:pPr>
    </w:p>
    <w:p>
      <w:pPr>
        <w:pStyle w:val="Heading2"/>
        <w:spacing w:after="100" w:before="300"/>
      </w:pPr>
      <w:r>
        <w:t xml:space="preserve">4.9 Crystal Oscillator — 8MHz SMD (SMD-3225)</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D9E1F2" w:val="clear"/>
          </w:tcPr>
          <w:p>
            <w:r>
              <w:rPr>
                <w:b/>
                <w:bCs/>
                <w:sz w:val="20"/>
                <w:szCs w:val="20"/>
              </w:rPr>
              <w:t xml:space="preserve">Parameter</w:t>
            </w:r>
          </w:p>
        </w:tc>
        <w:tc>
          <w:tcPr>
            <w:tcW w:type="dxa" w:w="6000"/>
            <w:shd w:fill="D9E1F2" w:val="clear"/>
          </w:tcPr>
          <w:p>
            <w:r>
              <w:rPr>
                <w:b/>
                <w:bCs/>
                <w:sz w:val="20"/>
                <w:szCs w:val="20"/>
              </w:rPr>
              <w:t xml:space="preserve">Detail</w:t>
            </w:r>
          </w:p>
        </w:tc>
      </w:tr>
      <w:tr>
        <w:tc>
          <w:tcPr>
            <w:tcW w:type="dxa" w:w="3000"/>
          </w:tcPr>
          <w:p>
            <w:r>
              <w:rPr>
                <w:sz w:val="20"/>
                <w:szCs w:val="20"/>
              </w:rPr>
              <w:t xml:space="preserve">Frequency</w:t>
            </w:r>
          </w:p>
        </w:tc>
        <w:tc>
          <w:tcPr>
            <w:tcW w:type="dxa" w:w="6000"/>
          </w:tcPr>
          <w:p>
            <w:r>
              <w:rPr>
                <w:sz w:val="20"/>
                <w:szCs w:val="20"/>
              </w:rPr>
              <w:t xml:space="preserve">8MHz</w:t>
            </w:r>
          </w:p>
        </w:tc>
      </w:tr>
      <w:tr>
        <w:tc>
          <w:tcPr>
            <w:tcW w:type="dxa" w:w="3000"/>
          </w:tcPr>
          <w:p>
            <w:r>
              <w:rPr>
                <w:sz w:val="20"/>
                <w:szCs w:val="20"/>
              </w:rPr>
              <w:t xml:space="preserve">Package</w:t>
            </w:r>
          </w:p>
        </w:tc>
        <w:tc>
          <w:tcPr>
            <w:tcW w:type="dxa" w:w="6000"/>
          </w:tcPr>
          <w:p>
            <w:r>
              <w:rPr>
                <w:sz w:val="20"/>
                <w:szCs w:val="20"/>
              </w:rPr>
              <w:t xml:space="preserve">SMD 3225 (4-pin)</w:t>
            </w:r>
          </w:p>
        </w:tc>
      </w:tr>
      <w:tr>
        <w:tc>
          <w:tcPr>
            <w:tcW w:type="dxa" w:w="3000"/>
          </w:tcPr>
          <w:p>
            <w:r>
              <w:rPr>
                <w:sz w:val="20"/>
                <w:szCs w:val="20"/>
              </w:rPr>
              <w:t xml:space="preserve">Load capacitors</w:t>
            </w:r>
          </w:p>
        </w:tc>
        <w:tc>
          <w:tcPr>
            <w:tcW w:type="dxa" w:w="6000"/>
          </w:tcPr>
          <w:p>
            <w:r>
              <w:rPr>
                <w:sz w:val="20"/>
                <w:szCs w:val="20"/>
              </w:rPr>
              <w:t xml:space="preserve">18pF × 2 (C15, C16)</w:t>
            </w:r>
          </w:p>
        </w:tc>
      </w:tr>
      <w:tr>
        <w:tc>
          <w:tcPr>
            <w:tcW w:type="dxa" w:w="3000"/>
          </w:tcPr>
          <w:p>
            <w:r>
              <w:rPr>
                <w:sz w:val="20"/>
                <w:szCs w:val="20"/>
              </w:rPr>
              <w:t xml:space="preserve">Purpose</w:t>
            </w:r>
          </w:p>
        </w:tc>
        <w:tc>
          <w:tcPr>
            <w:tcW w:type="dxa" w:w="6000"/>
          </w:tcPr>
          <w:p>
            <w:r>
              <w:rPr>
                <w:sz w:val="20"/>
                <w:szCs w:val="20"/>
              </w:rPr>
              <w:t xml:space="preserve">Accurate clock source for CAN bus timing</w:t>
            </w:r>
          </w:p>
        </w:tc>
      </w:tr>
    </w:tbl>
    <w:p>
      <w:pPr>
        <w:spacing w:after="80"/>
      </w:pPr>
    </w:p>
    <w:p>
      <w:pPr>
        <w:spacing w:after="80"/>
      </w:pPr>
      <w:r>
        <w:rPr>
          <w:b/>
          <w:bCs/>
          <w:sz w:val="22"/>
          <w:szCs w:val="22"/>
        </w:rPr>
        <w:t xml:space="preserve">Why external crystal:</w:t>
      </w:r>
    </w:p>
    <w:p>
      <w:pPr>
        <w:pStyle w:val="ListParagraph"/>
        <w:numPr>
          <w:ilvl w:val="0"/>
          <w:numId w:val="1"/>
        </w:numPr>
        <w:spacing w:after="60"/>
      </w:pPr>
      <w:r>
        <w:rPr>
          <w:sz w:val="22"/>
          <w:szCs w:val="22"/>
        </w:rPr>
        <w:t xml:space="preserve">STM32G0B1 has internal HSI oscillator at 16MHz but accuracy is ±1% or worse</w:t>
      </w:r>
    </w:p>
    <w:p>
      <w:pPr>
        <w:pStyle w:val="ListParagraph"/>
        <w:numPr>
          <w:ilvl w:val="0"/>
          <w:numId w:val="1"/>
        </w:numPr>
        <w:spacing w:after="60"/>
      </w:pPr>
      <w:r>
        <w:rPr>
          <w:sz w:val="22"/>
          <w:szCs w:val="22"/>
        </w:rPr>
        <w:t xml:space="preserve">CAN bus requires very precise timing — ±0.5% or better to avoid bit errors</w:t>
      </w:r>
    </w:p>
    <w:p>
      <w:pPr>
        <w:pStyle w:val="ListParagraph"/>
        <w:numPr>
          <w:ilvl w:val="0"/>
          <w:numId w:val="1"/>
        </w:numPr>
        <w:spacing w:after="60"/>
      </w:pPr>
      <w:r>
        <w:rPr>
          <w:sz w:val="22"/>
          <w:szCs w:val="22"/>
        </w:rPr>
        <w:t xml:space="preserve">External 8MHz crystal + internal PLL = stable 64MHz system clock with automotive-grade accuracy</w:t>
      </w:r>
    </w:p>
    <w:p>
      <w:pPr>
        <w:pStyle w:val="ListParagraph"/>
        <w:numPr>
          <w:ilvl w:val="0"/>
          <w:numId w:val="1"/>
        </w:numPr>
        <w:spacing w:after="60"/>
      </w:pPr>
      <w:r>
        <w:rPr>
          <w:sz w:val="22"/>
          <w:szCs w:val="22"/>
        </w:rPr>
        <w:t xml:space="preserve">8MHz chosen as STM32CubeMX default — most example code assumes this frequency</w:t>
      </w:r>
    </w:p>
    <w:p>
      <w:pPr>
        <w:spacing w:after="80"/>
      </w:pPr>
    </w:p>
    <w:p>
      <w:r>
        <w:br w:type="page"/>
      </w:r>
    </w:p>
    <w:p>
      <w:pPr>
        <w:pStyle w:val="Heading1"/>
        <w:spacing w:after="120" w:before="400"/>
      </w:pPr>
      <w:r>
        <w:t xml:space="preserve">5. LTSpice Simulation — MCP6002 AFE</w:t>
      </w:r>
    </w:p>
    <w:p>
      <w:pPr>
        <w:pStyle w:val="Heading2"/>
        <w:spacing w:after="100" w:before="300"/>
      </w:pPr>
      <w:r>
        <w:t xml:space="preserve">5.1 Simulation Objective</w:t>
      </w:r>
    </w:p>
    <w:p>
      <w:pPr>
        <w:spacing w:after="100"/>
      </w:pPr>
      <w:r>
        <w:rPr>
          <w:sz w:val="22"/>
          <w:szCs w:val="22"/>
        </w:rPr>
        <w:t xml:space="preserve">LTSpice simulation was performed to verify the MCP6002 op-amp circuit behavior on Sheet 2 (AFE) and Sheet 5 (DAC scaling), specifically to validate signal range and identify clipping issues.</w:t>
      </w:r>
    </w:p>
    <w:p>
      <w:pPr>
        <w:spacing w:after="80"/>
      </w:pPr>
    </w:p>
    <w:p>
      <w:pPr>
        <w:pStyle w:val="Heading2"/>
        <w:spacing w:after="100" w:before="300"/>
      </w:pPr>
      <w:r>
        <w:t xml:space="preserve">5.2 AFE Circuit (Sheet 2) — Unity Gain Buffer</w:t>
      </w:r>
    </w:p>
    <w:p>
      <w:pPr>
        <w:spacing w:after="80"/>
      </w:pPr>
      <w:r>
        <w:rPr>
          <w:b/>
          <w:bCs/>
          <w:sz w:val="22"/>
          <w:szCs w:val="22"/>
        </w:rPr>
        <w:t xml:space="preserve">Test setup:</w:t>
      </w:r>
    </w:p>
    <w:p>
      <w:pPr>
        <w:pStyle w:val="ListParagraph"/>
        <w:numPr>
          <w:ilvl w:val="0"/>
          <w:numId w:val="1"/>
        </w:numPr>
        <w:spacing w:after="60"/>
      </w:pPr>
      <w:r>
        <w:rPr>
          <w:sz w:val="22"/>
          <w:szCs w:val="22"/>
        </w:rPr>
        <w:t xml:space="preserve">Input: 0–5V sinusoidal signal representing torque sensor MAIN output</w:t>
      </w:r>
    </w:p>
    <w:p>
      <w:pPr>
        <w:pStyle w:val="ListParagraph"/>
        <w:numPr>
          <w:ilvl w:val="0"/>
          <w:numId w:val="1"/>
        </w:numPr>
        <w:spacing w:after="60"/>
      </w:pPr>
      <w:r>
        <w:rPr>
          <w:sz w:val="22"/>
          <w:szCs w:val="22"/>
        </w:rPr>
        <w:t xml:space="preserve">Op-amp: MCP6002 configured as unity gain buffer (IN- tied to OUT)</w:t>
      </w:r>
    </w:p>
    <w:p>
      <w:pPr>
        <w:pStyle w:val="ListParagraph"/>
        <w:numPr>
          <w:ilvl w:val="0"/>
          <w:numId w:val="1"/>
        </w:numPr>
        <w:spacing w:after="60"/>
      </w:pPr>
      <w:r>
        <w:rPr>
          <w:sz w:val="22"/>
          <w:szCs w:val="22"/>
        </w:rPr>
        <w:t xml:space="preserve">Supply: VCC = 5V</w:t>
      </w:r>
    </w:p>
    <w:p>
      <w:pPr>
        <w:pStyle w:val="ListParagraph"/>
        <w:numPr>
          <w:ilvl w:val="0"/>
          <w:numId w:val="1"/>
        </w:numPr>
        <w:spacing w:after="60"/>
      </w:pPr>
      <w:r>
        <w:rPr>
          <w:sz w:val="22"/>
          <w:szCs w:val="22"/>
        </w:rPr>
        <w:t xml:space="preserve">Load: RC filter (1kΩ + 100nF) + voltage divider (10kΩ/20kΩ)</w:t>
      </w:r>
    </w:p>
    <w:p>
      <w:pPr>
        <w:spacing w:after="80"/>
      </w:pPr>
    </w:p>
    <w:p>
      <w:pPr>
        <w:spacing w:after="80"/>
      </w:pPr>
      <w:r>
        <w:rPr>
          <w:b/>
          <w:bCs/>
          <w:sz w:val="22"/>
          <w:szCs w:val="22"/>
        </w:rPr>
        <w:t xml:space="preserve">Simulation findings:</w:t>
      </w:r>
    </w:p>
    <w:p>
      <w:pPr>
        <w:pStyle w:val="ListParagraph"/>
        <w:numPr>
          <w:ilvl w:val="0"/>
          <w:numId w:val="1"/>
        </w:numPr>
        <w:spacing w:after="60"/>
      </w:pPr>
      <w:r>
        <w:rPr>
          <w:sz w:val="22"/>
          <w:szCs w:val="22"/>
        </w:rPr>
        <w:t xml:space="preserve">At VCC = 5V: Output correctly follows input across full 0–5V range ✅</w:t>
      </w:r>
    </w:p>
    <w:p>
      <w:pPr>
        <w:pStyle w:val="ListParagraph"/>
        <w:numPr>
          <w:ilvl w:val="0"/>
          <w:numId w:val="1"/>
        </w:numPr>
        <w:spacing w:after="60"/>
      </w:pPr>
      <w:r>
        <w:rPr>
          <w:sz w:val="22"/>
          <w:szCs w:val="22"/>
        </w:rPr>
        <w:t xml:space="preserve">At VCC = 3.3V: Output clips at ~3.1V — upper portion of signal (3.1V–5V) is lost ❌</w:t>
      </w:r>
    </w:p>
    <w:p>
      <w:pPr>
        <w:pStyle w:val="ListParagraph"/>
        <w:numPr>
          <w:ilvl w:val="0"/>
          <w:numId w:val="1"/>
        </w:numPr>
        <w:spacing w:after="60"/>
      </w:pPr>
      <w:r>
        <w:rPr>
          <w:sz w:val="22"/>
          <w:szCs w:val="22"/>
        </w:rPr>
        <w:t xml:space="preserve">This confirmed the critical finding: op-amp must be powered from VCC (5V), not +3.3V</w:t>
      </w:r>
    </w:p>
    <w:p>
      <w:pPr>
        <w:spacing w:after="80"/>
      </w:pPr>
    </w:p>
    <w:p>
      <w:pPr>
        <w:spacing w:after="80"/>
      </w:pPr>
      <w:r>
        <w:rPr>
          <w:b/>
          <w:bCs/>
          <w:sz w:val="22"/>
          <w:szCs w:val="22"/>
        </w:rPr>
        <w:t xml:space="preserve">Design decision based on simulation:</w:t>
      </w:r>
    </w:p>
    <w:p>
      <w:pPr>
        <w:pStyle w:val="ListParagraph"/>
        <w:numPr>
          <w:ilvl w:val="0"/>
          <w:numId w:val="1"/>
        </w:numPr>
        <w:spacing w:after="60"/>
      </w:pPr>
      <w:r>
        <w:rPr>
          <w:sz w:val="22"/>
          <w:szCs w:val="22"/>
        </w:rPr>
        <w:t xml:space="preserve">MCP6002 VDD pin (Pin 8) connected to VCC (5V) on both Sheet 2 and Sheet 5</w:t>
      </w:r>
    </w:p>
    <w:p>
      <w:pPr>
        <w:pStyle w:val="ListParagraph"/>
        <w:numPr>
          <w:ilvl w:val="0"/>
          <w:numId w:val="1"/>
        </w:numPr>
        <w:spacing w:after="60"/>
      </w:pPr>
      <w:r>
        <w:rPr>
          <w:sz w:val="22"/>
          <w:szCs w:val="22"/>
        </w:rPr>
        <w:t xml:space="preserve">This allows rail-to-rail output across full 0–5V torque signal range</w:t>
      </w:r>
    </w:p>
    <w:p>
      <w:pPr>
        <w:pStyle w:val="ListParagraph"/>
        <w:numPr>
          <w:ilvl w:val="0"/>
          <w:numId w:val="1"/>
        </w:numPr>
        <w:spacing w:after="60"/>
      </w:pPr>
      <w:r>
        <w:rPr>
          <w:sz w:val="22"/>
          <w:szCs w:val="22"/>
        </w:rPr>
        <w:t xml:space="preserve">The 3.3V system rail is used only for digital chips (MCU, supervisor, AND gate)</w:t>
      </w:r>
    </w:p>
    <w:p>
      <w:pPr>
        <w:spacing w:after="80"/>
      </w:pPr>
    </w:p>
    <w:p>
      <w:pPr>
        <w:pStyle w:val="Heading2"/>
        <w:spacing w:after="100" w:before="300"/>
      </w:pPr>
      <w:r>
        <w:t xml:space="preserve">5.3 DAC Scaling Circuit (Sheet 5) — Non-Inverting Amplifier</w:t>
      </w:r>
    </w:p>
    <w:p>
      <w:pPr>
        <w:spacing w:after="80"/>
      </w:pPr>
      <w:r>
        <w:rPr>
          <w:b/>
          <w:bCs/>
          <w:sz w:val="22"/>
          <w:szCs w:val="22"/>
        </w:rPr>
        <w:t xml:space="preserve">Test setup:</w:t>
      </w:r>
    </w:p>
    <w:p>
      <w:pPr>
        <w:pStyle w:val="ListParagraph"/>
        <w:numPr>
          <w:ilvl w:val="0"/>
          <w:numId w:val="1"/>
        </w:numPr>
        <w:spacing w:after="60"/>
      </w:pPr>
      <w:r>
        <w:rPr>
          <w:sz w:val="22"/>
          <w:szCs w:val="22"/>
        </w:rPr>
        <w:t xml:space="preserve">Input: 0–3.3V sinusoidal signal representing MCU DAC output</w:t>
      </w:r>
    </w:p>
    <w:p>
      <w:pPr>
        <w:pStyle w:val="ListParagraph"/>
        <w:numPr>
          <w:ilvl w:val="0"/>
          <w:numId w:val="1"/>
        </w:numPr>
        <w:spacing w:after="60"/>
      </w:pPr>
      <w:r>
        <w:rPr>
          <w:sz w:val="22"/>
          <w:szCs w:val="22"/>
        </w:rPr>
        <w:t xml:space="preserve">Op-amp: MCP6002 configured as non-inverting amplifier</w:t>
      </w:r>
    </w:p>
    <w:p>
      <w:pPr>
        <w:pStyle w:val="ListParagraph"/>
        <w:numPr>
          <w:ilvl w:val="0"/>
          <w:numId w:val="1"/>
        </w:numPr>
        <w:spacing w:after="60"/>
      </w:pPr>
      <w:r>
        <w:rPr>
          <w:sz w:val="22"/>
          <w:szCs w:val="22"/>
        </w:rPr>
        <w:t xml:space="preserve">Gain resistors: Rf = 10kΩ, Rg = 20kΩ, theoretical gain = 1.5</w:t>
      </w:r>
    </w:p>
    <w:p>
      <w:pPr>
        <w:pStyle w:val="ListParagraph"/>
        <w:numPr>
          <w:ilvl w:val="0"/>
          <w:numId w:val="1"/>
        </w:numPr>
        <w:spacing w:after="60"/>
      </w:pPr>
      <w:r>
        <w:rPr>
          <w:sz w:val="22"/>
          <w:szCs w:val="22"/>
        </w:rPr>
        <w:t xml:space="preserve">Supply: VCC = 5V</w:t>
      </w:r>
    </w:p>
    <w:p>
      <w:pPr>
        <w:spacing w:after="80"/>
      </w:pPr>
    </w:p>
    <w:p>
      <w:pPr>
        <w:spacing w:after="80"/>
      </w:pPr>
      <w:r>
        <w:rPr>
          <w:b/>
          <w:bCs/>
          <w:sz w:val="22"/>
          <w:szCs w:val="22"/>
        </w:rPr>
        <w:t xml:space="preserve">Simulation findings:</w:t>
      </w:r>
    </w:p>
    <w:p>
      <w:pPr>
        <w:pStyle w:val="ListParagraph"/>
        <w:numPr>
          <w:ilvl w:val="0"/>
          <w:numId w:val="1"/>
        </w:numPr>
        <w:spacing w:after="60"/>
      </w:pPr>
      <w:r>
        <w:rPr>
          <w:sz w:val="22"/>
          <w:szCs w:val="22"/>
        </w:rPr>
        <w:t xml:space="preserve">Output range: 0V to ~4.95V (expected 5V — within component tolerance) ✅</w:t>
      </w:r>
    </w:p>
    <w:p>
      <w:pPr>
        <w:pStyle w:val="ListParagraph"/>
        <w:numPr>
          <w:ilvl w:val="0"/>
          <w:numId w:val="1"/>
        </w:numPr>
        <w:spacing w:after="60"/>
      </w:pPr>
      <w:r>
        <w:rPr>
          <w:sz w:val="22"/>
          <w:szCs w:val="22"/>
        </w:rPr>
        <w:t xml:space="preserve">Gain verified: 3.3V × 1.5 = 4.95V — matches theoretical calculation ✅</w:t>
      </w:r>
    </w:p>
    <w:p>
      <w:pPr>
        <w:pStyle w:val="ListParagraph"/>
        <w:numPr>
          <w:ilvl w:val="0"/>
          <w:numId w:val="1"/>
        </w:numPr>
        <w:spacing w:after="60"/>
      </w:pPr>
      <w:r>
        <w:rPr>
          <w:sz w:val="22"/>
          <w:szCs w:val="22"/>
        </w:rPr>
        <w:t xml:space="preserve">No clipping observed across full input range ✅</w:t>
      </w:r>
    </w:p>
    <w:p>
      <w:pPr>
        <w:pStyle w:val="ListParagraph"/>
        <w:numPr>
          <w:ilvl w:val="0"/>
          <w:numId w:val="1"/>
        </w:numPr>
        <w:spacing w:after="60"/>
      </w:pPr>
      <w:r>
        <w:rPr>
          <w:sz w:val="22"/>
          <w:szCs w:val="22"/>
        </w:rPr>
        <w:t xml:space="preserve">Signal shape preserved — minimal distortion ✅</w:t>
      </w:r>
    </w:p>
    <w:p>
      <w:pPr>
        <w:spacing w:after="80"/>
      </w:pPr>
    </w:p>
    <w:p>
      <w:pPr>
        <w:spacing w:after="100"/>
        <w:ind w:left="400"/>
      </w:pPr>
      <w:r>
        <w:rPr>
          <w:b/>
          <w:bCs/>
          <w:color w:val="CC0000"/>
          <w:sz w:val="22"/>
          <w:szCs w:val="22"/>
        </w:rPr>
        <w:t xml:space="preserve">NOTE: LTSpice simulation screenshots are embedded in the EasyEDA schematic on Sheet 2 and Sheet 5 (Output Submodule) as visual reference.</w:t>
      </w:r>
    </w:p>
    <w:p>
      <w:pPr>
        <w:spacing w:after="80"/>
      </w:pPr>
    </w:p>
    <w:p>
      <w:r>
        <w:br w:type="page"/>
      </w:r>
    </w:p>
    <w:p>
      <w:pPr>
        <w:pStyle w:val="Heading1"/>
        <w:spacing w:after="120" w:before="400"/>
      </w:pPr>
      <w:r>
        <w:t xml:space="preserve">6. Schematic Overview — All Sheets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1200"/>
            <w:shd w:fill="D9E1F2" w:val="clear"/>
          </w:tcPr>
          <w:p>
            <w:r>
              <w:rPr>
                <w:b/>
                <w:bCs/>
                <w:sz w:val="20"/>
                <w:szCs w:val="20"/>
              </w:rPr>
              <w:t xml:space="preserve">Sheet</w:t>
            </w:r>
          </w:p>
        </w:tc>
        <w:tc>
          <w:tcPr>
            <w:tcW w:type="dxa" w:w="2800"/>
            <w:shd w:fill="D9E1F2" w:val="clear"/>
          </w:tcPr>
          <w:p>
            <w:r>
              <w:rPr>
                <w:b/>
                <w:bCs/>
                <w:sz w:val="20"/>
                <w:szCs w:val="20"/>
              </w:rPr>
              <w:t xml:space="preserve">Title</w:t>
            </w:r>
          </w:p>
        </w:tc>
        <w:tc>
          <w:tcPr>
            <w:tcW w:type="dxa" w:w="1500"/>
            <w:shd w:fill="D9E1F2" w:val="clear"/>
          </w:tcPr>
          <w:p>
            <w:r>
              <w:rPr>
                <w:b/>
                <w:bCs/>
                <w:sz w:val="20"/>
                <w:szCs w:val="20"/>
              </w:rPr>
              <w:t xml:space="preserve">Status</w:t>
            </w:r>
          </w:p>
        </w:tc>
        <w:tc>
          <w:tcPr>
            <w:tcW w:type="dxa" w:w="3500"/>
            <w:shd w:fill="D9E1F2" w:val="clear"/>
          </w:tcPr>
          <w:p>
            <w:r>
              <w:rPr>
                <w:b/>
                <w:bCs/>
                <w:sz w:val="20"/>
                <w:szCs w:val="20"/>
              </w:rPr>
              <w:t xml:space="preserve">Key components</w:t>
            </w:r>
          </w:p>
        </w:tc>
      </w:tr>
      <w:tr>
        <w:tc>
          <w:tcPr>
            <w:tcW w:type="dxa" w:w="1200"/>
          </w:tcPr>
          <w:p>
            <w:r>
              <w:rPr>
                <w:sz w:val="20"/>
                <w:szCs w:val="20"/>
              </w:rPr>
              <w:t xml:space="preserve">Sheet 1</w:t>
            </w:r>
          </w:p>
        </w:tc>
        <w:tc>
          <w:tcPr>
            <w:tcW w:type="dxa" w:w="2800"/>
          </w:tcPr>
          <w:p>
            <w:r>
              <w:rPr>
                <w:sz w:val="20"/>
                <w:szCs w:val="20"/>
              </w:rPr>
              <w:t xml:space="preserve">Power Supply + CAN Interface + Debug</w:t>
            </w:r>
          </w:p>
        </w:tc>
        <w:tc>
          <w:tcPr>
            <w:tcW w:type="dxa" w:w="1500"/>
          </w:tcPr>
          <w:p>
            <w:r>
              <w:rPr>
                <w:sz w:val="20"/>
                <w:szCs w:val="20"/>
              </w:rPr>
              <w:t xml:space="preserve">Complete</w:t>
            </w:r>
          </w:p>
        </w:tc>
        <w:tc>
          <w:tcPr>
            <w:tcW w:type="dxa" w:w="3500"/>
          </w:tcPr>
          <w:p>
            <w:r>
              <w:rPr>
                <w:sz w:val="20"/>
                <w:szCs w:val="20"/>
              </w:rPr>
              <w:t xml:space="preserve">AMS1117-3.3, SN65HVD230, SWD headers</w:t>
            </w:r>
          </w:p>
        </w:tc>
      </w:tr>
      <w:tr>
        <w:tc>
          <w:tcPr>
            <w:tcW w:type="dxa" w:w="1200"/>
          </w:tcPr>
          <w:p>
            <w:r>
              <w:rPr>
                <w:sz w:val="20"/>
                <w:szCs w:val="20"/>
              </w:rPr>
              <w:t xml:space="preserve">Sheet 2 (Output Submodule)</w:t>
            </w:r>
          </w:p>
        </w:tc>
        <w:tc>
          <w:tcPr>
            <w:tcW w:type="dxa" w:w="2800"/>
          </w:tcPr>
          <w:p>
            <w:r>
              <w:rPr>
                <w:sz w:val="20"/>
                <w:szCs w:val="20"/>
              </w:rPr>
              <w:t xml:space="preserve">Output Submodule</w:t>
            </w:r>
          </w:p>
        </w:tc>
        <w:tc>
          <w:tcPr>
            <w:tcW w:type="dxa" w:w="1500"/>
          </w:tcPr>
          <w:p>
            <w:r>
              <w:rPr>
                <w:sz w:val="20"/>
                <w:szCs w:val="20"/>
              </w:rPr>
              <w:t xml:space="preserve">Complete</w:t>
            </w:r>
          </w:p>
        </w:tc>
        <w:tc>
          <w:tcPr>
            <w:tcW w:type="dxa" w:w="3500"/>
          </w:tcPr>
          <w:p>
            <w:r>
              <w:rPr>
                <w:sz w:val="20"/>
                <w:szCs w:val="20"/>
              </w:rPr>
              <w:t xml:space="preserve">MCP6002 ×2, TS5A23157, SN74LVC1G08, LM393</w:t>
            </w:r>
          </w:p>
        </w:tc>
      </w:tr>
      <w:tr>
        <w:tc>
          <w:tcPr>
            <w:tcW w:type="dxa" w:w="1200"/>
          </w:tcPr>
          <w:p>
            <w:r>
              <w:rPr>
                <w:sz w:val="20"/>
                <w:szCs w:val="20"/>
              </w:rPr>
              <w:t xml:space="preserve">AFE block</w:t>
            </w:r>
          </w:p>
        </w:tc>
        <w:tc>
          <w:tcPr>
            <w:tcW w:type="dxa" w:w="2800"/>
          </w:tcPr>
          <w:p>
            <w:r>
              <w:rPr>
                <w:sz w:val="20"/>
                <w:szCs w:val="20"/>
              </w:rPr>
              <w:t xml:space="preserve">AFE &amp; Conditioning</w:t>
            </w:r>
          </w:p>
        </w:tc>
        <w:tc>
          <w:tcPr>
            <w:tcW w:type="dxa" w:w="1500"/>
          </w:tcPr>
          <w:p>
            <w:r>
              <w:rPr>
                <w:sz w:val="20"/>
                <w:szCs w:val="20"/>
              </w:rPr>
              <w:t xml:space="preserve">Complete</w:t>
            </w:r>
          </w:p>
        </w:tc>
        <w:tc>
          <w:tcPr>
            <w:tcW w:type="dxa" w:w="3500"/>
          </w:tcPr>
          <w:p>
            <w:r>
              <w:rPr>
                <w:sz w:val="20"/>
                <w:szCs w:val="20"/>
              </w:rPr>
              <w:t xml:space="preserve">MCP6002 ×2, RC filters, voltage dividers</w:t>
            </w:r>
          </w:p>
        </w:tc>
      </w:tr>
      <w:tr>
        <w:tc>
          <w:tcPr>
            <w:tcW w:type="dxa" w:w="1200"/>
          </w:tcPr>
          <w:p>
            <w:r>
              <w:rPr>
                <w:sz w:val="20"/>
                <w:szCs w:val="20"/>
              </w:rPr>
              <w:t xml:space="preserve">MCU block</w:t>
            </w:r>
          </w:p>
        </w:tc>
        <w:tc>
          <w:tcPr>
            <w:tcW w:type="dxa" w:w="2800"/>
          </w:tcPr>
          <w:p>
            <w:r>
              <w:rPr>
                <w:sz w:val="20"/>
                <w:szCs w:val="20"/>
              </w:rPr>
              <w:t xml:space="preserve">Main MCU</w:t>
            </w:r>
          </w:p>
        </w:tc>
        <w:tc>
          <w:tcPr>
            <w:tcW w:type="dxa" w:w="1500"/>
          </w:tcPr>
          <w:p>
            <w:r>
              <w:rPr>
                <w:sz w:val="20"/>
                <w:szCs w:val="20"/>
              </w:rPr>
              <w:t xml:space="preserve">Complete</w:t>
            </w:r>
          </w:p>
        </w:tc>
        <w:tc>
          <w:tcPr>
            <w:tcW w:type="dxa" w:w="3500"/>
          </w:tcPr>
          <w:p>
            <w:r>
              <w:rPr>
                <w:sz w:val="20"/>
                <w:szCs w:val="20"/>
              </w:rPr>
              <w:t xml:space="preserve">STM32G0B1CBT6, 8MHz crystal</w:t>
            </w:r>
          </w:p>
        </w:tc>
      </w:tr>
      <w:tr>
        <w:tc>
          <w:tcPr>
            <w:tcW w:type="dxa" w:w="1200"/>
          </w:tcPr>
          <w:p>
            <w:r>
              <w:rPr>
                <w:sz w:val="20"/>
                <w:szCs w:val="20"/>
              </w:rPr>
              <w:t xml:space="preserve">Supervisor block</w:t>
            </w:r>
          </w:p>
        </w:tc>
        <w:tc>
          <w:tcPr>
            <w:tcW w:type="dxa" w:w="2800"/>
          </w:tcPr>
          <w:p>
            <w:r>
              <w:rPr>
                <w:sz w:val="20"/>
                <w:szCs w:val="20"/>
              </w:rPr>
              <w:t xml:space="preserve">Safety Supervisor</w:t>
            </w:r>
          </w:p>
        </w:tc>
        <w:tc>
          <w:tcPr>
            <w:tcW w:type="dxa" w:w="1500"/>
          </w:tcPr>
          <w:p>
            <w:r>
              <w:rPr>
                <w:sz w:val="20"/>
                <w:szCs w:val="20"/>
              </w:rPr>
              <w:t xml:space="preserve">Complete</w:t>
            </w:r>
          </w:p>
        </w:tc>
        <w:tc>
          <w:tcPr>
            <w:tcW w:type="dxa" w:w="3500"/>
          </w:tcPr>
          <w:p>
            <w:r>
              <w:rPr>
                <w:sz w:val="20"/>
                <w:szCs w:val="20"/>
              </w:rPr>
              <w:t xml:space="preserve">STM32G030F6P6TR</w:t>
            </w:r>
          </w:p>
        </w:tc>
      </w:tr>
    </w:tbl>
    <w:p>
      <w:pPr>
        <w:spacing w:after="80"/>
      </w:pPr>
    </w:p>
    <w:p>
      <w:pPr>
        <w:pStyle w:val="Heading2"/>
        <w:spacing w:after="100" w:before="300"/>
      </w:pPr>
      <w:r>
        <w:t xml:space="preserve">6.1 Sheet 1 — Power Supply</w:t>
      </w:r>
    </w:p>
    <w:p>
      <w:pPr>
        <w:spacing w:after="80"/>
      </w:pPr>
      <w:r>
        <w:rPr>
          <w:b/>
          <w:bCs/>
          <w:sz w:val="22"/>
          <w:szCs w:val="22"/>
        </w:rPr>
        <w:t xml:space="preserve">Signal flow:</w:t>
      </w:r>
    </w:p>
    <w:p>
      <w:pPr>
        <w:spacing w:after="60"/>
        <w:ind w:left="720"/>
      </w:pPr>
      <w:r>
        <w:rPr>
          <w:rFonts w:ascii="Courier New" w:cs="Courier New" w:eastAsia="Courier New" w:hAnsi="Courier New"/>
          <w:sz w:val="18"/>
          <w:szCs w:val="18"/>
        </w:rPr>
        <w:t xml:space="preserve">ECU 5V (VCC) → D1 Schottky (reverse polarity) → D2 TVS (load dump)</w:t>
      </w:r>
    </w:p>
    <w:p>
      <w:pPr>
        <w:spacing w:after="60"/>
        <w:ind w:left="720"/>
      </w:pPr>
      <w:r>
        <w:rPr>
          <w:rFonts w:ascii="Courier New" w:cs="Courier New" w:eastAsia="Courier New" w:hAnsi="Courier New"/>
          <w:sz w:val="18"/>
          <w:szCs w:val="18"/>
        </w:rPr>
        <w:t xml:space="preserve">    → AMS1117-3.3 → +3.3V rail</w:t>
      </w:r>
    </w:p>
    <w:p>
      <w:pPr>
        <w:spacing w:after="60"/>
        <w:ind w:left="720"/>
      </w:pPr>
      <w:r>
        <w:rPr>
          <w:rFonts w:ascii="Courier New" w:cs="Courier New" w:eastAsia="Courier New" w:hAnsi="Courier New"/>
          <w:sz w:val="18"/>
          <w:szCs w:val="18"/>
        </w:rPr>
        <w:t xml:space="preserve">    → C1 (10µF input cap) + C2 (22µF output cap)</w:t>
      </w:r>
    </w:p>
    <w:p>
      <w:pPr>
        <w:spacing w:after="60"/>
        <w:ind w:left="720"/>
      </w:pPr>
      <w:r>
        <w:rPr>
          <w:rFonts w:ascii="Courier New" w:cs="Courier New" w:eastAsia="Courier New" w:hAnsi="Courier New"/>
          <w:sz w:val="18"/>
          <w:szCs w:val="18"/>
        </w:rPr>
        <w:t xml:space="preserve">    → R1 (330Ω) + LED2 (power indicator)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800"/>
            <w:shd w:fill="D9E1F2" w:val="clear"/>
          </w:tcPr>
          <w:p>
            <w:r>
              <w:rPr>
                <w:b/>
                <w:bCs/>
                <w:sz w:val="20"/>
                <w:szCs w:val="20"/>
              </w:rPr>
              <w:t xml:space="preserve">Ref</w:t>
            </w:r>
          </w:p>
        </w:tc>
        <w:tc>
          <w:tcPr>
            <w:tcW w:type="dxa" w:w="1500"/>
            <w:shd w:fill="D9E1F2" w:val="clear"/>
          </w:tcPr>
          <w:p>
            <w:r>
              <w:rPr>
                <w:b/>
                <w:bCs/>
                <w:sz w:val="20"/>
                <w:szCs w:val="20"/>
              </w:rPr>
              <w:t xml:space="preserve">Value</w:t>
            </w:r>
          </w:p>
        </w:tc>
        <w:tc>
          <w:tcPr>
            <w:tcW w:type="dxa" w:w="1500"/>
            <w:shd w:fill="D9E1F2" w:val="clear"/>
          </w:tcPr>
          <w:p>
            <w:r>
              <w:rPr>
                <w:b/>
                <w:bCs/>
                <w:sz w:val="20"/>
                <w:szCs w:val="20"/>
              </w:rPr>
              <w:t xml:space="preserve">Package</w:t>
            </w:r>
          </w:p>
        </w:tc>
        <w:tc>
          <w:tcPr>
            <w:tcW w:type="dxa" w:w="5200"/>
            <w:shd w:fill="D9E1F2" w:val="clear"/>
          </w:tcPr>
          <w:p>
            <w:r>
              <w:rPr>
                <w:b/>
                <w:bCs/>
                <w:sz w:val="20"/>
                <w:szCs w:val="20"/>
              </w:rPr>
              <w:t xml:space="preserve">Purpose</w:t>
            </w:r>
          </w:p>
        </w:tc>
      </w:tr>
      <w:tr>
        <w:tc>
          <w:tcPr>
            <w:tcW w:type="dxa" w:w="800"/>
          </w:tcPr>
          <w:p>
            <w:r>
              <w:rPr>
                <w:sz w:val="20"/>
                <w:szCs w:val="20"/>
              </w:rPr>
              <w:t xml:space="preserve">H1</w:t>
            </w:r>
          </w:p>
        </w:tc>
        <w:tc>
          <w:tcPr>
            <w:tcW w:type="dxa" w:w="1500"/>
          </w:tcPr>
          <w:p>
            <w:r>
              <w:rPr>
                <w:sz w:val="20"/>
                <w:szCs w:val="20"/>
              </w:rPr>
              <w:t xml:space="preserve">HDR-F-2.54 2×2</w:t>
            </w:r>
          </w:p>
        </w:tc>
        <w:tc>
          <w:tcPr>
            <w:tcW w:type="dxa" w:w="1500"/>
          </w:tcPr>
          <w:p>
            <w:r>
              <w:rPr>
                <w:sz w:val="20"/>
                <w:szCs w:val="20"/>
              </w:rPr>
              <w:t xml:space="preserve">Through-hole</w:t>
            </w:r>
          </w:p>
        </w:tc>
        <w:tc>
          <w:tcPr>
            <w:tcW w:type="dxa" w:w="5200"/>
          </w:tcPr>
          <w:p>
            <w:r>
              <w:rPr>
                <w:sz w:val="20"/>
                <w:szCs w:val="20"/>
              </w:rPr>
              <w:t xml:space="preserve">ECU-side connector</w:t>
            </w:r>
          </w:p>
        </w:tc>
      </w:tr>
      <w:tr>
        <w:tc>
          <w:tcPr>
            <w:tcW w:type="dxa" w:w="800"/>
          </w:tcPr>
          <w:p>
            <w:r>
              <w:rPr>
                <w:sz w:val="20"/>
                <w:szCs w:val="20"/>
              </w:rPr>
              <w:t xml:space="preserve">H2</w:t>
            </w:r>
          </w:p>
        </w:tc>
        <w:tc>
          <w:tcPr>
            <w:tcW w:type="dxa" w:w="1500"/>
          </w:tcPr>
          <w:p>
            <w:r>
              <w:rPr>
                <w:sz w:val="20"/>
                <w:szCs w:val="20"/>
              </w:rPr>
              <w:t xml:space="preserve">HDR-F-2.54 2×2</w:t>
            </w:r>
          </w:p>
        </w:tc>
        <w:tc>
          <w:tcPr>
            <w:tcW w:type="dxa" w:w="1500"/>
          </w:tcPr>
          <w:p>
            <w:r>
              <w:rPr>
                <w:sz w:val="20"/>
                <w:szCs w:val="20"/>
              </w:rPr>
              <w:t xml:space="preserve">Through-hole</w:t>
            </w:r>
          </w:p>
        </w:tc>
        <w:tc>
          <w:tcPr>
            <w:tcW w:type="dxa" w:w="5200"/>
          </w:tcPr>
          <w:p>
            <w:r>
              <w:rPr>
                <w:sz w:val="20"/>
                <w:szCs w:val="20"/>
              </w:rPr>
              <w:t xml:space="preserve">Sensor-side connector</w:t>
            </w:r>
          </w:p>
        </w:tc>
      </w:tr>
      <w:tr>
        <w:tc>
          <w:tcPr>
            <w:tcW w:type="dxa" w:w="800"/>
          </w:tcPr>
          <w:p>
            <w:r>
              <w:rPr>
                <w:sz w:val="20"/>
                <w:szCs w:val="20"/>
              </w:rPr>
              <w:t xml:space="preserve">U1</w:t>
            </w:r>
          </w:p>
        </w:tc>
        <w:tc>
          <w:tcPr>
            <w:tcW w:type="dxa" w:w="1500"/>
          </w:tcPr>
          <w:p>
            <w:r>
              <w:rPr>
                <w:sz w:val="20"/>
                <w:szCs w:val="20"/>
              </w:rPr>
              <w:t xml:space="preserve">AMS1117-3.3</w:t>
            </w:r>
          </w:p>
        </w:tc>
        <w:tc>
          <w:tcPr>
            <w:tcW w:type="dxa" w:w="1500"/>
          </w:tcPr>
          <w:p>
            <w:r>
              <w:rPr>
                <w:sz w:val="20"/>
                <w:szCs w:val="20"/>
              </w:rPr>
              <w:t xml:space="preserve">SOT-223</w:t>
            </w:r>
          </w:p>
        </w:tc>
        <w:tc>
          <w:tcPr>
            <w:tcW w:type="dxa" w:w="5200"/>
          </w:tcPr>
          <w:p>
            <w:r>
              <w:rPr>
                <w:sz w:val="20"/>
                <w:szCs w:val="20"/>
              </w:rPr>
              <w:t xml:space="preserve">5V → 3.3V LDO regulator</w:t>
            </w:r>
          </w:p>
        </w:tc>
      </w:tr>
      <w:tr>
        <w:tc>
          <w:tcPr>
            <w:tcW w:type="dxa" w:w="800"/>
          </w:tcPr>
          <w:p>
            <w:r>
              <w:rPr>
                <w:sz w:val="20"/>
                <w:szCs w:val="20"/>
              </w:rPr>
              <w:t xml:space="preserve">C1</w:t>
            </w:r>
          </w:p>
        </w:tc>
        <w:tc>
          <w:tcPr>
            <w:tcW w:type="dxa" w:w="1500"/>
          </w:tcPr>
          <w:p>
            <w:r>
              <w:rPr>
                <w:sz w:val="20"/>
                <w:szCs w:val="20"/>
              </w:rPr>
              <w:t xml:space="preserve">10µF</w:t>
            </w:r>
          </w:p>
        </w:tc>
        <w:tc>
          <w:tcPr>
            <w:tcW w:type="dxa" w:w="1500"/>
          </w:tcPr>
          <w:p>
            <w:r>
              <w:rPr>
                <w:sz w:val="20"/>
                <w:szCs w:val="20"/>
              </w:rPr>
              <w:t xml:space="preserve">0805</w:t>
            </w:r>
          </w:p>
        </w:tc>
        <w:tc>
          <w:tcPr>
            <w:tcW w:type="dxa" w:w="5200"/>
          </w:tcPr>
          <w:p>
            <w:r>
              <w:rPr>
                <w:sz w:val="20"/>
                <w:szCs w:val="20"/>
              </w:rPr>
              <w:t xml:space="preserve">LDO input decoupling</w:t>
            </w:r>
          </w:p>
        </w:tc>
      </w:tr>
      <w:tr>
        <w:tc>
          <w:tcPr>
            <w:tcW w:type="dxa" w:w="800"/>
          </w:tcPr>
          <w:p>
            <w:r>
              <w:rPr>
                <w:sz w:val="20"/>
                <w:szCs w:val="20"/>
              </w:rPr>
              <w:t xml:space="preserve">C2</w:t>
            </w:r>
          </w:p>
        </w:tc>
        <w:tc>
          <w:tcPr>
            <w:tcW w:type="dxa" w:w="1500"/>
          </w:tcPr>
          <w:p>
            <w:r>
              <w:rPr>
                <w:sz w:val="20"/>
                <w:szCs w:val="20"/>
              </w:rPr>
              <w:t xml:space="preserve">22µF</w:t>
            </w:r>
          </w:p>
        </w:tc>
        <w:tc>
          <w:tcPr>
            <w:tcW w:type="dxa" w:w="1500"/>
          </w:tcPr>
          <w:p>
            <w:r>
              <w:rPr>
                <w:sz w:val="20"/>
                <w:szCs w:val="20"/>
              </w:rPr>
              <w:t xml:space="preserve">0805</w:t>
            </w:r>
          </w:p>
        </w:tc>
        <w:tc>
          <w:tcPr>
            <w:tcW w:type="dxa" w:w="5200"/>
          </w:tcPr>
          <w:p>
            <w:r>
              <w:rPr>
                <w:sz w:val="20"/>
                <w:szCs w:val="20"/>
              </w:rPr>
              <w:t xml:space="preserve">LDO output stability (mandatory per datasheet)</w:t>
            </w:r>
          </w:p>
        </w:tc>
      </w:tr>
      <w:tr>
        <w:tc>
          <w:tcPr>
            <w:tcW w:type="dxa" w:w="800"/>
          </w:tcPr>
          <w:p>
            <w:r>
              <w:rPr>
                <w:sz w:val="20"/>
                <w:szCs w:val="20"/>
              </w:rPr>
              <w:t xml:space="preserve">R1</w:t>
            </w:r>
          </w:p>
        </w:tc>
        <w:tc>
          <w:tcPr>
            <w:tcW w:type="dxa" w:w="1500"/>
          </w:tcPr>
          <w:p>
            <w:r>
              <w:rPr>
                <w:sz w:val="20"/>
                <w:szCs w:val="20"/>
              </w:rPr>
              <w:t xml:space="preserve">330Ω</w:t>
            </w:r>
          </w:p>
        </w:tc>
        <w:tc>
          <w:tcPr>
            <w:tcW w:type="dxa" w:w="1500"/>
          </w:tcPr>
          <w:p>
            <w:r>
              <w:rPr>
                <w:sz w:val="20"/>
                <w:szCs w:val="20"/>
              </w:rPr>
              <w:t xml:space="preserve">0402</w:t>
            </w:r>
          </w:p>
        </w:tc>
        <w:tc>
          <w:tcPr>
            <w:tcW w:type="dxa" w:w="5200"/>
          </w:tcPr>
          <w:p>
            <w:r>
              <w:rPr>
                <w:sz w:val="20"/>
                <w:szCs w:val="20"/>
              </w:rPr>
              <w:t xml:space="preserve">LED current limiting</w:t>
            </w:r>
          </w:p>
        </w:tc>
      </w:tr>
      <w:tr>
        <w:tc>
          <w:tcPr>
            <w:tcW w:type="dxa" w:w="800"/>
          </w:tcPr>
          <w:p>
            <w:r>
              <w:rPr>
                <w:sz w:val="20"/>
                <w:szCs w:val="20"/>
              </w:rPr>
              <w:t xml:space="preserve">LED2</w:t>
            </w:r>
          </w:p>
        </w:tc>
        <w:tc>
          <w:tcPr>
            <w:tcW w:type="dxa" w:w="1500"/>
          </w:tcPr>
          <w:p>
            <w:r>
              <w:rPr>
                <w:sz w:val="20"/>
                <w:szCs w:val="20"/>
              </w:rPr>
              <w:t xml:space="preserve">LED</w:t>
            </w:r>
          </w:p>
        </w:tc>
        <w:tc>
          <w:tcPr>
            <w:tcW w:type="dxa" w:w="1500"/>
          </w:tcPr>
          <w:p>
            <w:r>
              <w:rPr>
                <w:sz w:val="20"/>
                <w:szCs w:val="20"/>
              </w:rPr>
              <w:t xml:space="preserve">0402</w:t>
            </w:r>
          </w:p>
        </w:tc>
        <w:tc>
          <w:tcPr>
            <w:tcW w:type="dxa" w:w="5200"/>
          </w:tcPr>
          <w:p>
            <w:r>
              <w:rPr>
                <w:sz w:val="20"/>
                <w:szCs w:val="20"/>
              </w:rPr>
              <w:t xml:space="preserve">Power indicator</w:t>
            </w:r>
          </w:p>
        </w:tc>
      </w:tr>
      <w:tr>
        <w:tc>
          <w:tcPr>
            <w:tcW w:type="dxa" w:w="800"/>
          </w:tcPr>
          <w:p>
            <w:r>
              <w:rPr>
                <w:sz w:val="20"/>
                <w:szCs w:val="20"/>
              </w:rPr>
              <w:t xml:space="preserve">D1</w:t>
            </w:r>
          </w:p>
        </w:tc>
        <w:tc>
          <w:tcPr>
            <w:tcW w:type="dxa" w:w="1500"/>
          </w:tcPr>
          <w:p>
            <w:r>
              <w:rPr>
                <w:sz w:val="20"/>
                <w:szCs w:val="20"/>
              </w:rPr>
              <w:t xml:space="preserve">SS14 Schottky</w:t>
            </w:r>
          </w:p>
        </w:tc>
        <w:tc>
          <w:tcPr>
            <w:tcW w:type="dxa" w:w="1500"/>
          </w:tcPr>
          <w:p>
            <w:r>
              <w:rPr>
                <w:sz w:val="20"/>
                <w:szCs w:val="20"/>
              </w:rPr>
              <w:t xml:space="preserve">SOD-123</w:t>
            </w:r>
          </w:p>
        </w:tc>
        <w:tc>
          <w:tcPr>
            <w:tcW w:type="dxa" w:w="5200"/>
          </w:tcPr>
          <w:p>
            <w:r>
              <w:rPr>
                <w:sz w:val="20"/>
                <w:szCs w:val="20"/>
              </w:rPr>
              <w:t xml:space="preserve">Reverse polarity protection (added — Gap 1)</w:t>
            </w:r>
          </w:p>
        </w:tc>
      </w:tr>
      <w:tr>
        <w:tc>
          <w:tcPr>
            <w:tcW w:type="dxa" w:w="800"/>
          </w:tcPr>
          <w:p>
            <w:r>
              <w:rPr>
                <w:sz w:val="20"/>
                <w:szCs w:val="20"/>
              </w:rPr>
              <w:t xml:space="preserve">D2</w:t>
            </w:r>
          </w:p>
        </w:tc>
        <w:tc>
          <w:tcPr>
            <w:tcW w:type="dxa" w:w="1500"/>
          </w:tcPr>
          <w:p>
            <w:r>
              <w:rPr>
                <w:sz w:val="20"/>
                <w:szCs w:val="20"/>
              </w:rPr>
              <w:t xml:space="preserve">SMBJ5.0A TVS</w:t>
            </w:r>
          </w:p>
        </w:tc>
        <w:tc>
          <w:tcPr>
            <w:tcW w:type="dxa" w:w="1500"/>
          </w:tcPr>
          <w:p>
            <w:r>
              <w:rPr>
                <w:sz w:val="20"/>
                <w:szCs w:val="20"/>
              </w:rPr>
              <w:t xml:space="preserve">SMB</w:t>
            </w:r>
          </w:p>
        </w:tc>
        <w:tc>
          <w:tcPr>
            <w:tcW w:type="dxa" w:w="5200"/>
          </w:tcPr>
          <w:p>
            <w:r>
              <w:rPr>
                <w:sz w:val="20"/>
                <w:szCs w:val="20"/>
              </w:rPr>
              <w:t xml:space="preserve">Load dump protection (added — Gap 1)</w:t>
            </w:r>
          </w:p>
        </w:tc>
      </w:tr>
    </w:tbl>
    <w:p>
      <w:pPr>
        <w:spacing w:after="80"/>
      </w:pPr>
    </w:p>
    <w:p>
      <w:pPr>
        <w:pStyle w:val="Heading2"/>
        <w:spacing w:after="100" w:before="300"/>
      </w:pPr>
      <w:r>
        <w:t xml:space="preserve">6.2 Sheet 2 (AFE) — Analog Front End &amp; Conditioning</w:t>
      </w:r>
    </w:p>
    <w:p>
      <w:pPr>
        <w:spacing w:after="80"/>
      </w:pPr>
      <w:r>
        <w:rPr>
          <w:b/>
          <w:bCs/>
          <w:sz w:val="22"/>
          <w:szCs w:val="22"/>
        </w:rPr>
        <w:t xml:space="preserve">Signal flow per channel (×2 for MAIN and SUB):</w:t>
      </w:r>
    </w:p>
    <w:p>
      <w:pPr>
        <w:spacing w:after="60"/>
        <w:ind w:left="720"/>
      </w:pPr>
      <w:r>
        <w:rPr>
          <w:rFonts w:ascii="Courier New" w:cs="Courier New" w:eastAsia="Courier New" w:hAnsi="Courier New"/>
          <w:sz w:val="18"/>
          <w:szCs w:val="18"/>
        </w:rPr>
        <w:t xml:space="preserve">Sensor signal (0-5V)</w:t>
      </w:r>
    </w:p>
    <w:p>
      <w:pPr>
        <w:spacing w:after="60"/>
        <w:ind w:left="720"/>
      </w:pPr>
      <w:r>
        <w:rPr>
          <w:rFonts w:ascii="Courier New" w:cs="Courier New" w:eastAsia="Courier New" w:hAnsi="Courier New"/>
          <w:sz w:val="18"/>
          <w:szCs w:val="18"/>
        </w:rPr>
        <w:t xml:space="preserve">    → R_protect (100Ω) + D_clamp (3.6V zener) [short circuit + overvoltage protection]</w:t>
      </w:r>
    </w:p>
    <w:p>
      <w:pPr>
        <w:spacing w:after="60"/>
        <w:ind w:left="720"/>
      </w:pPr>
      <w:r>
        <w:rPr>
          <w:rFonts w:ascii="Courier New" w:cs="Courier New" w:eastAsia="Courier New" w:hAnsi="Courier New"/>
          <w:sz w:val="18"/>
          <w:szCs w:val="18"/>
        </w:rPr>
        <w:t xml:space="preserve">    → R_bias (1MΩ to GND) [open wire detection]</w:t>
      </w:r>
    </w:p>
    <w:p>
      <w:pPr>
        <w:spacing w:after="60"/>
        <w:ind w:left="720"/>
      </w:pPr>
      <w:r>
        <w:rPr>
          <w:rFonts w:ascii="Courier New" w:cs="Courier New" w:eastAsia="Courier New" w:hAnsi="Courier New"/>
          <w:sz w:val="18"/>
          <w:szCs w:val="18"/>
        </w:rPr>
        <w:t xml:space="preserve">    → MCP6002 unity gain buffer [high-Z isolation]</w:t>
      </w:r>
    </w:p>
    <w:p>
      <w:pPr>
        <w:spacing w:after="60"/>
        <w:ind w:left="720"/>
      </w:pPr>
      <w:r>
        <w:rPr>
          <w:rFonts w:ascii="Courier New" w:cs="Courier New" w:eastAsia="Courier New" w:hAnsi="Courier New"/>
          <w:sz w:val="18"/>
          <w:szCs w:val="18"/>
        </w:rPr>
        <w:t xml:space="preserve">    → RC filter (R 1kΩ + C 100nF) [noise removal, cutoff ~1.6kHz]</w:t>
      </w:r>
    </w:p>
    <w:p>
      <w:pPr>
        <w:spacing w:after="60"/>
        <w:ind w:left="720"/>
      </w:pPr>
      <w:r>
        <w:rPr>
          <w:rFonts w:ascii="Courier New" w:cs="Courier New" w:eastAsia="Courier New" w:hAnsi="Courier New"/>
          <w:sz w:val="18"/>
          <w:szCs w:val="18"/>
        </w:rPr>
        <w:t xml:space="preserve">    → Voltage divider (10kΩ/20kΩ) [5V → 3.3V scaling]</w:t>
      </w:r>
    </w:p>
    <w:p>
      <w:pPr>
        <w:spacing w:after="60"/>
        <w:ind w:left="720"/>
      </w:pPr>
      <w:r>
        <w:rPr>
          <w:rFonts w:ascii="Courier New" w:cs="Courier New" w:eastAsia="Courier New" w:hAnsi="Courier New"/>
          <w:sz w:val="18"/>
          <w:szCs w:val="18"/>
        </w:rPr>
        <w:t xml:space="preserve">    → MAIN_ADC / SUB_ADC → MCU PA0/PA1 + Supervisor PA0/PA1</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000"/>
            <w:shd w:fill="D9E1F2" w:val="clear"/>
          </w:tcPr>
          <w:p>
            <w:r>
              <w:rPr>
                <w:b/>
                <w:bCs/>
                <w:sz w:val="20"/>
                <w:szCs w:val="20"/>
              </w:rPr>
              <w:t xml:space="preserve">Ref</w:t>
            </w:r>
          </w:p>
        </w:tc>
        <w:tc>
          <w:tcPr>
            <w:tcW w:type="dxa" w:w="2000"/>
            <w:shd w:fill="D9E1F2" w:val="clear"/>
          </w:tcPr>
          <w:p>
            <w:r>
              <w:rPr>
                <w:b/>
                <w:bCs/>
                <w:sz w:val="20"/>
                <w:szCs w:val="20"/>
              </w:rPr>
              <w:t xml:space="preserve">Value</w:t>
            </w:r>
          </w:p>
        </w:tc>
        <w:tc>
          <w:tcPr>
            <w:tcW w:type="dxa" w:w="5000"/>
            <w:shd w:fill="D9E1F2" w:val="clear"/>
          </w:tcPr>
          <w:p>
            <w:r>
              <w:rPr>
                <w:b/>
                <w:bCs/>
                <w:sz w:val="20"/>
                <w:szCs w:val="20"/>
              </w:rPr>
              <w:t xml:space="preserve">Purpose</w:t>
            </w:r>
          </w:p>
        </w:tc>
      </w:tr>
      <w:tr>
        <w:tc>
          <w:tcPr>
            <w:tcW w:type="dxa" w:w="2000"/>
          </w:tcPr>
          <w:p>
            <w:r>
              <w:rPr>
                <w:sz w:val="20"/>
                <w:szCs w:val="20"/>
              </w:rPr>
              <w:t xml:space="preserve">R_protect (×2)</w:t>
            </w:r>
          </w:p>
        </w:tc>
        <w:tc>
          <w:tcPr>
            <w:tcW w:type="dxa" w:w="2000"/>
          </w:tcPr>
          <w:p>
            <w:r>
              <w:rPr>
                <w:sz w:val="20"/>
                <w:szCs w:val="20"/>
              </w:rPr>
              <w:t xml:space="preserve">100Ω</w:t>
            </w:r>
          </w:p>
        </w:tc>
        <w:tc>
          <w:tcPr>
            <w:tcW w:type="dxa" w:w="5000"/>
          </w:tcPr>
          <w:p>
            <w:r>
              <w:rPr>
                <w:sz w:val="20"/>
                <w:szCs w:val="20"/>
              </w:rPr>
              <w:t xml:space="preserve">Short circuit protection on MAIN and SUB lines (Gap 2)</w:t>
            </w:r>
          </w:p>
        </w:tc>
      </w:tr>
      <w:tr>
        <w:tc>
          <w:tcPr>
            <w:tcW w:type="dxa" w:w="2000"/>
          </w:tcPr>
          <w:p>
            <w:r>
              <w:rPr>
                <w:sz w:val="20"/>
                <w:szCs w:val="20"/>
              </w:rPr>
              <w:t xml:space="preserve">D_clamp (×2)</w:t>
            </w:r>
          </w:p>
        </w:tc>
        <w:tc>
          <w:tcPr>
            <w:tcW w:type="dxa" w:w="2000"/>
          </w:tcPr>
          <w:p>
            <w:r>
              <w:rPr>
                <w:sz w:val="20"/>
                <w:szCs w:val="20"/>
              </w:rPr>
              <w:t xml:space="preserve">BZX84C3V6 3.6V</w:t>
            </w:r>
          </w:p>
        </w:tc>
        <w:tc>
          <w:tcPr>
            <w:tcW w:type="dxa" w:w="5000"/>
          </w:tcPr>
          <w:p>
            <w:r>
              <w:rPr>
                <w:sz w:val="20"/>
                <w:szCs w:val="20"/>
              </w:rPr>
              <w:t xml:space="preserve">Overvoltage clamp on MAIN and SUB (Gap 2)</w:t>
            </w:r>
          </w:p>
        </w:tc>
      </w:tr>
      <w:tr>
        <w:tc>
          <w:tcPr>
            <w:tcW w:type="dxa" w:w="2000"/>
          </w:tcPr>
          <w:p>
            <w:r>
              <w:rPr>
                <w:sz w:val="20"/>
                <w:szCs w:val="20"/>
              </w:rPr>
              <w:t xml:space="preserve">R_bias (×2)</w:t>
            </w:r>
          </w:p>
        </w:tc>
        <w:tc>
          <w:tcPr>
            <w:tcW w:type="dxa" w:w="2000"/>
          </w:tcPr>
          <w:p>
            <w:r>
              <w:rPr>
                <w:sz w:val="20"/>
                <w:szCs w:val="20"/>
              </w:rPr>
              <w:t xml:space="preserve">1MΩ</w:t>
            </w:r>
          </w:p>
        </w:tc>
        <w:tc>
          <w:tcPr>
            <w:tcW w:type="dxa" w:w="5000"/>
          </w:tcPr>
          <w:p>
            <w:r>
              <w:rPr>
                <w:sz w:val="20"/>
                <w:szCs w:val="20"/>
              </w:rPr>
              <w:t xml:space="preserve">Open wire pull-down (Gap 2) — 0V reading = broken wire</w:t>
            </w:r>
          </w:p>
        </w:tc>
      </w:tr>
      <w:tr>
        <w:tc>
          <w:tcPr>
            <w:tcW w:type="dxa" w:w="2000"/>
          </w:tcPr>
          <w:p>
            <w:r>
              <w:rPr>
                <w:sz w:val="20"/>
                <w:szCs w:val="20"/>
              </w:rPr>
              <w:t xml:space="preserve">U2.1, U2.2</w:t>
            </w:r>
          </w:p>
        </w:tc>
        <w:tc>
          <w:tcPr>
            <w:tcW w:type="dxa" w:w="2000"/>
          </w:tcPr>
          <w:p>
            <w:r>
              <w:rPr>
                <w:sz w:val="20"/>
                <w:szCs w:val="20"/>
              </w:rPr>
              <w:t xml:space="preserve">MCP6002</w:t>
            </w:r>
          </w:p>
        </w:tc>
        <w:tc>
          <w:tcPr>
            <w:tcW w:type="dxa" w:w="5000"/>
          </w:tcPr>
          <w:p>
            <w:r>
              <w:rPr>
                <w:sz w:val="20"/>
                <w:szCs w:val="20"/>
              </w:rPr>
              <w:t xml:space="preserve">Unity gain buffer — high impedance sensor isolation</w:t>
            </w:r>
          </w:p>
        </w:tc>
      </w:tr>
      <w:tr>
        <w:tc>
          <w:tcPr>
            <w:tcW w:type="dxa" w:w="2000"/>
          </w:tcPr>
          <w:p>
            <w:r>
              <w:rPr>
                <w:sz w:val="20"/>
                <w:szCs w:val="20"/>
              </w:rPr>
              <w:t xml:space="preserve">R2, R7</w:t>
            </w:r>
          </w:p>
        </w:tc>
        <w:tc>
          <w:tcPr>
            <w:tcW w:type="dxa" w:w="2000"/>
          </w:tcPr>
          <w:p>
            <w:r>
              <w:rPr>
                <w:sz w:val="20"/>
                <w:szCs w:val="20"/>
              </w:rPr>
              <w:t xml:space="preserve">1kΩ</w:t>
            </w:r>
          </w:p>
        </w:tc>
        <w:tc>
          <w:tcPr>
            <w:tcW w:type="dxa" w:w="5000"/>
          </w:tcPr>
          <w:p>
            <w:r>
              <w:rPr>
                <w:sz w:val="20"/>
                <w:szCs w:val="20"/>
              </w:rPr>
              <w:t xml:space="preserve">RC filter resistor per channel</w:t>
            </w:r>
          </w:p>
        </w:tc>
      </w:tr>
      <w:tr>
        <w:tc>
          <w:tcPr>
            <w:tcW w:type="dxa" w:w="2000"/>
          </w:tcPr>
          <w:p>
            <w:r>
              <w:rPr>
                <w:sz w:val="20"/>
                <w:szCs w:val="20"/>
              </w:rPr>
              <w:t xml:space="preserve">C4, C5</w:t>
            </w:r>
          </w:p>
        </w:tc>
        <w:tc>
          <w:tcPr>
            <w:tcW w:type="dxa" w:w="2000"/>
          </w:tcPr>
          <w:p>
            <w:r>
              <w:rPr>
                <w:sz w:val="20"/>
                <w:szCs w:val="20"/>
              </w:rPr>
              <w:t xml:space="preserve">100nF</w:t>
            </w:r>
          </w:p>
        </w:tc>
        <w:tc>
          <w:tcPr>
            <w:tcW w:type="dxa" w:w="5000"/>
          </w:tcPr>
          <w:p>
            <w:r>
              <w:rPr>
                <w:sz w:val="20"/>
                <w:szCs w:val="20"/>
              </w:rPr>
              <w:t xml:space="preserve">RC filter capacitor per channel</w:t>
            </w:r>
          </w:p>
        </w:tc>
      </w:tr>
      <w:tr>
        <w:tc>
          <w:tcPr>
            <w:tcW w:type="dxa" w:w="2000"/>
          </w:tcPr>
          <w:p>
            <w:r>
              <w:rPr>
                <w:sz w:val="20"/>
                <w:szCs w:val="20"/>
              </w:rPr>
              <w:t xml:space="preserve">R3, R6</w:t>
            </w:r>
          </w:p>
        </w:tc>
        <w:tc>
          <w:tcPr>
            <w:tcW w:type="dxa" w:w="2000"/>
          </w:tcPr>
          <w:p>
            <w:r>
              <w:rPr>
                <w:sz w:val="20"/>
                <w:szCs w:val="20"/>
              </w:rPr>
              <w:t xml:space="preserve">10kΩ</w:t>
            </w:r>
          </w:p>
        </w:tc>
        <w:tc>
          <w:tcPr>
            <w:tcW w:type="dxa" w:w="5000"/>
          </w:tcPr>
          <w:p>
            <w:r>
              <w:rPr>
                <w:sz w:val="20"/>
                <w:szCs w:val="20"/>
              </w:rPr>
              <w:t xml:space="preserve">Voltage divider top resistor</w:t>
            </w:r>
          </w:p>
        </w:tc>
      </w:tr>
      <w:tr>
        <w:tc>
          <w:tcPr>
            <w:tcW w:type="dxa" w:w="2000"/>
          </w:tcPr>
          <w:p>
            <w:r>
              <w:rPr>
                <w:sz w:val="20"/>
                <w:szCs w:val="20"/>
              </w:rPr>
              <w:t xml:space="preserve">R4, R5</w:t>
            </w:r>
          </w:p>
        </w:tc>
        <w:tc>
          <w:tcPr>
            <w:tcW w:type="dxa" w:w="2000"/>
          </w:tcPr>
          <w:p>
            <w:r>
              <w:rPr>
                <w:sz w:val="20"/>
                <w:szCs w:val="20"/>
              </w:rPr>
              <w:t xml:space="preserve">20kΩ</w:t>
            </w:r>
          </w:p>
        </w:tc>
        <w:tc>
          <w:tcPr>
            <w:tcW w:type="dxa" w:w="5000"/>
          </w:tcPr>
          <w:p>
            <w:r>
              <w:rPr>
                <w:sz w:val="20"/>
                <w:szCs w:val="20"/>
              </w:rPr>
              <w:t xml:space="preserve">Voltage divider bottom resistor</w:t>
            </w:r>
          </w:p>
        </w:tc>
      </w:tr>
    </w:tbl>
    <w:p>
      <w:pPr>
        <w:spacing w:after="80"/>
      </w:pPr>
    </w:p>
    <w:p>
      <w:pPr>
        <w:pStyle w:val="Heading2"/>
        <w:spacing w:after="100" w:before="300"/>
      </w:pPr>
      <w:r>
        <w:t xml:space="preserve">6.3 MCU Block — STM32G0B1CBT6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2000"/>
            <w:shd w:fill="D9E1F2" w:val="clear"/>
          </w:tcPr>
          <w:p>
            <w:r>
              <w:rPr>
                <w:b/>
                <w:bCs/>
                <w:sz w:val="20"/>
                <w:szCs w:val="20"/>
              </w:rPr>
              <w:t xml:space="preserve">Pin</w:t>
            </w:r>
          </w:p>
        </w:tc>
        <w:tc>
          <w:tcPr>
            <w:tcW w:type="dxa" w:w="2000"/>
            <w:shd w:fill="D9E1F2" w:val="clear"/>
          </w:tcPr>
          <w:p>
            <w:r>
              <w:rPr>
                <w:b/>
                <w:bCs/>
                <w:sz w:val="20"/>
                <w:szCs w:val="20"/>
              </w:rPr>
              <w:t xml:space="preserve">Net label</w:t>
            </w:r>
          </w:p>
        </w:tc>
        <w:tc>
          <w:tcPr>
            <w:tcW w:type="dxa" w:w="1500"/>
            <w:shd w:fill="D9E1F2" w:val="clear"/>
          </w:tcPr>
          <w:p>
            <w:r>
              <w:rPr>
                <w:b/>
                <w:bCs/>
                <w:sz w:val="20"/>
                <w:szCs w:val="20"/>
              </w:rPr>
              <w:t xml:space="preserve">Direction</w:t>
            </w:r>
          </w:p>
        </w:tc>
        <w:tc>
          <w:tcPr>
            <w:tcW w:type="dxa" w:w="3500"/>
            <w:shd w:fill="D9E1F2" w:val="clear"/>
          </w:tcPr>
          <w:p>
            <w:r>
              <w:rPr>
                <w:b/>
                <w:bCs/>
                <w:sz w:val="20"/>
                <w:szCs w:val="20"/>
              </w:rPr>
              <w:t xml:space="preserve">Purpose</w:t>
            </w:r>
          </w:p>
        </w:tc>
      </w:tr>
      <w:tr>
        <w:tc>
          <w:tcPr>
            <w:tcW w:type="dxa" w:w="2000"/>
          </w:tcPr>
          <w:p>
            <w:r>
              <w:rPr>
                <w:sz w:val="20"/>
                <w:szCs w:val="20"/>
              </w:rPr>
              <w:t xml:space="preserve">PA0 (Pin 11)</w:t>
            </w:r>
          </w:p>
        </w:tc>
        <w:tc>
          <w:tcPr>
            <w:tcW w:type="dxa" w:w="2000"/>
          </w:tcPr>
          <w:p>
            <w:r>
              <w:rPr>
                <w:sz w:val="20"/>
                <w:szCs w:val="20"/>
              </w:rPr>
              <w:t xml:space="preserve">MAIN_ADC</w:t>
            </w:r>
          </w:p>
        </w:tc>
        <w:tc>
          <w:tcPr>
            <w:tcW w:type="dxa" w:w="1500"/>
          </w:tcPr>
          <w:p>
            <w:r>
              <w:rPr>
                <w:sz w:val="20"/>
                <w:szCs w:val="20"/>
              </w:rPr>
              <w:t xml:space="preserve">Input</w:t>
            </w:r>
          </w:p>
        </w:tc>
        <w:tc>
          <w:tcPr>
            <w:tcW w:type="dxa" w:w="3500"/>
          </w:tcPr>
          <w:p>
            <w:r>
              <w:rPr>
                <w:sz w:val="20"/>
                <w:szCs w:val="20"/>
              </w:rPr>
              <w:t xml:space="preserve">Read conditioned torque MAIN signal</w:t>
            </w:r>
          </w:p>
        </w:tc>
      </w:tr>
      <w:tr>
        <w:tc>
          <w:tcPr>
            <w:tcW w:type="dxa" w:w="2000"/>
          </w:tcPr>
          <w:p>
            <w:r>
              <w:rPr>
                <w:sz w:val="20"/>
                <w:szCs w:val="20"/>
              </w:rPr>
              <w:t xml:space="preserve">PA1 (Pin 12)</w:t>
            </w:r>
          </w:p>
        </w:tc>
        <w:tc>
          <w:tcPr>
            <w:tcW w:type="dxa" w:w="2000"/>
          </w:tcPr>
          <w:p>
            <w:r>
              <w:rPr>
                <w:sz w:val="20"/>
                <w:szCs w:val="20"/>
              </w:rPr>
              <w:t xml:space="preserve">SUB_ADC</w:t>
            </w:r>
          </w:p>
        </w:tc>
        <w:tc>
          <w:tcPr>
            <w:tcW w:type="dxa" w:w="1500"/>
          </w:tcPr>
          <w:p>
            <w:r>
              <w:rPr>
                <w:sz w:val="20"/>
                <w:szCs w:val="20"/>
              </w:rPr>
              <w:t xml:space="preserve">Input</w:t>
            </w:r>
          </w:p>
        </w:tc>
        <w:tc>
          <w:tcPr>
            <w:tcW w:type="dxa" w:w="3500"/>
          </w:tcPr>
          <w:p>
            <w:r>
              <w:rPr>
                <w:sz w:val="20"/>
                <w:szCs w:val="20"/>
              </w:rPr>
              <w:t xml:space="preserve">Read conditioned torque SUB signal</w:t>
            </w:r>
          </w:p>
        </w:tc>
      </w:tr>
      <w:tr>
        <w:tc>
          <w:tcPr>
            <w:tcW w:type="dxa" w:w="2000"/>
          </w:tcPr>
          <w:p>
            <w:r>
              <w:rPr>
                <w:sz w:val="20"/>
                <w:szCs w:val="20"/>
              </w:rPr>
              <w:t xml:space="preserve">PA4 (Pin 15)</w:t>
            </w:r>
          </w:p>
        </w:tc>
        <w:tc>
          <w:tcPr>
            <w:tcW w:type="dxa" w:w="2000"/>
          </w:tcPr>
          <w:p>
            <w:r>
              <w:rPr>
                <w:sz w:val="20"/>
                <w:szCs w:val="20"/>
              </w:rPr>
              <w:t xml:space="preserve">DAC_MAIN</w:t>
            </w:r>
          </w:p>
        </w:tc>
        <w:tc>
          <w:tcPr>
            <w:tcW w:type="dxa" w:w="1500"/>
          </w:tcPr>
          <w:p>
            <w:r>
              <w:rPr>
                <w:sz w:val="20"/>
                <w:szCs w:val="20"/>
              </w:rPr>
              <w:t xml:space="preserve">Output</w:t>
            </w:r>
          </w:p>
        </w:tc>
        <w:tc>
          <w:tcPr>
            <w:tcW w:type="dxa" w:w="3500"/>
          </w:tcPr>
          <w:p>
            <w:r>
              <w:rPr>
                <w:sz w:val="20"/>
                <w:szCs w:val="20"/>
              </w:rPr>
              <w:t xml:space="preserve">DAC channel 1 — MAIN modified signal</w:t>
            </w:r>
          </w:p>
        </w:tc>
      </w:tr>
      <w:tr>
        <w:tc>
          <w:tcPr>
            <w:tcW w:type="dxa" w:w="2000"/>
          </w:tcPr>
          <w:p>
            <w:r>
              <w:rPr>
                <w:sz w:val="20"/>
                <w:szCs w:val="20"/>
              </w:rPr>
              <w:t xml:space="preserve">PA5 (Pin 16)</w:t>
            </w:r>
          </w:p>
        </w:tc>
        <w:tc>
          <w:tcPr>
            <w:tcW w:type="dxa" w:w="2000"/>
          </w:tcPr>
          <w:p>
            <w:r>
              <w:rPr>
                <w:sz w:val="20"/>
                <w:szCs w:val="20"/>
              </w:rPr>
              <w:t xml:space="preserve">DAC_SUB</w:t>
            </w:r>
          </w:p>
        </w:tc>
        <w:tc>
          <w:tcPr>
            <w:tcW w:type="dxa" w:w="1500"/>
          </w:tcPr>
          <w:p>
            <w:r>
              <w:rPr>
                <w:sz w:val="20"/>
                <w:szCs w:val="20"/>
              </w:rPr>
              <w:t xml:space="preserve">Output</w:t>
            </w:r>
          </w:p>
        </w:tc>
        <w:tc>
          <w:tcPr>
            <w:tcW w:type="dxa" w:w="3500"/>
          </w:tcPr>
          <w:p>
            <w:r>
              <w:rPr>
                <w:sz w:val="20"/>
                <w:szCs w:val="20"/>
              </w:rPr>
              <w:t xml:space="preserve">DAC channel 2 — SUB modified signal</w:t>
            </w:r>
          </w:p>
        </w:tc>
      </w:tr>
      <w:tr>
        <w:tc>
          <w:tcPr>
            <w:tcW w:type="dxa" w:w="2000"/>
          </w:tcPr>
          <w:p>
            <w:r>
              <w:rPr>
                <w:sz w:val="20"/>
                <w:szCs w:val="20"/>
              </w:rPr>
              <w:t xml:space="preserve">PB8 (Pin 47)</w:t>
            </w:r>
          </w:p>
        </w:tc>
        <w:tc>
          <w:tcPr>
            <w:tcW w:type="dxa" w:w="2000"/>
          </w:tcPr>
          <w:p>
            <w:r>
              <w:rPr>
                <w:sz w:val="20"/>
                <w:szCs w:val="20"/>
              </w:rPr>
              <w:t xml:space="preserve">CAN_RX</w:t>
            </w:r>
          </w:p>
        </w:tc>
        <w:tc>
          <w:tcPr>
            <w:tcW w:type="dxa" w:w="1500"/>
          </w:tcPr>
          <w:p>
            <w:r>
              <w:rPr>
                <w:sz w:val="20"/>
                <w:szCs w:val="20"/>
              </w:rPr>
              <w:t xml:space="preserve">Input</w:t>
            </w:r>
          </w:p>
        </w:tc>
        <w:tc>
          <w:tcPr>
            <w:tcW w:type="dxa" w:w="3500"/>
          </w:tcPr>
          <w:p>
            <w:r>
              <w:rPr>
                <w:sz w:val="20"/>
                <w:szCs w:val="20"/>
              </w:rPr>
              <w:t xml:space="preserve">FDCAN receive from vehicle bus</w:t>
            </w:r>
          </w:p>
        </w:tc>
      </w:tr>
      <w:tr>
        <w:tc>
          <w:tcPr>
            <w:tcW w:type="dxa" w:w="2000"/>
          </w:tcPr>
          <w:p>
            <w:r>
              <w:rPr>
                <w:sz w:val="20"/>
                <w:szCs w:val="20"/>
              </w:rPr>
              <w:t xml:space="preserve">PB9 (Pin 48)</w:t>
            </w:r>
          </w:p>
        </w:tc>
        <w:tc>
          <w:tcPr>
            <w:tcW w:type="dxa" w:w="2000"/>
          </w:tcPr>
          <w:p>
            <w:r>
              <w:rPr>
                <w:sz w:val="20"/>
                <w:szCs w:val="20"/>
              </w:rPr>
              <w:t xml:space="preserve">CAN_TX</w:t>
            </w:r>
          </w:p>
        </w:tc>
        <w:tc>
          <w:tcPr>
            <w:tcW w:type="dxa" w:w="1500"/>
          </w:tcPr>
          <w:p>
            <w:r>
              <w:rPr>
                <w:sz w:val="20"/>
                <w:szCs w:val="20"/>
              </w:rPr>
              <w:t xml:space="preserve">Output</w:t>
            </w:r>
          </w:p>
        </w:tc>
        <w:tc>
          <w:tcPr>
            <w:tcW w:type="dxa" w:w="3500"/>
          </w:tcPr>
          <w:p>
            <w:r>
              <w:rPr>
                <w:sz w:val="20"/>
                <w:szCs w:val="20"/>
              </w:rPr>
              <w:t xml:space="preserve">FDCAN transmit to vehicle bus</w:t>
            </w:r>
          </w:p>
        </w:tc>
      </w:tr>
      <w:tr>
        <w:tc>
          <w:tcPr>
            <w:tcW w:type="dxa" w:w="2000"/>
          </w:tcPr>
          <w:p>
            <w:r>
              <w:rPr>
                <w:sz w:val="20"/>
                <w:szCs w:val="20"/>
              </w:rPr>
              <w:t xml:space="preserve">PC6 (Pin 30)</w:t>
            </w:r>
          </w:p>
        </w:tc>
        <w:tc>
          <w:tcPr>
            <w:tcW w:type="dxa" w:w="2000"/>
          </w:tcPr>
          <w:p>
            <w:r>
              <w:rPr>
                <w:sz w:val="20"/>
                <w:szCs w:val="20"/>
              </w:rPr>
              <w:t xml:space="preserve">HEARTBEAT_OUT</w:t>
            </w:r>
          </w:p>
        </w:tc>
        <w:tc>
          <w:tcPr>
            <w:tcW w:type="dxa" w:w="1500"/>
          </w:tcPr>
          <w:p>
            <w:r>
              <w:rPr>
                <w:sz w:val="20"/>
                <w:szCs w:val="20"/>
              </w:rPr>
              <w:t xml:space="preserve">Output</w:t>
            </w:r>
          </w:p>
        </w:tc>
        <w:tc>
          <w:tcPr>
            <w:tcW w:type="dxa" w:w="3500"/>
          </w:tcPr>
          <w:p>
            <w:r>
              <w:rPr>
                <w:sz w:val="20"/>
                <w:szCs w:val="20"/>
              </w:rPr>
              <w:t xml:space="preserve">50ms pulse to supervisor watchdog</w:t>
            </w:r>
          </w:p>
        </w:tc>
      </w:tr>
      <w:tr>
        <w:tc>
          <w:tcPr>
            <w:tcW w:type="dxa" w:w="2000"/>
          </w:tcPr>
          <w:p>
            <w:r>
              <w:rPr>
                <w:sz w:val="20"/>
                <w:szCs w:val="20"/>
              </w:rPr>
              <w:t xml:space="preserve">PA9 (Pin 29)</w:t>
            </w:r>
          </w:p>
        </w:tc>
        <w:tc>
          <w:tcPr>
            <w:tcW w:type="dxa" w:w="2000"/>
          </w:tcPr>
          <w:p>
            <w:r>
              <w:rPr>
                <w:sz w:val="20"/>
                <w:szCs w:val="20"/>
              </w:rPr>
              <w:t xml:space="preserve">UART_TX</w:t>
            </w:r>
          </w:p>
        </w:tc>
        <w:tc>
          <w:tcPr>
            <w:tcW w:type="dxa" w:w="1500"/>
          </w:tcPr>
          <w:p>
            <w:r>
              <w:rPr>
                <w:sz w:val="20"/>
                <w:szCs w:val="20"/>
              </w:rPr>
              <w:t xml:space="preserve">Output</w:t>
            </w:r>
          </w:p>
        </w:tc>
        <w:tc>
          <w:tcPr>
            <w:tcW w:type="dxa" w:w="3500"/>
          </w:tcPr>
          <w:p>
            <w:r>
              <w:rPr>
                <w:sz w:val="20"/>
                <w:szCs w:val="20"/>
              </w:rPr>
              <w:t xml:space="preserve">Diagnostic UART to supervisor</w:t>
            </w:r>
          </w:p>
        </w:tc>
      </w:tr>
      <w:tr>
        <w:tc>
          <w:tcPr>
            <w:tcW w:type="dxa" w:w="2000"/>
          </w:tcPr>
          <w:p>
            <w:r>
              <w:rPr>
                <w:sz w:val="20"/>
                <w:szCs w:val="20"/>
              </w:rPr>
              <w:t xml:space="preserve">PA8 (Pin 28)</w:t>
            </w:r>
          </w:p>
        </w:tc>
        <w:tc>
          <w:tcPr>
            <w:tcW w:type="dxa" w:w="2000"/>
          </w:tcPr>
          <w:p>
            <w:r>
              <w:rPr>
                <w:sz w:val="20"/>
                <w:szCs w:val="20"/>
              </w:rPr>
              <w:t xml:space="preserve">UART_RX</w:t>
            </w:r>
          </w:p>
        </w:tc>
        <w:tc>
          <w:tcPr>
            <w:tcW w:type="dxa" w:w="1500"/>
          </w:tcPr>
          <w:p>
            <w:r>
              <w:rPr>
                <w:sz w:val="20"/>
                <w:szCs w:val="20"/>
              </w:rPr>
              <w:t xml:space="preserve">Input</w:t>
            </w:r>
          </w:p>
        </w:tc>
        <w:tc>
          <w:tcPr>
            <w:tcW w:type="dxa" w:w="3500"/>
          </w:tcPr>
          <w:p>
            <w:r>
              <w:rPr>
                <w:sz w:val="20"/>
                <w:szCs w:val="20"/>
              </w:rPr>
              <w:t xml:space="preserve">Diagnostic UART from supervisor</w:t>
            </w:r>
          </w:p>
        </w:tc>
      </w:tr>
      <w:tr>
        <w:tc>
          <w:tcPr>
            <w:tcW w:type="dxa" w:w="2000"/>
          </w:tcPr>
          <w:p>
            <w:r>
              <w:rPr>
                <w:sz w:val="20"/>
                <w:szCs w:val="20"/>
              </w:rPr>
              <w:t xml:space="preserve">PA13 (Pin 35)</w:t>
            </w:r>
          </w:p>
        </w:tc>
        <w:tc>
          <w:tcPr>
            <w:tcW w:type="dxa" w:w="2000"/>
          </w:tcPr>
          <w:p>
            <w:r>
              <w:rPr>
                <w:sz w:val="20"/>
                <w:szCs w:val="20"/>
              </w:rPr>
              <w:t xml:space="preserve">MCU_SWDIO</w:t>
            </w:r>
          </w:p>
        </w:tc>
        <w:tc>
          <w:tcPr>
            <w:tcW w:type="dxa" w:w="1500"/>
          </w:tcPr>
          <w:p>
            <w:r>
              <w:rPr>
                <w:sz w:val="20"/>
                <w:szCs w:val="20"/>
              </w:rPr>
              <w:t xml:space="preserve">Debug</w:t>
            </w:r>
          </w:p>
        </w:tc>
        <w:tc>
          <w:tcPr>
            <w:tcW w:type="dxa" w:w="3500"/>
          </w:tcPr>
          <w:p>
            <w:r>
              <w:rPr>
                <w:sz w:val="20"/>
                <w:szCs w:val="20"/>
              </w:rPr>
              <w:t xml:space="preserve">SWD programming data</w:t>
            </w:r>
          </w:p>
        </w:tc>
      </w:tr>
      <w:tr>
        <w:tc>
          <w:tcPr>
            <w:tcW w:type="dxa" w:w="2000"/>
          </w:tcPr>
          <w:p>
            <w:r>
              <w:rPr>
                <w:sz w:val="20"/>
                <w:szCs w:val="20"/>
              </w:rPr>
              <w:t xml:space="preserve">PA14 (Pin 36)</w:t>
            </w:r>
          </w:p>
        </w:tc>
        <w:tc>
          <w:tcPr>
            <w:tcW w:type="dxa" w:w="2000"/>
          </w:tcPr>
          <w:p>
            <w:r>
              <w:rPr>
                <w:sz w:val="20"/>
                <w:szCs w:val="20"/>
              </w:rPr>
              <w:t xml:space="preserve">MCU_SWDCLK</w:t>
            </w:r>
          </w:p>
        </w:tc>
        <w:tc>
          <w:tcPr>
            <w:tcW w:type="dxa" w:w="1500"/>
          </w:tcPr>
          <w:p>
            <w:r>
              <w:rPr>
                <w:sz w:val="20"/>
                <w:szCs w:val="20"/>
              </w:rPr>
              <w:t xml:space="preserve">Debug</w:t>
            </w:r>
          </w:p>
        </w:tc>
        <w:tc>
          <w:tcPr>
            <w:tcW w:type="dxa" w:w="3500"/>
          </w:tcPr>
          <w:p>
            <w:r>
              <w:rPr>
                <w:sz w:val="20"/>
                <w:szCs w:val="20"/>
              </w:rPr>
              <w:t xml:space="preserve">SWD programming clock + BOOT0</w:t>
            </w:r>
          </w:p>
        </w:tc>
      </w:tr>
      <w:tr>
        <w:tc>
          <w:tcPr>
            <w:tcW w:type="dxa" w:w="2000"/>
          </w:tcPr>
          <w:p>
            <w:r>
              <w:rPr>
                <w:sz w:val="20"/>
                <w:szCs w:val="20"/>
              </w:rPr>
              <w:t xml:space="preserve">PC14/PC15 (Pin 2/3)</w:t>
            </w:r>
          </w:p>
        </w:tc>
        <w:tc>
          <w:tcPr>
            <w:tcW w:type="dxa" w:w="2000"/>
          </w:tcPr>
          <w:p>
            <w:r>
              <w:rPr>
                <w:sz w:val="20"/>
                <w:szCs w:val="20"/>
              </w:rPr>
              <w:t xml:space="preserve">Crystal X1</w:t>
            </w:r>
          </w:p>
        </w:tc>
        <w:tc>
          <w:tcPr>
            <w:tcW w:type="dxa" w:w="1500"/>
          </w:tcPr>
          <w:p>
            <w:r>
              <w:rPr>
                <w:sz w:val="20"/>
                <w:szCs w:val="20"/>
              </w:rPr>
              <w:t xml:space="preserve">Clock</w:t>
            </w:r>
          </w:p>
        </w:tc>
        <w:tc>
          <w:tcPr>
            <w:tcW w:type="dxa" w:w="3500"/>
          </w:tcPr>
          <w:p>
            <w:r>
              <w:rPr>
                <w:sz w:val="20"/>
                <w:szCs w:val="20"/>
              </w:rPr>
              <w:t xml:space="preserve">8MHz external crystal</w:t>
            </w:r>
          </w:p>
        </w:tc>
      </w:tr>
      <w:tr>
        <w:tc>
          <w:tcPr>
            <w:tcW w:type="dxa" w:w="2000"/>
          </w:tcPr>
          <w:p>
            <w:r>
              <w:rPr>
                <w:sz w:val="20"/>
                <w:szCs w:val="20"/>
              </w:rPr>
              <w:t xml:space="preserve">VBAT (Pin 4)</w:t>
            </w:r>
          </w:p>
        </w:tc>
        <w:tc>
          <w:tcPr>
            <w:tcW w:type="dxa" w:w="2000"/>
          </w:tcPr>
          <w:p>
            <w:r>
              <w:rPr>
                <w:sz w:val="20"/>
                <w:szCs w:val="20"/>
              </w:rPr>
              <w:t xml:space="preserve">+3.3V</w:t>
            </w:r>
          </w:p>
        </w:tc>
        <w:tc>
          <w:tcPr>
            <w:tcW w:type="dxa" w:w="1500"/>
          </w:tcPr>
          <w:p>
            <w:r>
              <w:rPr>
                <w:sz w:val="20"/>
                <w:szCs w:val="20"/>
              </w:rPr>
              <w:t xml:space="preserve">Power</w:t>
            </w:r>
          </w:p>
        </w:tc>
        <w:tc>
          <w:tcPr>
            <w:tcW w:type="dxa" w:w="3500"/>
          </w:tcPr>
          <w:p>
            <w:r>
              <w:rPr>
                <w:sz w:val="20"/>
                <w:szCs w:val="20"/>
              </w:rPr>
              <w:t xml:space="preserve">Backup domain supply</w:t>
            </w:r>
          </w:p>
        </w:tc>
      </w:tr>
      <w:tr>
        <w:tc>
          <w:tcPr>
            <w:tcW w:type="dxa" w:w="2000"/>
          </w:tcPr>
          <w:p>
            <w:r>
              <w:rPr>
                <w:sz w:val="20"/>
                <w:szCs w:val="20"/>
              </w:rPr>
              <w:t xml:space="preserve">VREF+ (Pin 5)</w:t>
            </w:r>
          </w:p>
        </w:tc>
        <w:tc>
          <w:tcPr>
            <w:tcW w:type="dxa" w:w="2000"/>
          </w:tcPr>
          <w:p>
            <w:r>
              <w:rPr>
                <w:sz w:val="20"/>
                <w:szCs w:val="20"/>
              </w:rPr>
              <w:t xml:space="preserve">+3.3V + 100nF</w:t>
            </w:r>
          </w:p>
        </w:tc>
        <w:tc>
          <w:tcPr>
            <w:tcW w:type="dxa" w:w="1500"/>
          </w:tcPr>
          <w:p>
            <w:r>
              <w:rPr>
                <w:sz w:val="20"/>
                <w:szCs w:val="20"/>
              </w:rPr>
              <w:t xml:space="preserve">Power</w:t>
            </w:r>
          </w:p>
        </w:tc>
        <w:tc>
          <w:tcPr>
            <w:tcW w:type="dxa" w:w="3500"/>
          </w:tcPr>
          <w:p>
            <w:r>
              <w:rPr>
                <w:sz w:val="20"/>
                <w:szCs w:val="20"/>
              </w:rPr>
              <w:t xml:space="preserve">ADC reference voltage</w:t>
            </w:r>
          </w:p>
        </w:tc>
      </w:tr>
      <w:tr>
        <w:tc>
          <w:tcPr>
            <w:tcW w:type="dxa" w:w="2000"/>
          </w:tcPr>
          <w:p>
            <w:r>
              <w:rPr>
                <w:sz w:val="20"/>
                <w:szCs w:val="20"/>
              </w:rPr>
              <w:t xml:space="preserve">VDD/VDDA (Pin 6)</w:t>
            </w:r>
          </w:p>
        </w:tc>
        <w:tc>
          <w:tcPr>
            <w:tcW w:type="dxa" w:w="2000"/>
          </w:tcPr>
          <w:p>
            <w:r>
              <w:rPr>
                <w:sz w:val="20"/>
                <w:szCs w:val="20"/>
              </w:rPr>
              <w:t xml:space="preserve">+3.3V</w:t>
            </w:r>
          </w:p>
        </w:tc>
        <w:tc>
          <w:tcPr>
            <w:tcW w:type="dxa" w:w="1500"/>
          </w:tcPr>
          <w:p>
            <w:r>
              <w:rPr>
                <w:sz w:val="20"/>
                <w:szCs w:val="20"/>
              </w:rPr>
              <w:t xml:space="preserve">Power</w:t>
            </w:r>
          </w:p>
        </w:tc>
        <w:tc>
          <w:tcPr>
            <w:tcW w:type="dxa" w:w="3500"/>
          </w:tcPr>
          <w:p>
            <w:r>
              <w:rPr>
                <w:sz w:val="20"/>
                <w:szCs w:val="20"/>
              </w:rPr>
              <w:t xml:space="preserve">Main and analog supply</w:t>
            </w:r>
          </w:p>
        </w:tc>
      </w:tr>
    </w:tbl>
    <w:p>
      <w:pPr>
        <w:spacing w:after="80"/>
      </w:pPr>
    </w:p>
    <w:p>
      <w:pPr>
        <w:pStyle w:val="Heading2"/>
        <w:spacing w:after="100" w:before="300"/>
      </w:pPr>
      <w:r>
        <w:t xml:space="preserve">6.4 Safety Supervisor Block — STM32G030F6P6TR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2000"/>
            <w:shd w:fill="D9E1F2" w:val="clear"/>
          </w:tcPr>
          <w:p>
            <w:r>
              <w:rPr>
                <w:b/>
                <w:bCs/>
                <w:sz w:val="20"/>
                <w:szCs w:val="20"/>
              </w:rPr>
              <w:t xml:space="preserve">Pin</w:t>
            </w:r>
          </w:p>
        </w:tc>
        <w:tc>
          <w:tcPr>
            <w:tcW w:type="dxa" w:w="2000"/>
            <w:shd w:fill="D9E1F2" w:val="clear"/>
          </w:tcPr>
          <w:p>
            <w:r>
              <w:rPr>
                <w:b/>
                <w:bCs/>
                <w:sz w:val="20"/>
                <w:szCs w:val="20"/>
              </w:rPr>
              <w:t xml:space="preserve">Net label</w:t>
            </w:r>
          </w:p>
        </w:tc>
        <w:tc>
          <w:tcPr>
            <w:tcW w:type="dxa" w:w="1500"/>
            <w:shd w:fill="D9E1F2" w:val="clear"/>
          </w:tcPr>
          <w:p>
            <w:r>
              <w:rPr>
                <w:b/>
                <w:bCs/>
                <w:sz w:val="20"/>
                <w:szCs w:val="20"/>
              </w:rPr>
              <w:t xml:space="preserve">Direction</w:t>
            </w:r>
          </w:p>
        </w:tc>
        <w:tc>
          <w:tcPr>
            <w:tcW w:type="dxa" w:w="3500"/>
            <w:shd w:fill="D9E1F2" w:val="clear"/>
          </w:tcPr>
          <w:p>
            <w:r>
              <w:rPr>
                <w:b/>
                <w:bCs/>
                <w:sz w:val="20"/>
                <w:szCs w:val="20"/>
              </w:rPr>
              <w:t xml:space="preserve">Purpose</w:t>
            </w:r>
          </w:p>
        </w:tc>
      </w:tr>
      <w:tr>
        <w:tc>
          <w:tcPr>
            <w:tcW w:type="dxa" w:w="2000"/>
          </w:tcPr>
          <w:p>
            <w:r>
              <w:rPr>
                <w:sz w:val="20"/>
                <w:szCs w:val="20"/>
              </w:rPr>
              <w:t xml:space="preserve">PA0 (Pin 7)</w:t>
            </w:r>
          </w:p>
        </w:tc>
        <w:tc>
          <w:tcPr>
            <w:tcW w:type="dxa" w:w="2000"/>
          </w:tcPr>
          <w:p>
            <w:r>
              <w:rPr>
                <w:sz w:val="20"/>
                <w:szCs w:val="20"/>
              </w:rPr>
              <w:t xml:space="preserve">MAIN_ADC</w:t>
            </w:r>
          </w:p>
        </w:tc>
        <w:tc>
          <w:tcPr>
            <w:tcW w:type="dxa" w:w="1500"/>
          </w:tcPr>
          <w:p>
            <w:r>
              <w:rPr>
                <w:sz w:val="20"/>
                <w:szCs w:val="20"/>
              </w:rPr>
              <w:t xml:space="preserve">Input</w:t>
            </w:r>
          </w:p>
        </w:tc>
        <w:tc>
          <w:tcPr>
            <w:tcW w:type="dxa" w:w="3500"/>
          </w:tcPr>
          <w:p>
            <w:r>
              <w:rPr>
                <w:sz w:val="20"/>
                <w:szCs w:val="20"/>
              </w:rPr>
              <w:t xml:space="preserve">Independent torque MAIN read</w:t>
            </w:r>
          </w:p>
        </w:tc>
      </w:tr>
      <w:tr>
        <w:tc>
          <w:tcPr>
            <w:tcW w:type="dxa" w:w="2000"/>
          </w:tcPr>
          <w:p>
            <w:r>
              <w:rPr>
                <w:sz w:val="20"/>
                <w:szCs w:val="20"/>
              </w:rPr>
              <w:t xml:space="preserve">PA1 (Pin 8)</w:t>
            </w:r>
          </w:p>
        </w:tc>
        <w:tc>
          <w:tcPr>
            <w:tcW w:type="dxa" w:w="2000"/>
          </w:tcPr>
          <w:p>
            <w:r>
              <w:rPr>
                <w:sz w:val="20"/>
                <w:szCs w:val="20"/>
              </w:rPr>
              <w:t xml:space="preserve">SUB_ADC</w:t>
            </w:r>
          </w:p>
        </w:tc>
        <w:tc>
          <w:tcPr>
            <w:tcW w:type="dxa" w:w="1500"/>
          </w:tcPr>
          <w:p>
            <w:r>
              <w:rPr>
                <w:sz w:val="20"/>
                <w:szCs w:val="20"/>
              </w:rPr>
              <w:t xml:space="preserve">Input</w:t>
            </w:r>
          </w:p>
        </w:tc>
        <w:tc>
          <w:tcPr>
            <w:tcW w:type="dxa" w:w="3500"/>
          </w:tcPr>
          <w:p>
            <w:r>
              <w:rPr>
                <w:sz w:val="20"/>
                <w:szCs w:val="20"/>
              </w:rPr>
              <w:t xml:space="preserve">Independent torque SUB read</w:t>
            </w:r>
          </w:p>
        </w:tc>
      </w:tr>
      <w:tr>
        <w:tc>
          <w:tcPr>
            <w:tcW w:type="dxa" w:w="2000"/>
          </w:tcPr>
          <w:p>
            <w:r>
              <w:rPr>
                <w:sz w:val="20"/>
                <w:szCs w:val="20"/>
              </w:rPr>
              <w:t xml:space="preserve">PA2 (Pin 9)</w:t>
            </w:r>
          </w:p>
        </w:tc>
        <w:tc>
          <w:tcPr>
            <w:tcW w:type="dxa" w:w="2000"/>
          </w:tcPr>
          <w:p>
            <w:r>
              <w:rPr>
                <w:sz w:val="20"/>
                <w:szCs w:val="20"/>
              </w:rPr>
              <w:t xml:space="preserve">HEARTBEAT_IN</w:t>
            </w:r>
          </w:p>
        </w:tc>
        <w:tc>
          <w:tcPr>
            <w:tcW w:type="dxa" w:w="1500"/>
          </w:tcPr>
          <w:p>
            <w:r>
              <w:rPr>
                <w:sz w:val="20"/>
                <w:szCs w:val="20"/>
              </w:rPr>
              <w:t xml:space="preserve">Input</w:t>
            </w:r>
          </w:p>
        </w:tc>
        <w:tc>
          <w:tcPr>
            <w:tcW w:type="dxa" w:w="3500"/>
          </w:tcPr>
          <w:p>
            <w:r>
              <w:rPr>
                <w:sz w:val="20"/>
                <w:szCs w:val="20"/>
              </w:rPr>
              <w:t xml:space="preserve">MCU watchdog heartbeat</w:t>
            </w:r>
          </w:p>
        </w:tc>
      </w:tr>
      <w:tr>
        <w:tc>
          <w:tcPr>
            <w:tcW w:type="dxa" w:w="2000"/>
          </w:tcPr>
          <w:p>
            <w:r>
              <w:rPr>
                <w:sz w:val="20"/>
                <w:szCs w:val="20"/>
              </w:rPr>
              <w:t xml:space="preserve">PA3 (Pin 10)</w:t>
            </w:r>
          </w:p>
        </w:tc>
        <w:tc>
          <w:tcPr>
            <w:tcW w:type="dxa" w:w="2000"/>
          </w:tcPr>
          <w:p>
            <w:r>
              <w:rPr>
                <w:sz w:val="20"/>
                <w:szCs w:val="20"/>
              </w:rPr>
              <w:t xml:space="preserve">UART_TX</w:t>
            </w:r>
          </w:p>
        </w:tc>
        <w:tc>
          <w:tcPr>
            <w:tcW w:type="dxa" w:w="1500"/>
          </w:tcPr>
          <w:p>
            <w:r>
              <w:rPr>
                <w:sz w:val="20"/>
                <w:szCs w:val="20"/>
              </w:rPr>
              <w:t xml:space="preserve">Output</w:t>
            </w:r>
          </w:p>
        </w:tc>
        <w:tc>
          <w:tcPr>
            <w:tcW w:type="dxa" w:w="3500"/>
          </w:tcPr>
          <w:p>
            <w:r>
              <w:rPr>
                <w:sz w:val="20"/>
                <w:szCs w:val="20"/>
              </w:rPr>
              <w:t xml:space="preserve">Diagnostic to MCU (crossover)</w:t>
            </w:r>
          </w:p>
        </w:tc>
      </w:tr>
      <w:tr>
        <w:tc>
          <w:tcPr>
            <w:tcW w:type="dxa" w:w="2000"/>
          </w:tcPr>
          <w:p>
            <w:r>
              <w:rPr>
                <w:sz w:val="20"/>
                <w:szCs w:val="20"/>
              </w:rPr>
              <w:t xml:space="preserve">PA4 (Pin 11)</w:t>
            </w:r>
          </w:p>
        </w:tc>
        <w:tc>
          <w:tcPr>
            <w:tcW w:type="dxa" w:w="2000"/>
          </w:tcPr>
          <w:p>
            <w:r>
              <w:rPr>
                <w:sz w:val="20"/>
                <w:szCs w:val="20"/>
              </w:rPr>
              <w:t xml:space="preserve">UART_RX</w:t>
            </w:r>
          </w:p>
        </w:tc>
        <w:tc>
          <w:tcPr>
            <w:tcW w:type="dxa" w:w="1500"/>
          </w:tcPr>
          <w:p>
            <w:r>
              <w:rPr>
                <w:sz w:val="20"/>
                <w:szCs w:val="20"/>
              </w:rPr>
              <w:t xml:space="preserve">Input</w:t>
            </w:r>
          </w:p>
        </w:tc>
        <w:tc>
          <w:tcPr>
            <w:tcW w:type="dxa" w:w="3500"/>
          </w:tcPr>
          <w:p>
            <w:r>
              <w:rPr>
                <w:sz w:val="20"/>
                <w:szCs w:val="20"/>
              </w:rPr>
              <w:t xml:space="preserve">Diagnostic from MCU (crossover)</w:t>
            </w:r>
          </w:p>
        </w:tc>
      </w:tr>
      <w:tr>
        <w:tc>
          <w:tcPr>
            <w:tcW w:type="dxa" w:w="2000"/>
          </w:tcPr>
          <w:p>
            <w:r>
              <w:rPr>
                <w:sz w:val="20"/>
                <w:szCs w:val="20"/>
              </w:rPr>
              <w:t xml:space="preserve">PA5 (Pin 12)</w:t>
            </w:r>
          </w:p>
        </w:tc>
        <w:tc>
          <w:tcPr>
            <w:tcW w:type="dxa" w:w="2000"/>
          </w:tcPr>
          <w:p>
            <w:r>
              <w:rPr>
                <w:sz w:val="20"/>
                <w:szCs w:val="20"/>
              </w:rPr>
              <w:t xml:space="preserve">GATE_ENABLE</w:t>
            </w:r>
          </w:p>
        </w:tc>
        <w:tc>
          <w:tcPr>
            <w:tcW w:type="dxa" w:w="1500"/>
          </w:tcPr>
          <w:p>
            <w:r>
              <w:rPr>
                <w:sz w:val="20"/>
                <w:szCs w:val="20"/>
              </w:rPr>
              <w:t xml:space="preserve">Output</w:t>
            </w:r>
          </w:p>
        </w:tc>
        <w:tc>
          <w:tcPr>
            <w:tcW w:type="dxa" w:w="3500"/>
          </w:tcPr>
          <w:p>
            <w:r>
              <w:rPr>
                <w:sz w:val="20"/>
                <w:szCs w:val="20"/>
              </w:rPr>
              <w:t xml:space="preserve">Arms output stage (to AND gate)</w:t>
            </w:r>
          </w:p>
        </w:tc>
      </w:tr>
      <w:tr>
        <w:tc>
          <w:tcPr>
            <w:tcW w:type="dxa" w:w="2000"/>
          </w:tcPr>
          <w:p>
            <w:r>
              <w:rPr>
                <w:sz w:val="20"/>
                <w:szCs w:val="20"/>
              </w:rPr>
              <w:t xml:space="preserve">PA6 (Pin 13)</w:t>
            </w:r>
          </w:p>
        </w:tc>
        <w:tc>
          <w:tcPr>
            <w:tcW w:type="dxa" w:w="2000"/>
          </w:tcPr>
          <w:p>
            <w:r>
              <w:rPr>
                <w:sz w:val="20"/>
                <w:szCs w:val="20"/>
              </w:rPr>
              <w:t xml:space="preserve">FORCE_PT</w:t>
            </w:r>
          </w:p>
        </w:tc>
        <w:tc>
          <w:tcPr>
            <w:tcW w:type="dxa" w:w="1500"/>
          </w:tcPr>
          <w:p>
            <w:r>
              <w:rPr>
                <w:sz w:val="20"/>
                <w:szCs w:val="20"/>
              </w:rPr>
              <w:t xml:space="preserve">Output</w:t>
            </w:r>
          </w:p>
        </w:tc>
        <w:tc>
          <w:tcPr>
            <w:tcW w:type="dxa" w:w="3500"/>
          </w:tcPr>
          <w:p>
            <w:r>
              <w:rPr>
                <w:sz w:val="20"/>
                <w:szCs w:val="20"/>
              </w:rPr>
              <w:t xml:space="preserve">Active safety signal (to AND gate)</w:t>
            </w:r>
          </w:p>
        </w:tc>
      </w:tr>
      <w:tr>
        <w:tc>
          <w:tcPr>
            <w:tcW w:type="dxa" w:w="2000"/>
          </w:tcPr>
          <w:p>
            <w:r>
              <w:rPr>
                <w:sz w:val="20"/>
                <w:szCs w:val="20"/>
              </w:rPr>
              <w:t xml:space="preserve">PA7 (Pin 14)</w:t>
            </w:r>
          </w:p>
        </w:tc>
        <w:tc>
          <w:tcPr>
            <w:tcW w:type="dxa" w:w="2000"/>
          </w:tcPr>
          <w:p>
            <w:r>
              <w:rPr>
                <w:sz w:val="20"/>
                <w:szCs w:val="20"/>
              </w:rPr>
              <w:t xml:space="preserve">5V_MON</w:t>
            </w:r>
          </w:p>
        </w:tc>
        <w:tc>
          <w:tcPr>
            <w:tcW w:type="dxa" w:w="1500"/>
          </w:tcPr>
          <w:p>
            <w:r>
              <w:rPr>
                <w:sz w:val="20"/>
                <w:szCs w:val="20"/>
              </w:rPr>
              <w:t xml:space="preserve">Input</w:t>
            </w:r>
          </w:p>
        </w:tc>
        <w:tc>
          <w:tcPr>
            <w:tcW w:type="dxa" w:w="3500"/>
          </w:tcPr>
          <w:p>
            <w:r>
              <w:rPr>
                <w:sz w:val="20"/>
                <w:szCs w:val="20"/>
              </w:rPr>
              <w:t xml:space="preserve">ECU 5V rail health monitoring</w:t>
            </w:r>
          </w:p>
        </w:tc>
      </w:tr>
      <w:tr>
        <w:tc>
          <w:tcPr>
            <w:tcW w:type="dxa" w:w="2000"/>
          </w:tcPr>
          <w:p>
            <w:r>
              <w:rPr>
                <w:sz w:val="20"/>
                <w:szCs w:val="20"/>
              </w:rPr>
              <w:t xml:space="preserve">PB0 (Pin 15)</w:t>
            </w:r>
          </w:p>
        </w:tc>
        <w:tc>
          <w:tcPr>
            <w:tcW w:type="dxa" w:w="2000"/>
          </w:tcPr>
          <w:p>
            <w:r>
              <w:rPr>
                <w:sz w:val="20"/>
                <w:szCs w:val="20"/>
              </w:rPr>
              <w:t xml:space="preserve">FAULT_OUT</w:t>
            </w:r>
          </w:p>
        </w:tc>
        <w:tc>
          <w:tcPr>
            <w:tcW w:type="dxa" w:w="1500"/>
          </w:tcPr>
          <w:p>
            <w:r>
              <w:rPr>
                <w:sz w:val="20"/>
                <w:szCs w:val="20"/>
              </w:rPr>
              <w:t xml:space="preserve">Input</w:t>
            </w:r>
          </w:p>
        </w:tc>
        <w:tc>
          <w:tcPr>
            <w:tcW w:type="dxa" w:w="3500"/>
          </w:tcPr>
          <w:p>
            <w:r>
              <w:rPr>
                <w:sz w:val="20"/>
                <w:szCs w:val="20"/>
              </w:rPr>
              <w:t xml:space="preserve">Hardware output fault from LM393</w:t>
            </w:r>
          </w:p>
        </w:tc>
      </w:tr>
      <w:tr>
        <w:tc>
          <w:tcPr>
            <w:tcW w:type="dxa" w:w="2000"/>
          </w:tcPr>
          <w:p>
            <w:r>
              <w:rPr>
                <w:sz w:val="20"/>
                <w:szCs w:val="20"/>
              </w:rPr>
              <w:t xml:space="preserve">PA13 (Pin 18)</w:t>
            </w:r>
          </w:p>
        </w:tc>
        <w:tc>
          <w:tcPr>
            <w:tcW w:type="dxa" w:w="2000"/>
          </w:tcPr>
          <w:p>
            <w:r>
              <w:rPr>
                <w:sz w:val="20"/>
                <w:szCs w:val="20"/>
              </w:rPr>
              <w:t xml:space="preserve">SWDIO</w:t>
            </w:r>
          </w:p>
        </w:tc>
        <w:tc>
          <w:tcPr>
            <w:tcW w:type="dxa" w:w="1500"/>
          </w:tcPr>
          <w:p>
            <w:r>
              <w:rPr>
                <w:sz w:val="20"/>
                <w:szCs w:val="20"/>
              </w:rPr>
              <w:t xml:space="preserve">Debug</w:t>
            </w:r>
          </w:p>
        </w:tc>
        <w:tc>
          <w:tcPr>
            <w:tcW w:type="dxa" w:w="3500"/>
          </w:tcPr>
          <w:p>
            <w:r>
              <w:rPr>
                <w:sz w:val="20"/>
                <w:szCs w:val="20"/>
              </w:rPr>
              <w:t xml:space="preserve">SWD programming data</w:t>
            </w:r>
          </w:p>
        </w:tc>
      </w:tr>
      <w:tr>
        <w:tc>
          <w:tcPr>
            <w:tcW w:type="dxa" w:w="2000"/>
          </w:tcPr>
          <w:p>
            <w:r>
              <w:rPr>
                <w:sz w:val="20"/>
                <w:szCs w:val="20"/>
              </w:rPr>
              <w:t xml:space="preserve">PA14 (Pin 19)</w:t>
            </w:r>
          </w:p>
        </w:tc>
        <w:tc>
          <w:tcPr>
            <w:tcW w:type="dxa" w:w="2000"/>
          </w:tcPr>
          <w:p>
            <w:r>
              <w:rPr>
                <w:sz w:val="20"/>
                <w:szCs w:val="20"/>
              </w:rPr>
              <w:t xml:space="preserve">SWDCLK</w:t>
            </w:r>
          </w:p>
        </w:tc>
        <w:tc>
          <w:tcPr>
            <w:tcW w:type="dxa" w:w="1500"/>
          </w:tcPr>
          <w:p>
            <w:r>
              <w:rPr>
                <w:sz w:val="20"/>
                <w:szCs w:val="20"/>
              </w:rPr>
              <w:t xml:space="preserve">Debug</w:t>
            </w:r>
          </w:p>
        </w:tc>
        <w:tc>
          <w:tcPr>
            <w:tcW w:type="dxa" w:w="3500"/>
          </w:tcPr>
          <w:p>
            <w:r>
              <w:rPr>
                <w:sz w:val="20"/>
                <w:szCs w:val="20"/>
              </w:rPr>
              <w:t xml:space="preserve">SWD programming clock + BOOT0</w:t>
            </w:r>
          </w:p>
        </w:tc>
      </w:tr>
      <w:tr>
        <w:tc>
          <w:tcPr>
            <w:tcW w:type="dxa" w:w="2000"/>
          </w:tcPr>
          <w:p>
            <w:r>
              <w:rPr>
                <w:sz w:val="20"/>
                <w:szCs w:val="20"/>
              </w:rPr>
              <w:t xml:space="preserve">VDDA/DDA (Pin 4)</w:t>
            </w:r>
          </w:p>
        </w:tc>
        <w:tc>
          <w:tcPr>
            <w:tcW w:type="dxa" w:w="2000"/>
          </w:tcPr>
          <w:p>
            <w:r>
              <w:rPr>
                <w:sz w:val="20"/>
                <w:szCs w:val="20"/>
              </w:rPr>
              <w:t xml:space="preserve">+3.3V</w:t>
            </w:r>
          </w:p>
        </w:tc>
        <w:tc>
          <w:tcPr>
            <w:tcW w:type="dxa" w:w="1500"/>
          </w:tcPr>
          <w:p>
            <w:r>
              <w:rPr>
                <w:sz w:val="20"/>
                <w:szCs w:val="20"/>
              </w:rPr>
              <w:t xml:space="preserve">Power</w:t>
            </w:r>
          </w:p>
        </w:tc>
        <w:tc>
          <w:tcPr>
            <w:tcW w:type="dxa" w:w="3500"/>
          </w:tcPr>
          <w:p>
            <w:r>
              <w:rPr>
                <w:sz w:val="20"/>
                <w:szCs w:val="20"/>
              </w:rPr>
              <w:t xml:space="preserve">Combined VDD+VDDA (TSSOP-20)</w:t>
            </w:r>
          </w:p>
        </w:tc>
      </w:tr>
    </w:tbl>
    <w:p>
      <w:pPr>
        <w:spacing w:after="80"/>
      </w:pPr>
    </w:p>
    <w:p>
      <w:pPr>
        <w:pStyle w:val="Heading2"/>
        <w:spacing w:after="100" w:before="300"/>
      </w:pPr>
      <w:r>
        <w:t xml:space="preserve">6.5 Sheet 2 — Output Submodule</w:t>
      </w:r>
    </w:p>
    <w:p>
      <w:pPr>
        <w:spacing w:after="80"/>
      </w:pPr>
      <w:r>
        <w:rPr>
          <w:b/>
          <w:bCs/>
          <w:sz w:val="22"/>
          <w:szCs w:val="22"/>
        </w:rPr>
        <w:t xml:space="preserve">Sub-circuit 1: DAC Scaling (MCP6002 U6.1 + U6.2)</w:t>
      </w:r>
    </w:p>
    <w:p>
      <w:pPr>
        <w:spacing w:after="60"/>
        <w:ind w:left="720"/>
      </w:pPr>
      <w:r>
        <w:rPr>
          <w:rFonts w:ascii="Courier New" w:cs="Courier New" w:eastAsia="Courier New" w:hAnsi="Courier New"/>
          <w:sz w:val="18"/>
          <w:szCs w:val="18"/>
        </w:rPr>
        <w:t xml:space="preserve">DAC_MAIN (0-3.3V from MCU PA4)</w:t>
      </w:r>
    </w:p>
    <w:p>
      <w:pPr>
        <w:spacing w:after="60"/>
        <w:ind w:left="720"/>
      </w:pPr>
      <w:r>
        <w:rPr>
          <w:rFonts w:ascii="Courier New" w:cs="Courier New" w:eastAsia="Courier New" w:hAnsi="Courier New"/>
          <w:sz w:val="18"/>
          <w:szCs w:val="18"/>
        </w:rPr>
        <w:t xml:space="preserve">    → R22 (1kΩ) + C19 (100nF) [RC filter, removes DAC glitches]</w:t>
      </w:r>
    </w:p>
    <w:p>
      <w:pPr>
        <w:spacing w:after="60"/>
        <w:ind w:left="720"/>
      </w:pPr>
      <w:r>
        <w:rPr>
          <w:rFonts w:ascii="Courier New" w:cs="Courier New" w:eastAsia="Courier New" w:hAnsi="Courier New"/>
          <w:sz w:val="18"/>
          <w:szCs w:val="18"/>
        </w:rPr>
        <w:t xml:space="preserve">    → U6.1 MCP6002 IN+ (Pin 3)</w:t>
      </w:r>
    </w:p>
    <w:p>
      <w:pPr>
        <w:spacing w:after="60"/>
        <w:ind w:left="720"/>
      </w:pPr>
      <w:r>
        <w:rPr>
          <w:rFonts w:ascii="Courier New" w:cs="Courier New" w:eastAsia="Courier New" w:hAnsi="Courier New"/>
          <w:sz w:val="18"/>
          <w:szCs w:val="18"/>
        </w:rPr>
        <w:t xml:space="preserve">    → Gain = 1 + (R19/R20) = 1 + (10k/20k) = 1.5</w:t>
      </w:r>
    </w:p>
    <w:p>
      <w:pPr>
        <w:spacing w:after="60"/>
        <w:ind w:left="720"/>
      </w:pPr>
      <w:r>
        <w:rPr>
          <w:rFonts w:ascii="Courier New" w:cs="Courier New" w:eastAsia="Courier New" w:hAnsi="Courier New"/>
          <w:sz w:val="18"/>
          <w:szCs w:val="18"/>
        </w:rPr>
        <w:t xml:space="preserve">    → DAC_MAIN_OUT (0-5V) → TS5A23157 NO1</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DAC_SUB (0-3.3V from MCU PA5) — identical circuit</w:t>
      </w:r>
    </w:p>
    <w:p>
      <w:pPr>
        <w:spacing w:after="60"/>
        <w:ind w:left="720"/>
      </w:pPr>
      <w:r>
        <w:rPr>
          <w:rFonts w:ascii="Courier New" w:cs="Courier New" w:eastAsia="Courier New" w:hAnsi="Courier New"/>
          <w:sz w:val="18"/>
          <w:szCs w:val="18"/>
        </w:rPr>
        <w:t xml:space="preserve">    → DAC_SUB_OUT (0-5V) → TS5A23157 NO2</w:t>
      </w:r>
    </w:p>
    <w:p>
      <w:pPr>
        <w:spacing w:after="80"/>
      </w:pPr>
    </w:p>
    <w:p>
      <w:pPr>
        <w:spacing w:after="80"/>
      </w:pPr>
      <w:r>
        <w:rPr>
          <w:b/>
          <w:bCs/>
          <w:sz w:val="22"/>
          <w:szCs w:val="22"/>
        </w:rPr>
        <w:t xml:space="preserve">Sub-circuit 2: Dual Gate Logic (SN74LVC1G08 U9)</w:t>
      </w:r>
    </w:p>
    <w:p>
      <w:pPr>
        <w:spacing w:after="60"/>
        <w:ind w:left="720"/>
      </w:pPr>
      <w:r>
        <w:rPr>
          <w:rFonts w:ascii="Courier New" w:cs="Courier New" w:eastAsia="Courier New" w:hAnsi="Courier New"/>
          <w:sz w:val="18"/>
          <w:szCs w:val="18"/>
        </w:rPr>
        <w:t xml:space="preserve">FORCE_PT (supervisor PA6) → AND gate Pin A</w:t>
      </w:r>
    </w:p>
    <w:p>
      <w:pPr>
        <w:spacing w:after="60"/>
        <w:ind w:left="720"/>
      </w:pPr>
      <w:r>
        <w:rPr>
          <w:rFonts w:ascii="Courier New" w:cs="Courier New" w:eastAsia="Courier New" w:hAnsi="Courier New"/>
          <w:sz w:val="18"/>
          <w:szCs w:val="18"/>
        </w:rPr>
        <w:t xml:space="preserve">GATE_ENABLE (supervisor PA5) → AND gate Pin B</w:t>
      </w:r>
    </w:p>
    <w:p>
      <w:pPr>
        <w:spacing w:after="60"/>
        <w:ind w:left="720"/>
      </w:pPr>
      <w:r>
        <w:rPr>
          <w:rFonts w:ascii="Courier New" w:cs="Courier New" w:eastAsia="Courier New" w:hAnsi="Courier New"/>
          <w:sz w:val="18"/>
          <w:szCs w:val="18"/>
        </w:rPr>
        <w:t xml:space="preserve">    → AND_OUT → TS5A23157 IN1 + IN2</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AND_OUT = HIGH only when BOTH FORCE_PT=HIGH AND GATE_ENABLE=HIGH</w:t>
      </w:r>
    </w:p>
    <w:p>
      <w:pPr>
        <w:spacing w:after="80"/>
      </w:pPr>
    </w:p>
    <w:p>
      <w:pPr>
        <w:spacing w:after="80"/>
      </w:pPr>
      <w:r>
        <w:rPr>
          <w:b/>
          <w:bCs/>
          <w:sz w:val="22"/>
          <w:szCs w:val="22"/>
        </w:rPr>
        <w:t xml:space="preserve">Sub-circuit 3: Analog Switch (TS5A23157 U7)</w:t>
      </w:r>
    </w:p>
    <w:p>
      <w:pPr>
        <w:spacing w:after="60"/>
        <w:ind w:left="720"/>
      </w:pPr>
      <w:r>
        <w:rPr>
          <w:rFonts w:ascii="Courier New" w:cs="Courier New" w:eastAsia="Courier New" w:hAnsi="Courier New"/>
          <w:sz w:val="18"/>
          <w:szCs w:val="18"/>
        </w:rPr>
        <w:t xml:space="preserve">AND_OUT = LOW (default):</w:t>
      </w:r>
    </w:p>
    <w:p>
      <w:pPr>
        <w:spacing w:after="60"/>
        <w:ind w:left="720"/>
      </w:pPr>
      <w:r>
        <w:rPr>
          <w:rFonts w:ascii="Courier New" w:cs="Courier New" w:eastAsia="Courier New" w:hAnsi="Courier New"/>
          <w:sz w:val="18"/>
          <w:szCs w:val="18"/>
        </w:rPr>
        <w:t xml:space="preserve">    COM1(Pin10)←→NC1(Pin9): MAIN(OEM) → MAIN_OUT → ECU</w:t>
      </w:r>
    </w:p>
    <w:p>
      <w:pPr>
        <w:spacing w:after="60"/>
        <w:ind w:left="720"/>
      </w:pPr>
      <w:r>
        <w:rPr>
          <w:rFonts w:ascii="Courier New" w:cs="Courier New" w:eastAsia="Courier New" w:hAnsi="Courier New"/>
          <w:sz w:val="18"/>
          <w:szCs w:val="18"/>
        </w:rPr>
        <w:t xml:space="preserve">    COM2(Pin6) ←→NC2(Pin7): SUB(OEM)  → SUB_OUT  → ECU</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AND_OUT = HIGH (boost active):</w:t>
      </w:r>
    </w:p>
    <w:p>
      <w:pPr>
        <w:spacing w:after="60"/>
        <w:ind w:left="720"/>
      </w:pPr>
      <w:r>
        <w:rPr>
          <w:rFonts w:ascii="Courier New" w:cs="Courier New" w:eastAsia="Courier New" w:hAnsi="Courier New"/>
          <w:sz w:val="18"/>
          <w:szCs w:val="18"/>
        </w:rPr>
        <w:t xml:space="preserve">    COM1(Pin10)←→NO1(Pin2): DAC_MAIN_OUT → MAIN_OUT → ECU</w:t>
      </w:r>
    </w:p>
    <w:p>
      <w:pPr>
        <w:spacing w:after="60"/>
        <w:ind w:left="720"/>
      </w:pPr>
      <w:r>
        <w:rPr>
          <w:rFonts w:ascii="Courier New" w:cs="Courier New" w:eastAsia="Courier New" w:hAnsi="Courier New"/>
          <w:sz w:val="18"/>
          <w:szCs w:val="18"/>
        </w:rPr>
        <w:t xml:space="preserve">    COM2(Pin6) ←→NO2(Pin4): DAC_SUB_OUT  → SUB_OUT  → ECU</w:t>
      </w:r>
    </w:p>
    <w:p>
      <w:pPr>
        <w:spacing w:after="80"/>
      </w:pPr>
    </w:p>
    <w:p>
      <w:pPr>
        <w:spacing w:after="80"/>
      </w:pPr>
      <w:r>
        <w:rPr>
          <w:b/>
          <w:bCs/>
          <w:sz w:val="22"/>
          <w:szCs w:val="22"/>
        </w:rPr>
        <w:t xml:space="preserve">Sub-circuit 4: Output Monitor (LM393 U8)</w:t>
      </w:r>
    </w:p>
    <w:p>
      <w:pPr>
        <w:spacing w:after="60"/>
        <w:ind w:left="720"/>
      </w:pPr>
      <w:r>
        <w:rPr>
          <w:rFonts w:ascii="Courier New" w:cs="Courier New" w:eastAsia="Courier New" w:hAnsi="Courier New"/>
          <w:sz w:val="18"/>
          <w:szCs w:val="18"/>
        </w:rPr>
        <w:t xml:space="preserve">MAIN_OUT ── R26 (10kΩ) ──┐</w:t>
      </w:r>
    </w:p>
    <w:p>
      <w:pPr>
        <w:spacing w:after="60"/>
        <w:ind w:left="720"/>
      </w:pPr>
      <w:r>
        <w:rPr>
          <w:rFonts w:ascii="Courier New" w:cs="Courier New" w:eastAsia="Courier New" w:hAnsi="Courier New"/>
          <w:sz w:val="18"/>
          <w:szCs w:val="18"/>
        </w:rPr>
        <w:t xml:space="preserve">                          ├── R31 (1kΩ) ──┬── LM393 Pin3 (1IN+)</w:t>
      </w:r>
    </w:p>
    <w:p>
      <w:pPr>
        <w:spacing w:after="60"/>
        <w:ind w:left="720"/>
      </w:pPr>
      <w:r>
        <w:rPr>
          <w:rFonts w:ascii="Courier New" w:cs="Courier New" w:eastAsia="Courier New" w:hAnsi="Courier New"/>
          <w:sz w:val="18"/>
          <w:szCs w:val="18"/>
        </w:rPr>
        <w:t xml:space="preserve">SUB_OUT  ── R30 (10kΩ) ──┘               └── C24 (100nF) → GND</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VREF (2.5V) ─────────────────────────────── LM393 Pin2 (1IN-)</w:t>
      </w:r>
    </w:p>
    <w:p>
      <w:pPr>
        <w:spacing w:after="60"/>
        <w:ind w:left="720"/>
      </w:pPr>
      <w:r>
        <w:rPr>
          <w:rFonts w:ascii="Courier New" w:cs="Courier New" w:eastAsia="Courier New" w:hAnsi="Courier New"/>
          <w:sz w:val="18"/>
          <w:szCs w:val="18"/>
        </w:rPr>
        <w:t xml:space="preserve"/>
      </w:r>
    </w:p>
    <w:p>
      <w:pPr>
        <w:spacing w:after="60"/>
        <w:ind w:left="720"/>
      </w:pPr>
      <w:r>
        <w:rPr>
          <w:rFonts w:ascii="Courier New" w:cs="Courier New" w:eastAsia="Courier New" w:hAnsi="Courier New"/>
          <w:sz w:val="18"/>
          <w:szCs w:val="18"/>
        </w:rPr>
        <w:t xml:space="preserve">If (MAIN+SUB)/2 ≠ 2.5V → FAULT_OUT goes LOW → Supervisor PB0</w:t>
      </w:r>
    </w:p>
    <w:p>
      <w:pPr>
        <w:spacing w:after="80"/>
      </w:pPr>
    </w:p>
    <w:p>
      <w:r>
        <w:br w:type="page"/>
      </w:r>
    </w:p>
    <w:p>
      <w:pPr>
        <w:pStyle w:val="Heading1"/>
        <w:spacing w:after="120" w:before="400"/>
      </w:pPr>
      <w:r>
        <w:t xml:space="preserve">7. Gap Analysis Against Requirements Document</w:t>
      </w:r>
    </w:p>
    <w:p>
      <w:pPr>
        <w:pStyle w:val="Heading2"/>
        <w:spacing w:after="100" w:before="300"/>
      </w:pPr>
      <w:r>
        <w:t xml:space="preserve">7.1 Gaps Identified and Addressed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2500"/>
            <w:shd w:fill="D9E1F2" w:val="clear"/>
          </w:tcPr>
          <w:p>
            <w:r>
              <w:rPr>
                <w:b/>
                <w:bCs/>
                <w:sz w:val="20"/>
                <w:szCs w:val="20"/>
              </w:rPr>
              <w:t xml:space="preserve">Gap</w:t>
            </w:r>
          </w:p>
        </w:tc>
        <w:tc>
          <w:tcPr>
            <w:tcW w:type="dxa" w:w="1500"/>
            <w:shd w:fill="D9E1F2" w:val="clear"/>
          </w:tcPr>
          <w:p>
            <w:r>
              <w:rPr>
                <w:b/>
                <w:bCs/>
                <w:sz w:val="20"/>
                <w:szCs w:val="20"/>
              </w:rPr>
              <w:t xml:space="preserve">Requirement ref</w:t>
            </w:r>
          </w:p>
        </w:tc>
        <w:tc>
          <w:tcPr>
            <w:tcW w:type="dxa" w:w="3000"/>
            <w:shd w:fill="D9E1F2" w:val="clear"/>
          </w:tcPr>
          <w:p>
            <w:r>
              <w:rPr>
                <w:b/>
                <w:bCs/>
                <w:sz w:val="20"/>
                <w:szCs w:val="20"/>
              </w:rPr>
              <w:t xml:space="preserve">Resolution</w:t>
            </w:r>
          </w:p>
        </w:tc>
        <w:tc>
          <w:tcPr>
            <w:tcW w:type="dxa" w:w="2000"/>
            <w:shd w:fill="D9E1F2" w:val="clear"/>
          </w:tcPr>
          <w:p>
            <w:r>
              <w:rPr>
                <w:b/>
                <w:bCs/>
                <w:sz w:val="20"/>
                <w:szCs w:val="20"/>
              </w:rPr>
              <w:t xml:space="preserve">Sheet</w:t>
            </w:r>
          </w:p>
        </w:tc>
      </w:tr>
      <w:tr>
        <w:tc>
          <w:tcPr>
            <w:tcW w:type="dxa" w:w="2500"/>
          </w:tcPr>
          <w:p>
            <w:r>
              <w:rPr>
                <w:sz w:val="20"/>
                <w:szCs w:val="20"/>
              </w:rPr>
              <w:t xml:space="preserve">Reverse polarity protection</w:t>
            </w:r>
          </w:p>
        </w:tc>
        <w:tc>
          <w:tcPr>
            <w:tcW w:type="dxa" w:w="1500"/>
          </w:tcPr>
          <w:p>
            <w:r>
              <w:rPr>
                <w:sz w:val="20"/>
                <w:szCs w:val="20"/>
              </w:rPr>
              <w:t xml:space="preserve">§7.6</w:t>
            </w:r>
          </w:p>
        </w:tc>
        <w:tc>
          <w:tcPr>
            <w:tcW w:type="dxa" w:w="3000"/>
          </w:tcPr>
          <w:p>
            <w:r>
              <w:rPr>
                <w:sz w:val="20"/>
                <w:szCs w:val="20"/>
              </w:rPr>
              <w:t xml:space="preserve">Added SS14 Schottky diode (D1)</w:t>
            </w:r>
          </w:p>
        </w:tc>
        <w:tc>
          <w:tcPr>
            <w:tcW w:type="dxa" w:w="2000"/>
          </w:tcPr>
          <w:p>
            <w:r>
              <w:rPr>
                <w:sz w:val="20"/>
                <w:szCs w:val="20"/>
              </w:rPr>
              <w:t xml:space="preserve">Sheet 1</w:t>
            </w:r>
          </w:p>
        </w:tc>
      </w:tr>
      <w:tr>
        <w:tc>
          <w:tcPr>
            <w:tcW w:type="dxa" w:w="2500"/>
          </w:tcPr>
          <w:p>
            <w:r>
              <w:rPr>
                <w:sz w:val="20"/>
                <w:szCs w:val="20"/>
              </w:rPr>
              <w:t xml:space="preserve">Load dump protection</w:t>
            </w:r>
          </w:p>
        </w:tc>
        <w:tc>
          <w:tcPr>
            <w:tcW w:type="dxa" w:w="1500"/>
          </w:tcPr>
          <w:p>
            <w:r>
              <w:rPr>
                <w:sz w:val="20"/>
                <w:szCs w:val="20"/>
              </w:rPr>
              <w:t xml:space="preserve">§7.6</w:t>
            </w:r>
          </w:p>
        </w:tc>
        <w:tc>
          <w:tcPr>
            <w:tcW w:type="dxa" w:w="3000"/>
          </w:tcPr>
          <w:p>
            <w:r>
              <w:rPr>
                <w:sz w:val="20"/>
                <w:szCs w:val="20"/>
              </w:rPr>
              <w:t xml:space="preserve">Added SMBJ5.0A TVS diode (D2)</w:t>
            </w:r>
          </w:p>
        </w:tc>
        <w:tc>
          <w:tcPr>
            <w:tcW w:type="dxa" w:w="2000"/>
          </w:tcPr>
          <w:p>
            <w:r>
              <w:rPr>
                <w:sz w:val="20"/>
                <w:szCs w:val="20"/>
              </w:rPr>
              <w:t xml:space="preserve">Sheet 1</w:t>
            </w:r>
          </w:p>
        </w:tc>
      </w:tr>
      <w:tr>
        <w:tc>
          <w:tcPr>
            <w:tcW w:type="dxa" w:w="2500"/>
          </w:tcPr>
          <w:p>
            <w:r>
              <w:rPr>
                <w:sz w:val="20"/>
                <w:szCs w:val="20"/>
              </w:rPr>
              <w:t xml:space="preserve">Short circuit protection on signal lines</w:t>
            </w:r>
          </w:p>
        </w:tc>
        <w:tc>
          <w:tcPr>
            <w:tcW w:type="dxa" w:w="1500"/>
          </w:tcPr>
          <w:p>
            <w:r>
              <w:rPr>
                <w:sz w:val="20"/>
                <w:szCs w:val="20"/>
              </w:rPr>
              <w:t xml:space="preserve">§7.3</w:t>
            </w:r>
          </w:p>
        </w:tc>
        <w:tc>
          <w:tcPr>
            <w:tcW w:type="dxa" w:w="3000"/>
          </w:tcPr>
          <w:p>
            <w:r>
              <w:rPr>
                <w:sz w:val="20"/>
                <w:szCs w:val="20"/>
              </w:rPr>
              <w:t xml:space="preserve">Added 100Ω series resistors on MAIN and SUB</w:t>
            </w:r>
          </w:p>
        </w:tc>
        <w:tc>
          <w:tcPr>
            <w:tcW w:type="dxa" w:w="2000"/>
          </w:tcPr>
          <w:p>
            <w:r>
              <w:rPr>
                <w:sz w:val="20"/>
                <w:szCs w:val="20"/>
              </w:rPr>
              <w:t xml:space="preserve">AFE</w:t>
            </w:r>
          </w:p>
        </w:tc>
      </w:tr>
      <w:tr>
        <w:tc>
          <w:tcPr>
            <w:tcW w:type="dxa" w:w="2500"/>
          </w:tcPr>
          <w:p>
            <w:r>
              <w:rPr>
                <w:sz w:val="20"/>
                <w:szCs w:val="20"/>
              </w:rPr>
              <w:t xml:space="preserve">Overvoltage clamp on signal lines</w:t>
            </w:r>
          </w:p>
        </w:tc>
        <w:tc>
          <w:tcPr>
            <w:tcW w:type="dxa" w:w="1500"/>
          </w:tcPr>
          <w:p>
            <w:r>
              <w:rPr>
                <w:sz w:val="20"/>
                <w:szCs w:val="20"/>
              </w:rPr>
              <w:t xml:space="preserve">§7.3</w:t>
            </w:r>
          </w:p>
        </w:tc>
        <w:tc>
          <w:tcPr>
            <w:tcW w:type="dxa" w:w="3000"/>
          </w:tcPr>
          <w:p>
            <w:r>
              <w:rPr>
                <w:sz w:val="20"/>
                <w:szCs w:val="20"/>
              </w:rPr>
              <w:t xml:space="preserve">Added BZX84C3V6 3.6V zener on MAIN and SUB</w:t>
            </w:r>
          </w:p>
        </w:tc>
        <w:tc>
          <w:tcPr>
            <w:tcW w:type="dxa" w:w="2000"/>
          </w:tcPr>
          <w:p>
            <w:r>
              <w:rPr>
                <w:sz w:val="20"/>
                <w:szCs w:val="20"/>
              </w:rPr>
              <w:t xml:space="preserve">AFE</w:t>
            </w:r>
          </w:p>
        </w:tc>
      </w:tr>
      <w:tr>
        <w:tc>
          <w:tcPr>
            <w:tcW w:type="dxa" w:w="2500"/>
          </w:tcPr>
          <w:p>
            <w:r>
              <w:rPr>
                <w:sz w:val="20"/>
                <w:szCs w:val="20"/>
              </w:rPr>
              <w:t xml:space="preserve">Open wire detection</w:t>
            </w:r>
          </w:p>
        </w:tc>
        <w:tc>
          <w:tcPr>
            <w:tcW w:type="dxa" w:w="1500"/>
          </w:tcPr>
          <w:p>
            <w:r>
              <w:rPr>
                <w:sz w:val="20"/>
                <w:szCs w:val="20"/>
              </w:rPr>
              <w:t xml:space="preserve">§7.3</w:t>
            </w:r>
          </w:p>
        </w:tc>
        <w:tc>
          <w:tcPr>
            <w:tcW w:type="dxa" w:w="3000"/>
          </w:tcPr>
          <w:p>
            <w:r>
              <w:rPr>
                <w:sz w:val="20"/>
                <w:szCs w:val="20"/>
              </w:rPr>
              <w:t xml:space="preserve">Added 1MΩ pull-down on MAIN and SUB lines</w:t>
            </w:r>
          </w:p>
        </w:tc>
        <w:tc>
          <w:tcPr>
            <w:tcW w:type="dxa" w:w="2000"/>
          </w:tcPr>
          <w:p>
            <w:r>
              <w:rPr>
                <w:sz w:val="20"/>
                <w:szCs w:val="20"/>
              </w:rPr>
              <w:t xml:space="preserve">AFE</w:t>
            </w:r>
          </w:p>
        </w:tc>
      </w:tr>
      <w:tr>
        <w:tc>
          <w:tcPr>
            <w:tcW w:type="dxa" w:w="2500"/>
          </w:tcPr>
          <w:p>
            <w:r>
              <w:rPr>
                <w:sz w:val="20"/>
                <w:szCs w:val="20"/>
              </w:rPr>
              <w:t xml:space="preserve">ESD protection on CAN connector</w:t>
            </w:r>
          </w:p>
        </w:tc>
        <w:tc>
          <w:tcPr>
            <w:tcW w:type="dxa" w:w="1500"/>
          </w:tcPr>
          <w:p>
            <w:r>
              <w:rPr>
                <w:sz w:val="20"/>
                <w:szCs w:val="20"/>
              </w:rPr>
              <w:t xml:space="preserve">§7.7</w:t>
            </w:r>
          </w:p>
        </w:tc>
        <w:tc>
          <w:tcPr>
            <w:tcW w:type="dxa" w:w="3000"/>
          </w:tcPr>
          <w:p>
            <w:r>
              <w:rPr>
                <w:sz w:val="20"/>
                <w:szCs w:val="20"/>
              </w:rPr>
              <w:t xml:space="preserve">Added PESD1CAN on CANH and CANL at H3</w:t>
            </w:r>
          </w:p>
        </w:tc>
        <w:tc>
          <w:tcPr>
            <w:tcW w:type="dxa" w:w="2000"/>
          </w:tcPr>
          <w:p>
            <w:r>
              <w:rPr>
                <w:sz w:val="20"/>
                <w:szCs w:val="20"/>
              </w:rPr>
              <w:t xml:space="preserve">Sheet 6 CAN</w:t>
            </w:r>
          </w:p>
        </w:tc>
      </w:tr>
      <w:tr>
        <w:tc>
          <w:tcPr>
            <w:tcW w:type="dxa" w:w="2500"/>
          </w:tcPr>
          <w:p>
            <w:r>
              <w:rPr>
                <w:sz w:val="20"/>
                <w:szCs w:val="20"/>
              </w:rPr>
              <w:t xml:space="preserve">Output monitor false-triggering</w:t>
            </w:r>
          </w:p>
        </w:tc>
        <w:tc>
          <w:tcPr>
            <w:tcW w:type="dxa" w:w="1500"/>
          </w:tcPr>
          <w:p>
            <w:r>
              <w:rPr>
                <w:sz w:val="20"/>
                <w:szCs w:val="20"/>
              </w:rPr>
              <w:t xml:space="preserve">§7.2</w:t>
            </w:r>
          </w:p>
        </w:tc>
        <w:tc>
          <w:tcPr>
            <w:tcW w:type="dxa" w:w="3000"/>
          </w:tcPr>
          <w:p>
            <w:r>
              <w:rPr>
                <w:sz w:val="20"/>
                <w:szCs w:val="20"/>
              </w:rPr>
              <w:t xml:space="preserve">Replaced individual channel monitoring with resistor averaging circuit</w:t>
            </w:r>
          </w:p>
        </w:tc>
        <w:tc>
          <w:tcPr>
            <w:tcW w:type="dxa" w:w="2000"/>
          </w:tcPr>
          <w:p>
            <w:r>
              <w:rPr>
                <w:sz w:val="20"/>
                <w:szCs w:val="20"/>
              </w:rPr>
              <w:t xml:space="preserve">Output Submodule</w:t>
            </w:r>
          </w:p>
        </w:tc>
      </w:tr>
      <w:tr>
        <w:tc>
          <w:tcPr>
            <w:tcW w:type="dxa" w:w="2500"/>
          </w:tcPr>
          <w:p>
            <w:r>
              <w:rPr>
                <w:sz w:val="20"/>
                <w:szCs w:val="20"/>
              </w:rPr>
              <w:t xml:space="preserve">Noise on output monitor</w:t>
            </w:r>
          </w:p>
        </w:tc>
        <w:tc>
          <w:tcPr>
            <w:tcW w:type="dxa" w:w="1500"/>
          </w:tcPr>
          <w:p>
            <w:r>
              <w:rPr>
                <w:sz w:val="20"/>
                <w:szCs w:val="20"/>
              </w:rPr>
              <w:t xml:space="preserve">§7.3</w:t>
            </w:r>
          </w:p>
        </w:tc>
        <w:tc>
          <w:tcPr>
            <w:tcW w:type="dxa" w:w="3000"/>
          </w:tcPr>
          <w:p>
            <w:r>
              <w:rPr>
                <w:sz w:val="20"/>
                <w:szCs w:val="20"/>
              </w:rPr>
              <w:t xml:space="preserve">Added RC filter (1kΩ + 100nF) before comparator input</w:t>
            </w:r>
          </w:p>
        </w:tc>
        <w:tc>
          <w:tcPr>
            <w:tcW w:type="dxa" w:w="2000"/>
          </w:tcPr>
          <w:p>
            <w:r>
              <w:rPr>
                <w:sz w:val="20"/>
                <w:szCs w:val="20"/>
              </w:rPr>
              <w:t xml:space="preserve">Output Submodule</w:t>
            </w:r>
          </w:p>
        </w:tc>
      </w:tr>
    </w:tbl>
    <w:p>
      <w:pPr>
        <w:spacing w:after="80"/>
      </w:pPr>
    </w:p>
    <w:p>
      <w:pPr>
        <w:pStyle w:val="Heading2"/>
        <w:spacing w:after="100" w:before="300"/>
      </w:pPr>
      <w:r>
        <w:t xml:space="preserve">7.2 Known Remaining Gaps (Accepted for Prototype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2500"/>
            <w:shd w:fill="D9E1F2" w:val="clear"/>
          </w:tcPr>
          <w:p>
            <w:r>
              <w:rPr>
                <w:b/>
                <w:bCs/>
                <w:sz w:val="20"/>
                <w:szCs w:val="20"/>
              </w:rPr>
              <w:t xml:space="preserve">Gap</w:t>
            </w:r>
          </w:p>
        </w:tc>
        <w:tc>
          <w:tcPr>
            <w:tcW w:type="dxa" w:w="1500"/>
            <w:shd w:fill="D9E1F2" w:val="clear"/>
          </w:tcPr>
          <w:p>
            <w:r>
              <w:rPr>
                <w:b/>
                <w:bCs/>
                <w:sz w:val="20"/>
                <w:szCs w:val="20"/>
              </w:rPr>
              <w:t xml:space="preserve">Requirement ref</w:t>
            </w:r>
          </w:p>
        </w:tc>
        <w:tc>
          <w:tcPr>
            <w:tcW w:type="dxa" w:w="1500"/>
            <w:shd w:fill="D9E1F2" w:val="clear"/>
          </w:tcPr>
          <w:p>
            <w:r>
              <w:rPr>
                <w:b/>
                <w:bCs/>
                <w:sz w:val="20"/>
                <w:szCs w:val="20"/>
              </w:rPr>
              <w:t xml:space="preserve">Status</w:t>
            </w:r>
          </w:p>
        </w:tc>
        <w:tc>
          <w:tcPr>
            <w:tcW w:type="dxa" w:w="3500"/>
            <w:shd w:fill="D9E1F2" w:val="clear"/>
          </w:tcPr>
          <w:p>
            <w:r>
              <w:rPr>
                <w:b/>
                <w:bCs/>
                <w:sz w:val="20"/>
                <w:szCs w:val="20"/>
              </w:rPr>
              <w:t xml:space="preserve">Mitigation</w:t>
            </w:r>
          </w:p>
        </w:tc>
      </w:tr>
      <w:tr>
        <w:tc>
          <w:tcPr>
            <w:tcW w:type="dxa" w:w="2500"/>
          </w:tcPr>
          <w:p>
            <w:r>
              <w:rPr>
                <w:sz w:val="20"/>
                <w:szCs w:val="20"/>
              </w:rPr>
              <w:t xml:space="preserve">AEC-Q component qualification</w:t>
            </w:r>
          </w:p>
        </w:tc>
        <w:tc>
          <w:tcPr>
            <w:tcW w:type="dxa" w:w="1500"/>
          </w:tcPr>
          <w:p>
            <w:r>
              <w:rPr>
                <w:sz w:val="20"/>
                <w:szCs w:val="20"/>
              </w:rPr>
              <w:t xml:space="preserve">§7.1</w:t>
            </w:r>
          </w:p>
        </w:tc>
        <w:tc>
          <w:tcPr>
            <w:tcW w:type="dxa" w:w="1500"/>
          </w:tcPr>
          <w:p>
            <w:r>
              <w:rPr>
                <w:sz w:val="20"/>
                <w:szCs w:val="20"/>
              </w:rPr>
              <w:t xml:space="preserve">Partially addressed</w:t>
            </w:r>
          </w:p>
        </w:tc>
        <w:tc>
          <w:tcPr>
            <w:tcW w:type="dxa" w:w="3500"/>
          </w:tcPr>
          <w:p>
            <w:r>
              <w:rPr>
                <w:sz w:val="20"/>
                <w:szCs w:val="20"/>
              </w:rPr>
              <w:t xml:space="preserve">Industrial grade components used; automotive variants to be evaluated for production</w:t>
            </w:r>
          </w:p>
        </w:tc>
      </w:tr>
      <w:tr>
        <w:tc>
          <w:tcPr>
            <w:tcW w:type="dxa" w:w="2500"/>
          </w:tcPr>
          <w:p>
            <w:r>
              <w:rPr>
                <w:sz w:val="20"/>
                <w:szCs w:val="20"/>
              </w:rPr>
              <w:t xml:space="preserve">Separate sensor VDD monitoring</w:t>
            </w:r>
          </w:p>
        </w:tc>
        <w:tc>
          <w:tcPr>
            <w:tcW w:type="dxa" w:w="1500"/>
          </w:tcPr>
          <w:p>
            <w:r>
              <w:rPr>
                <w:sz w:val="20"/>
                <w:szCs w:val="20"/>
              </w:rPr>
              <w:t xml:space="preserve">§7.2</w:t>
            </w:r>
          </w:p>
        </w:tc>
        <w:tc>
          <w:tcPr>
            <w:tcW w:type="dxa" w:w="1500"/>
          </w:tcPr>
          <w:p>
            <w:r>
              <w:rPr>
                <w:sz w:val="20"/>
                <w:szCs w:val="20"/>
              </w:rPr>
              <w:t xml:space="preserve">Accepted simplification</w:t>
            </w:r>
          </w:p>
        </w:tc>
        <w:tc>
          <w:tcPr>
            <w:tcW w:type="dxa" w:w="3500"/>
          </w:tcPr>
          <w:p>
            <w:r>
              <w:rPr>
                <w:sz w:val="20"/>
                <w:szCs w:val="20"/>
              </w:rPr>
              <w:t xml:space="preserve">5V_MON covers same rail; dedicated monitoring in V2</w:t>
            </w:r>
          </w:p>
        </w:tc>
      </w:tr>
      <w:tr>
        <w:tc>
          <w:tcPr>
            <w:tcW w:type="dxa" w:w="2500"/>
          </w:tcPr>
          <w:p>
            <w:r>
              <w:rPr>
                <w:sz w:val="20"/>
                <w:szCs w:val="20"/>
              </w:rPr>
              <w:t xml:space="preserve">ESD protection on H1/H2 signal connectors</w:t>
            </w:r>
          </w:p>
        </w:tc>
        <w:tc>
          <w:tcPr>
            <w:tcW w:type="dxa" w:w="1500"/>
          </w:tcPr>
          <w:p>
            <w:r>
              <w:rPr>
                <w:sz w:val="20"/>
                <w:szCs w:val="20"/>
              </w:rPr>
              <w:t xml:space="preserve">§7.7</w:t>
            </w:r>
          </w:p>
        </w:tc>
        <w:tc>
          <w:tcPr>
            <w:tcW w:type="dxa" w:w="1500"/>
          </w:tcPr>
          <w:p>
            <w:r>
              <w:rPr>
                <w:sz w:val="20"/>
                <w:szCs w:val="20"/>
              </w:rPr>
              <w:t xml:space="preserve">Partial</w:t>
            </w:r>
          </w:p>
        </w:tc>
        <w:tc>
          <w:tcPr>
            <w:tcW w:type="dxa" w:w="3500"/>
          </w:tcPr>
          <w:p>
            <w:r>
              <w:rPr>
                <w:sz w:val="20"/>
                <w:szCs w:val="20"/>
              </w:rPr>
              <w:t xml:space="preserve">PESD1CAN added to CAN; H1/H2 ESD arrays to be added in V2</w:t>
            </w:r>
          </w:p>
        </w:tc>
      </w:tr>
      <w:tr>
        <w:tc>
          <w:tcPr>
            <w:tcW w:type="dxa" w:w="2500"/>
          </w:tcPr>
          <w:p>
            <w:r>
              <w:rPr>
                <w:sz w:val="20"/>
                <w:szCs w:val="20"/>
              </w:rPr>
              <w:t xml:space="preserve">Cranking/brownout behavior</w:t>
            </w:r>
          </w:p>
        </w:tc>
        <w:tc>
          <w:tcPr>
            <w:tcW w:type="dxa" w:w="1500"/>
          </w:tcPr>
          <w:p>
            <w:r>
              <w:rPr>
                <w:sz w:val="20"/>
                <w:szCs w:val="20"/>
              </w:rPr>
              <w:t xml:space="preserve">§7.6</w:t>
            </w:r>
          </w:p>
        </w:tc>
        <w:tc>
          <w:tcPr>
            <w:tcW w:type="dxa" w:w="1500"/>
          </w:tcPr>
          <w:p>
            <w:r>
              <w:rPr>
                <w:sz w:val="20"/>
                <w:szCs w:val="20"/>
              </w:rPr>
              <w:t xml:space="preserve">Partial</w:t>
            </w:r>
          </w:p>
        </w:tc>
        <w:tc>
          <w:tcPr>
            <w:tcW w:type="dxa" w:w="3500"/>
          </w:tcPr>
          <w:p>
            <w:r>
              <w:rPr>
                <w:sz w:val="20"/>
                <w:szCs w:val="20"/>
              </w:rPr>
              <w:t xml:space="preserve">Supervisor 5V_MON detects undervoltage; AMS1117 handles brownout</w:t>
            </w:r>
          </w:p>
        </w:tc>
      </w:tr>
      <w:tr>
        <w:tc>
          <w:tcPr>
            <w:tcW w:type="dxa" w:w="2500"/>
          </w:tcPr>
          <w:p>
            <w:r>
              <w:rPr>
                <w:sz w:val="20"/>
                <w:szCs w:val="20"/>
              </w:rPr>
              <w:t xml:space="preserve">Full FMEDA/FTA analysis</w:t>
            </w:r>
          </w:p>
        </w:tc>
        <w:tc>
          <w:tcPr>
            <w:tcW w:type="dxa" w:w="1500"/>
          </w:tcPr>
          <w:p>
            <w:r>
              <w:rPr>
                <w:sz w:val="20"/>
                <w:szCs w:val="20"/>
              </w:rPr>
              <w:t xml:space="preserve">§13</w:t>
            </w:r>
          </w:p>
        </w:tc>
        <w:tc>
          <w:tcPr>
            <w:tcW w:type="dxa" w:w="1500"/>
          </w:tcPr>
          <w:p>
            <w:r>
              <w:rPr>
                <w:sz w:val="20"/>
                <w:szCs w:val="20"/>
              </w:rPr>
              <w:t xml:space="preserve">Not yet</w:t>
            </w:r>
          </w:p>
        </w:tc>
        <w:tc>
          <w:tcPr>
            <w:tcW w:type="dxa" w:w="3500"/>
          </w:tcPr>
          <w:p>
            <w:r>
              <w:rPr>
                <w:sz w:val="20"/>
                <w:szCs w:val="20"/>
              </w:rPr>
              <w:t xml:space="preserve">Required before moving from prototype to production</w:t>
            </w:r>
          </w:p>
        </w:tc>
      </w:tr>
      <w:tr>
        <w:tc>
          <w:tcPr>
            <w:tcW w:type="dxa" w:w="2500"/>
          </w:tcPr>
          <w:p>
            <w:r>
              <w:rPr>
                <w:sz w:val="20"/>
                <w:szCs w:val="20"/>
              </w:rPr>
              <w:t xml:space="preserve">Cybersecurity threat analysis</w:t>
            </w:r>
          </w:p>
        </w:tc>
        <w:tc>
          <w:tcPr>
            <w:tcW w:type="dxa" w:w="1500"/>
          </w:tcPr>
          <w:p>
            <w:r>
              <w:rPr>
                <w:sz w:val="20"/>
                <w:szCs w:val="20"/>
              </w:rPr>
              <w:t xml:space="preserve">§10</w:t>
            </w:r>
          </w:p>
        </w:tc>
        <w:tc>
          <w:tcPr>
            <w:tcW w:type="dxa" w:w="1500"/>
          </w:tcPr>
          <w:p>
            <w:r>
              <w:rPr>
                <w:sz w:val="20"/>
                <w:szCs w:val="20"/>
              </w:rPr>
              <w:t xml:space="preserve">Not yet</w:t>
            </w:r>
          </w:p>
        </w:tc>
        <w:tc>
          <w:tcPr>
            <w:tcW w:type="dxa" w:w="3500"/>
          </w:tcPr>
          <w:p>
            <w:r>
              <w:rPr>
                <w:sz w:val="20"/>
                <w:szCs w:val="20"/>
              </w:rPr>
              <w:t xml:space="preserve">Required before any vehicle deployment</w:t>
            </w:r>
          </w:p>
        </w:tc>
      </w:tr>
      <w:tr>
        <w:tc>
          <w:tcPr>
            <w:tcW w:type="dxa" w:w="2500"/>
          </w:tcPr>
          <w:p>
            <w:r>
              <w:rPr>
                <w:sz w:val="20"/>
                <w:szCs w:val="20"/>
              </w:rPr>
              <w:t xml:space="preserve">Formal HARA</w:t>
            </w:r>
          </w:p>
        </w:tc>
        <w:tc>
          <w:tcPr>
            <w:tcW w:type="dxa" w:w="1500"/>
          </w:tcPr>
          <w:p>
            <w:r>
              <w:rPr>
                <w:sz w:val="20"/>
                <w:szCs w:val="20"/>
              </w:rPr>
              <w:t xml:space="preserve">§4</w:t>
            </w:r>
          </w:p>
        </w:tc>
        <w:tc>
          <w:tcPr>
            <w:tcW w:type="dxa" w:w="1500"/>
          </w:tcPr>
          <w:p>
            <w:r>
              <w:rPr>
                <w:sz w:val="20"/>
                <w:szCs w:val="20"/>
              </w:rPr>
              <w:t xml:space="preserve">Not yet</w:t>
            </w:r>
          </w:p>
        </w:tc>
        <w:tc>
          <w:tcPr>
            <w:tcW w:type="dxa" w:w="3500"/>
          </w:tcPr>
          <w:p>
            <w:r>
              <w:rPr>
                <w:sz w:val="20"/>
                <w:szCs w:val="20"/>
              </w:rPr>
              <w:t xml:space="preserve">Required before any vehicle deployment</w:t>
            </w:r>
          </w:p>
        </w:tc>
      </w:tr>
    </w:tbl>
    <w:p>
      <w:pPr>
        <w:spacing w:after="80"/>
      </w:pPr>
    </w:p>
    <w:p>
      <w:pPr>
        <w:pStyle w:val="Heading2"/>
        <w:spacing w:after="100" w:before="300"/>
      </w:pPr>
      <w:r>
        <w:t xml:space="preserve">7.3 Strong Alignment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000"/>
            <w:shd w:fill="D9E1F2" w:val="clear"/>
          </w:tcPr>
          <w:p>
            <w:r>
              <w:rPr>
                <w:b/>
                <w:bCs/>
                <w:sz w:val="20"/>
                <w:szCs w:val="20"/>
              </w:rPr>
              <w:t xml:space="preserve">Requirement</w:t>
            </w:r>
          </w:p>
        </w:tc>
        <w:tc>
          <w:tcPr>
            <w:tcW w:type="dxa" w:w="1000"/>
            <w:shd w:fill="D9E1F2" w:val="clear"/>
          </w:tcPr>
          <w:p>
            <w:r>
              <w:rPr>
                <w:b/>
                <w:bCs/>
                <w:sz w:val="20"/>
                <w:szCs w:val="20"/>
              </w:rPr>
              <w:t xml:space="preserve">Section</w:t>
            </w:r>
          </w:p>
        </w:tc>
        <w:tc>
          <w:tcPr>
            <w:tcW w:type="dxa" w:w="5000"/>
            <w:shd w:fill="D9E1F2" w:val="clear"/>
          </w:tcPr>
          <w:p>
            <w:r>
              <w:rPr>
                <w:b/>
                <w:bCs/>
                <w:sz w:val="20"/>
                <w:szCs w:val="20"/>
              </w:rPr>
              <w:t xml:space="preserve">Implementation</w:t>
            </w:r>
          </w:p>
        </w:tc>
      </w:tr>
      <w:tr>
        <w:tc>
          <w:tcPr>
            <w:tcW w:type="dxa" w:w="3000"/>
          </w:tcPr>
          <w:p>
            <w:r>
              <w:rPr>
                <w:sz w:val="20"/>
                <w:szCs w:val="20"/>
              </w:rPr>
              <w:t xml:space="preserve">Concept C Safety-Partitioned Interposer</w:t>
            </w:r>
          </w:p>
        </w:tc>
        <w:tc>
          <w:tcPr>
            <w:tcW w:type="dxa" w:w="1000"/>
          </w:tcPr>
          <w:p>
            <w:r>
              <w:rPr>
                <w:sz w:val="20"/>
                <w:szCs w:val="20"/>
              </w:rPr>
              <w:t xml:space="preserve">§6</w:t>
            </w:r>
          </w:p>
        </w:tc>
        <w:tc>
          <w:tcPr>
            <w:tcW w:type="dxa" w:w="5000"/>
          </w:tcPr>
          <w:p>
            <w:r>
              <w:rPr>
                <w:sz w:val="20"/>
                <w:szCs w:val="20"/>
              </w:rPr>
              <w:t xml:space="preserve">Separate control MCU + safety supervisor MCU + hardware AND gate</w:t>
            </w:r>
          </w:p>
        </w:tc>
      </w:tr>
      <w:tr>
        <w:tc>
          <w:tcPr>
            <w:tcW w:type="dxa" w:w="3000"/>
          </w:tcPr>
          <w:p>
            <w:r>
              <w:rPr>
                <w:sz w:val="20"/>
                <w:szCs w:val="20"/>
              </w:rPr>
              <w:t xml:space="preserve">Independent safety supervisor</w:t>
            </w:r>
          </w:p>
        </w:tc>
        <w:tc>
          <w:tcPr>
            <w:tcW w:type="dxa" w:w="1000"/>
          </w:tcPr>
          <w:p>
            <w:r>
              <w:rPr>
                <w:sz w:val="20"/>
                <w:szCs w:val="20"/>
              </w:rPr>
              <w:t xml:space="preserve">§7.2</w:t>
            </w:r>
          </w:p>
        </w:tc>
        <w:tc>
          <w:tcPr>
            <w:tcW w:type="dxa" w:w="5000"/>
          </w:tcPr>
          <w:p>
            <w:r>
              <w:rPr>
                <w:sz w:val="20"/>
                <w:szCs w:val="20"/>
              </w:rPr>
              <w:t xml:space="preserve">STM32G030 separate physical MCU with own ADC, firmware, and GPIO</w:t>
            </w:r>
          </w:p>
        </w:tc>
      </w:tr>
      <w:tr>
        <w:tc>
          <w:tcPr>
            <w:tcW w:type="dxa" w:w="3000"/>
          </w:tcPr>
          <w:p>
            <w:r>
              <w:rPr>
                <w:sz w:val="20"/>
                <w:szCs w:val="20"/>
              </w:rPr>
              <w:t xml:space="preserve">Hardware pass-through guarantee</w:t>
            </w:r>
          </w:p>
        </w:tc>
        <w:tc>
          <w:tcPr>
            <w:tcW w:type="dxa" w:w="1000"/>
          </w:tcPr>
          <w:p>
            <w:r>
              <w:rPr>
                <w:sz w:val="20"/>
                <w:szCs w:val="20"/>
              </w:rPr>
              <w:t xml:space="preserve">§7.4</w:t>
            </w:r>
          </w:p>
        </w:tc>
        <w:tc>
          <w:tcPr>
            <w:tcW w:type="dxa" w:w="5000"/>
          </w:tcPr>
          <w:p>
            <w:r>
              <w:rPr>
                <w:sz w:val="20"/>
                <w:szCs w:val="20"/>
              </w:rPr>
              <w:t xml:space="preserve">TS5A23157 NC switch — physically connected with zero power, zero firmware</w:t>
            </w:r>
          </w:p>
        </w:tc>
      </w:tr>
      <w:tr>
        <w:tc>
          <w:tcPr>
            <w:tcW w:type="dxa" w:w="3000"/>
          </w:tcPr>
          <w:p>
            <w:r>
              <w:rPr>
                <w:sz w:val="20"/>
                <w:szCs w:val="20"/>
              </w:rPr>
              <w:t xml:space="preserve">No software-only safety claim</w:t>
            </w:r>
          </w:p>
        </w:tc>
        <w:tc>
          <w:tcPr>
            <w:tcW w:type="dxa" w:w="1000"/>
          </w:tcPr>
          <w:p>
            <w:r>
              <w:rPr>
                <w:sz w:val="20"/>
                <w:szCs w:val="20"/>
              </w:rPr>
              <w:t xml:space="preserve">§15</w:t>
            </w:r>
          </w:p>
        </w:tc>
        <w:tc>
          <w:tcPr>
            <w:tcW w:type="dxa" w:w="5000"/>
          </w:tcPr>
          <w:p>
            <w:r>
              <w:rPr>
                <w:sz w:val="20"/>
                <w:szCs w:val="20"/>
              </w:rPr>
              <w:t xml:space="preserve">Hardware AND gate + LM393 comparator — independent of all firmware</w:t>
            </w:r>
          </w:p>
        </w:tc>
      </w:tr>
      <w:tr>
        <w:tc>
          <w:tcPr>
            <w:tcW w:type="dxa" w:w="3000"/>
          </w:tcPr>
          <w:p>
            <w:r>
              <w:rPr>
                <w:sz w:val="20"/>
                <w:szCs w:val="20"/>
              </w:rPr>
              <w:t xml:space="preserve">Dual channel correlation</w:t>
            </w:r>
          </w:p>
        </w:tc>
        <w:tc>
          <w:tcPr>
            <w:tcW w:type="dxa" w:w="1000"/>
          </w:tcPr>
          <w:p>
            <w:r>
              <w:rPr>
                <w:sz w:val="20"/>
                <w:szCs w:val="20"/>
              </w:rPr>
              <w:t xml:space="preserve">§7.3</w:t>
            </w:r>
          </w:p>
        </w:tc>
        <w:tc>
          <w:tcPr>
            <w:tcW w:type="dxa" w:w="5000"/>
          </w:tcPr>
          <w:p>
            <w:r>
              <w:rPr>
                <w:sz w:val="20"/>
                <w:szCs w:val="20"/>
              </w:rPr>
              <w:t xml:space="preserve">MAIN+SUB sum check in both MCU firmware and LM393 hardware</w:t>
            </w:r>
          </w:p>
        </w:tc>
      </w:tr>
      <w:tr>
        <w:tc>
          <w:tcPr>
            <w:tcW w:type="dxa" w:w="3000"/>
          </w:tcPr>
          <w:p>
            <w:r>
              <w:rPr>
                <w:sz w:val="20"/>
                <w:szCs w:val="20"/>
              </w:rPr>
              <w:t xml:space="preserve">Output stage fault detection</w:t>
            </w:r>
          </w:p>
        </w:tc>
        <w:tc>
          <w:tcPr>
            <w:tcW w:type="dxa" w:w="1000"/>
          </w:tcPr>
          <w:p>
            <w:r>
              <w:rPr>
                <w:sz w:val="20"/>
                <w:szCs w:val="20"/>
              </w:rPr>
              <w:t xml:space="preserve">§7.3</w:t>
            </w:r>
          </w:p>
        </w:tc>
        <w:tc>
          <w:tcPr>
            <w:tcW w:type="dxa" w:w="5000"/>
          </w:tcPr>
          <w:p>
            <w:r>
              <w:rPr>
                <w:sz w:val="20"/>
                <w:szCs w:val="20"/>
              </w:rPr>
              <w:t xml:space="preserve">LM393 resistor averaging circuit monitors MAIN_OUT + SUB_OUT relationship</w:t>
            </w:r>
          </w:p>
        </w:tc>
      </w:tr>
      <w:tr>
        <w:tc>
          <w:tcPr>
            <w:tcW w:type="dxa" w:w="3000"/>
          </w:tcPr>
          <w:p>
            <w:r>
              <w:rPr>
                <w:sz w:val="20"/>
                <w:szCs w:val="20"/>
              </w:rPr>
              <w:t xml:space="preserve">CAN safety gating</w:t>
            </w:r>
          </w:p>
        </w:tc>
        <w:tc>
          <w:tcPr>
            <w:tcW w:type="dxa" w:w="1000"/>
          </w:tcPr>
          <w:p>
            <w:r>
              <w:rPr>
                <w:sz w:val="20"/>
                <w:szCs w:val="20"/>
              </w:rPr>
              <w:t xml:space="preserve">§7.5</w:t>
            </w:r>
          </w:p>
        </w:tc>
        <w:tc>
          <w:tcPr>
            <w:tcW w:type="dxa" w:w="5000"/>
          </w:tcPr>
          <w:p>
            <w:r>
              <w:rPr>
                <w:sz w:val="20"/>
                <w:szCs w:val="20"/>
              </w:rPr>
              <w:t xml:space="preserve">CAN request → MCU → Supervisor validates independently → AND gate controls switch</w:t>
            </w:r>
          </w:p>
        </w:tc>
      </w:tr>
      <w:tr>
        <w:tc>
          <w:tcPr>
            <w:tcW w:type="dxa" w:w="3000"/>
          </w:tcPr>
          <w:p>
            <w:r>
              <w:rPr>
                <w:sz w:val="20"/>
                <w:szCs w:val="20"/>
              </w:rPr>
              <w:t xml:space="preserve">Heartbeat watchdog</w:t>
            </w:r>
          </w:p>
        </w:tc>
        <w:tc>
          <w:tcPr>
            <w:tcW w:type="dxa" w:w="1000"/>
          </w:tcPr>
          <w:p>
            <w:r>
              <w:rPr>
                <w:sz w:val="20"/>
                <w:szCs w:val="20"/>
              </w:rPr>
              <w:t xml:space="preserve">§7.2</w:t>
            </w:r>
          </w:p>
        </w:tc>
        <w:tc>
          <w:tcPr>
            <w:tcW w:type="dxa" w:w="5000"/>
          </w:tcPr>
          <w:p>
            <w:r>
              <w:rPr>
                <w:sz w:val="20"/>
                <w:szCs w:val="20"/>
              </w:rPr>
              <w:t xml:space="preserve">MCU sends 50ms pulse; supervisor forces pass-through if pulse stops</w:t>
            </w:r>
          </w:p>
        </w:tc>
      </w:tr>
      <w:tr>
        <w:tc>
          <w:tcPr>
            <w:tcW w:type="dxa" w:w="3000"/>
          </w:tcPr>
          <w:p>
            <w:r>
              <w:rPr>
                <w:sz w:val="20"/>
                <w:szCs w:val="20"/>
              </w:rPr>
              <w:t xml:space="preserve">Power rail monitoring</w:t>
            </w:r>
          </w:p>
        </w:tc>
        <w:tc>
          <w:tcPr>
            <w:tcW w:type="dxa" w:w="1000"/>
          </w:tcPr>
          <w:p>
            <w:r>
              <w:rPr>
                <w:sz w:val="20"/>
                <w:szCs w:val="20"/>
              </w:rPr>
              <w:t xml:space="preserve">§7.2</w:t>
            </w:r>
          </w:p>
        </w:tc>
        <w:tc>
          <w:tcPr>
            <w:tcW w:type="dxa" w:w="5000"/>
          </w:tcPr>
          <w:p>
            <w:r>
              <w:rPr>
                <w:sz w:val="20"/>
                <w:szCs w:val="20"/>
              </w:rPr>
              <w:t xml:space="preserve">Supervisor reads 5V_MON on PA7 via voltage divider</w:t>
            </w:r>
          </w:p>
        </w:tc>
      </w:tr>
      <w:tr>
        <w:tc>
          <w:tcPr>
            <w:tcW w:type="dxa" w:w="3000"/>
          </w:tcPr>
          <w:p>
            <w:r>
              <w:rPr>
                <w:sz w:val="20"/>
                <w:szCs w:val="20"/>
              </w:rPr>
              <w:t xml:space="preserve">OEM pass-through is default</w:t>
            </w:r>
          </w:p>
        </w:tc>
        <w:tc>
          <w:tcPr>
            <w:tcW w:type="dxa" w:w="1000"/>
          </w:tcPr>
          <w:p>
            <w:r>
              <w:rPr>
                <w:sz w:val="20"/>
                <w:szCs w:val="20"/>
              </w:rPr>
              <w:t xml:space="preserve">§15</w:t>
            </w:r>
          </w:p>
        </w:tc>
        <w:tc>
          <w:tcPr>
            <w:tcW w:type="dxa" w:w="5000"/>
          </w:tcPr>
          <w:p>
            <w:r>
              <w:rPr>
                <w:sz w:val="20"/>
                <w:szCs w:val="20"/>
              </w:rPr>
              <w:t xml:space="preserve">Hardwired via TS5A23157 NC default state</w:t>
            </w:r>
          </w:p>
        </w:tc>
      </w:tr>
    </w:tbl>
    <w:p>
      <w:pPr>
        <w:spacing w:after="80"/>
      </w:pPr>
    </w:p>
    <w:p>
      <w:r>
        <w:br w:type="page"/>
      </w:r>
    </w:p>
    <w:p>
      <w:pPr>
        <w:pStyle w:val="Heading1"/>
        <w:spacing w:after="120" w:before="400"/>
      </w:pPr>
      <w:r>
        <w:t xml:space="preserve">8. Open Questions for CTO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400"/>
            <w:shd w:fill="D9E1F2" w:val="clear"/>
          </w:tcPr>
          <w:p>
            <w:r>
              <w:rPr>
                <w:b/>
                <w:bCs/>
                <w:sz w:val="20"/>
                <w:szCs w:val="20"/>
              </w:rPr>
              <w:t xml:space="preserve">#</w:t>
            </w:r>
          </w:p>
        </w:tc>
        <w:tc>
          <w:tcPr>
            <w:tcW w:type="dxa" w:w="2800"/>
            <w:shd w:fill="D9E1F2" w:val="clear"/>
          </w:tcPr>
          <w:p>
            <w:r>
              <w:rPr>
                <w:b/>
                <w:bCs/>
                <w:sz w:val="20"/>
                <w:szCs w:val="20"/>
              </w:rPr>
              <w:t xml:space="preserve">Question</w:t>
            </w:r>
          </w:p>
        </w:tc>
        <w:tc>
          <w:tcPr>
            <w:tcW w:type="dxa" w:w="2800"/>
            <w:shd w:fill="D9E1F2" w:val="clear"/>
          </w:tcPr>
          <w:p>
            <w:r>
              <w:rPr>
                <w:b/>
                <w:bCs/>
                <w:sz w:val="20"/>
                <w:szCs w:val="20"/>
              </w:rPr>
              <w:t xml:space="preserve">Why it matters</w:t>
            </w:r>
          </w:p>
        </w:tc>
        <w:tc>
          <w:tcPr>
            <w:tcW w:type="dxa" w:w="3000"/>
            <w:shd w:fill="D9E1F2" w:val="clear"/>
          </w:tcPr>
          <w:p>
            <w:r>
              <w:rPr>
                <w:b/>
                <w:bCs/>
                <w:sz w:val="20"/>
                <w:szCs w:val="20"/>
              </w:rPr>
              <w:t xml:space="preserve">Impact if not answered</w:t>
            </w:r>
          </w:p>
        </w:tc>
      </w:tr>
      <w:tr>
        <w:tc>
          <w:tcPr>
            <w:tcW w:type="dxa" w:w="400"/>
          </w:tcPr>
          <w:p>
            <w:r>
              <w:rPr>
                <w:sz w:val="20"/>
                <w:szCs w:val="20"/>
              </w:rPr>
              <w:t xml:space="preserve">1</w:t>
            </w:r>
          </w:p>
        </w:tc>
        <w:tc>
          <w:tcPr>
            <w:tcW w:type="dxa" w:w="2800"/>
          </w:tcPr>
          <w:p>
            <w:r>
              <w:rPr>
                <w:sz w:val="20"/>
                <w:szCs w:val="20"/>
              </w:rPr>
              <w:t xml:space="preserve">Is boost threshold '200' in scanner units (0–255) or raw ADC value?</w:t>
            </w:r>
          </w:p>
        </w:tc>
        <w:tc>
          <w:tcPr>
            <w:tcW w:type="dxa" w:w="2800"/>
          </w:tcPr>
          <w:p>
            <w:r>
              <w:rPr>
                <w:sz w:val="20"/>
                <w:szCs w:val="20"/>
              </w:rPr>
              <w:t xml:space="preserve">Determines firmware threshold logic</w:t>
            </w:r>
          </w:p>
        </w:tc>
        <w:tc>
          <w:tcPr>
            <w:tcW w:type="dxa" w:w="3000"/>
          </w:tcPr>
          <w:p>
            <w:r>
              <w:rPr>
                <w:sz w:val="20"/>
                <w:szCs w:val="20"/>
              </w:rPr>
              <w:t xml:space="preserve">Wrong threshold → boost activates at wrong torque</w:t>
            </w:r>
          </w:p>
        </w:tc>
      </w:tr>
      <w:tr>
        <w:tc>
          <w:tcPr>
            <w:tcW w:type="dxa" w:w="400"/>
          </w:tcPr>
          <w:p>
            <w:r>
              <w:rPr>
                <w:sz w:val="20"/>
                <w:szCs w:val="20"/>
              </w:rPr>
              <w:t xml:space="preserve">2</w:t>
            </w:r>
          </w:p>
        </w:tc>
        <w:tc>
          <w:tcPr>
            <w:tcW w:type="dxa" w:w="2800"/>
          </w:tcPr>
          <w:p>
            <w:r>
              <w:rPr>
                <w:sz w:val="20"/>
                <w:szCs w:val="20"/>
              </w:rPr>
              <w:t xml:space="preserve">What exactly is the TS pin on the torque sensor connector?</w:t>
            </w:r>
          </w:p>
        </w:tc>
        <w:tc>
          <w:tcPr>
            <w:tcW w:type="dxa" w:w="2800"/>
          </w:tcPr>
          <w:p>
            <w:r>
              <w:rPr>
                <w:sz w:val="20"/>
                <w:szCs w:val="20"/>
              </w:rPr>
              <w:t xml:space="preserve">May need extra connector pin and schematic changes</w:t>
            </w:r>
          </w:p>
        </w:tc>
        <w:tc>
          <w:tcPr>
            <w:tcW w:type="dxa" w:w="3000"/>
          </w:tcPr>
          <w:p>
            <w:r>
              <w:rPr>
                <w:sz w:val="20"/>
                <w:szCs w:val="20"/>
              </w:rPr>
              <w:t xml:space="preserve">Potential missed signal — unknown behavior</w:t>
            </w:r>
          </w:p>
        </w:tc>
      </w:tr>
      <w:tr>
        <w:tc>
          <w:tcPr>
            <w:tcW w:type="dxa" w:w="400"/>
          </w:tcPr>
          <w:p>
            <w:r>
              <w:rPr>
                <w:sz w:val="20"/>
                <w:szCs w:val="20"/>
              </w:rPr>
              <w:t xml:space="preserve">3</w:t>
            </w:r>
          </w:p>
        </w:tc>
        <w:tc>
          <w:tcPr>
            <w:tcW w:type="dxa" w:w="2800"/>
          </w:tcPr>
          <w:p>
            <w:r>
              <w:rPr>
                <w:sz w:val="20"/>
                <w:szCs w:val="20"/>
              </w:rPr>
              <w:t xml:space="preserve">How much current can safely be drawn from ECU 5V VDD?</w:t>
            </w:r>
          </w:p>
        </w:tc>
        <w:tc>
          <w:tcPr>
            <w:tcW w:type="dxa" w:w="2800"/>
          </w:tcPr>
          <w:p>
            <w:r>
              <w:rPr>
                <w:sz w:val="20"/>
                <w:szCs w:val="20"/>
              </w:rPr>
              <w:t xml:space="preserve">Verify power budget safe for PCB</w:t>
            </w:r>
          </w:p>
        </w:tc>
        <w:tc>
          <w:tcPr>
            <w:tcW w:type="dxa" w:w="3000"/>
          </w:tcPr>
          <w:p>
            <w:r>
              <w:rPr>
                <w:sz w:val="20"/>
                <w:szCs w:val="20"/>
              </w:rPr>
              <w:t xml:space="preserve">Could disturb sensor supply or trigger ECU fault</w:t>
            </w:r>
          </w:p>
        </w:tc>
      </w:tr>
      <w:tr>
        <w:tc>
          <w:tcPr>
            <w:tcW w:type="dxa" w:w="400"/>
          </w:tcPr>
          <w:p>
            <w:r>
              <w:rPr>
                <w:sz w:val="20"/>
                <w:szCs w:val="20"/>
              </w:rPr>
              <w:t xml:space="preserve">4</w:t>
            </w:r>
          </w:p>
        </w:tc>
        <w:tc>
          <w:tcPr>
            <w:tcW w:type="dxa" w:w="2800"/>
          </w:tcPr>
          <w:p>
            <w:r>
              <w:rPr>
                <w:sz w:val="20"/>
                <w:szCs w:val="20"/>
              </w:rPr>
              <w:t xml:space="preserve">Should signal correlation check also be in hardware comparator, or is software sufficient?</w:t>
            </w:r>
          </w:p>
        </w:tc>
        <w:tc>
          <w:tcPr>
            <w:tcW w:type="dxa" w:w="2800"/>
          </w:tcPr>
          <w:p>
            <w:r>
              <w:rPr>
                <w:sz w:val="20"/>
                <w:szCs w:val="20"/>
              </w:rPr>
              <w:t xml:space="preserve">Sheet 2 design decision</w:t>
            </w:r>
          </w:p>
        </w:tc>
        <w:tc>
          <w:tcPr>
            <w:tcW w:type="dxa" w:w="3000"/>
          </w:tcPr>
          <w:p>
            <w:r>
              <w:rPr>
                <w:sz w:val="20"/>
                <w:szCs w:val="20"/>
              </w:rPr>
              <w:t xml:space="preserve">Potential gap in §7.3 analog path coverage</w:t>
            </w:r>
          </w:p>
        </w:tc>
      </w:tr>
    </w:tbl>
    <w:p>
      <w:pPr>
        <w:spacing w:after="80"/>
      </w:pPr>
    </w:p>
    <w:p>
      <w:r>
        <w:br w:type="page"/>
      </w:r>
    </w:p>
    <w:p>
      <w:pPr>
        <w:pStyle w:val="Heading1"/>
        <w:spacing w:after="120" w:before="400"/>
      </w:pPr>
      <w:r>
        <w:t xml:space="preserve">9. Net Label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2000"/>
            <w:shd w:fill="D9E1F2" w:val="clear"/>
          </w:tcPr>
          <w:p>
            <w:r>
              <w:rPr>
                <w:b/>
                <w:bCs/>
                <w:sz w:val="20"/>
                <w:szCs w:val="20"/>
              </w:rPr>
              <w:t xml:space="preserve">Net label</w:t>
            </w:r>
          </w:p>
        </w:tc>
        <w:tc>
          <w:tcPr>
            <w:tcW w:type="dxa" w:w="2500"/>
            <w:shd w:fill="D9E1F2" w:val="clear"/>
          </w:tcPr>
          <w:p>
            <w:r>
              <w:rPr>
                <w:b/>
                <w:bCs/>
                <w:sz w:val="20"/>
                <w:szCs w:val="20"/>
              </w:rPr>
              <w:t xml:space="preserve">From</w:t>
            </w:r>
          </w:p>
        </w:tc>
        <w:tc>
          <w:tcPr>
            <w:tcW w:type="dxa" w:w="2500"/>
            <w:shd w:fill="D9E1F2" w:val="clear"/>
          </w:tcPr>
          <w:p>
            <w:r>
              <w:rPr>
                <w:b/>
                <w:bCs/>
                <w:sz w:val="20"/>
                <w:szCs w:val="20"/>
              </w:rPr>
              <w:t xml:space="preserve">To</w:t>
            </w:r>
          </w:p>
        </w:tc>
        <w:tc>
          <w:tcPr>
            <w:tcW w:type="dxa" w:w="2000"/>
            <w:shd w:fill="D9E1F2" w:val="clear"/>
          </w:tcPr>
          <w:p>
            <w:r>
              <w:rPr>
                <w:b/>
                <w:bCs/>
                <w:sz w:val="20"/>
                <w:szCs w:val="20"/>
              </w:rPr>
              <w:t xml:space="preserve">Purpose</w:t>
            </w:r>
          </w:p>
        </w:tc>
      </w:tr>
      <w:tr>
        <w:tc>
          <w:tcPr>
            <w:tcW w:type="dxa" w:w="2000"/>
          </w:tcPr>
          <w:p>
            <w:r>
              <w:rPr>
                <w:sz w:val="20"/>
                <w:szCs w:val="20"/>
              </w:rPr>
              <w:t xml:space="preserve">VCC</w:t>
            </w:r>
          </w:p>
        </w:tc>
        <w:tc>
          <w:tcPr>
            <w:tcW w:type="dxa" w:w="2500"/>
          </w:tcPr>
          <w:p>
            <w:r>
              <w:rPr>
                <w:sz w:val="20"/>
                <w:szCs w:val="20"/>
              </w:rPr>
              <w:t xml:space="preserve">H1 connector</w:t>
            </w:r>
          </w:p>
        </w:tc>
        <w:tc>
          <w:tcPr>
            <w:tcW w:type="dxa" w:w="2500"/>
          </w:tcPr>
          <w:p>
            <w:r>
              <w:rPr>
                <w:sz w:val="20"/>
                <w:szCs w:val="20"/>
              </w:rPr>
              <w:t xml:space="preserve">AMS1117, voltage dividers, op-amps</w:t>
            </w:r>
          </w:p>
        </w:tc>
        <w:tc>
          <w:tcPr>
            <w:tcW w:type="dxa" w:w="2000"/>
          </w:tcPr>
          <w:p>
            <w:r>
              <w:rPr>
                <w:sz w:val="20"/>
                <w:szCs w:val="20"/>
              </w:rPr>
              <w:t xml:space="preserve">ECU 5V supply</w:t>
            </w:r>
          </w:p>
        </w:tc>
      </w:tr>
      <w:tr>
        <w:tc>
          <w:tcPr>
            <w:tcW w:type="dxa" w:w="2000"/>
          </w:tcPr>
          <w:p>
            <w:r>
              <w:rPr>
                <w:sz w:val="20"/>
                <w:szCs w:val="20"/>
              </w:rPr>
              <w:t xml:space="preserve">+3.3V</w:t>
            </w:r>
          </w:p>
        </w:tc>
        <w:tc>
          <w:tcPr>
            <w:tcW w:type="dxa" w:w="2500"/>
          </w:tcPr>
          <w:p>
            <w:r>
              <w:rPr>
                <w:sz w:val="20"/>
                <w:szCs w:val="20"/>
              </w:rPr>
              <w:t xml:space="preserve">AMS1117 output</w:t>
            </w:r>
          </w:p>
        </w:tc>
        <w:tc>
          <w:tcPr>
            <w:tcW w:type="dxa" w:w="2500"/>
          </w:tcPr>
          <w:p>
            <w:r>
              <w:rPr>
                <w:sz w:val="20"/>
                <w:szCs w:val="20"/>
              </w:rPr>
              <w:t xml:space="preserve">All digital chips</w:t>
            </w:r>
          </w:p>
        </w:tc>
        <w:tc>
          <w:tcPr>
            <w:tcW w:type="dxa" w:w="2000"/>
          </w:tcPr>
          <w:p>
            <w:r>
              <w:rPr>
                <w:sz w:val="20"/>
                <w:szCs w:val="20"/>
              </w:rPr>
              <w:t xml:space="preserve">Regulated 3.3V</w:t>
            </w:r>
          </w:p>
        </w:tc>
      </w:tr>
      <w:tr>
        <w:tc>
          <w:tcPr>
            <w:tcW w:type="dxa" w:w="2000"/>
          </w:tcPr>
          <w:p>
            <w:r>
              <w:rPr>
                <w:sz w:val="20"/>
                <w:szCs w:val="20"/>
              </w:rPr>
              <w:t xml:space="preserve">MAIN</w:t>
            </w:r>
          </w:p>
        </w:tc>
        <w:tc>
          <w:tcPr>
            <w:tcW w:type="dxa" w:w="2500"/>
          </w:tcPr>
          <w:p>
            <w:r>
              <w:rPr>
                <w:sz w:val="20"/>
                <w:szCs w:val="20"/>
              </w:rPr>
              <w:t xml:space="preserve">H2 sensor connector</w:t>
            </w:r>
          </w:p>
        </w:tc>
        <w:tc>
          <w:tcPr>
            <w:tcW w:type="dxa" w:w="2500"/>
          </w:tcPr>
          <w:p>
            <w:r>
              <w:rPr>
                <w:sz w:val="20"/>
                <w:szCs w:val="20"/>
              </w:rPr>
              <w:t xml:space="preserve">AFE input, TS5A23157 COM1</w:t>
            </w:r>
          </w:p>
        </w:tc>
        <w:tc>
          <w:tcPr>
            <w:tcW w:type="dxa" w:w="2000"/>
          </w:tcPr>
          <w:p>
            <w:r>
              <w:rPr>
                <w:sz w:val="20"/>
                <w:szCs w:val="20"/>
              </w:rPr>
              <w:t xml:space="preserve">OEM MAIN torque signal</w:t>
            </w:r>
          </w:p>
        </w:tc>
      </w:tr>
      <w:tr>
        <w:tc>
          <w:tcPr>
            <w:tcW w:type="dxa" w:w="2000"/>
          </w:tcPr>
          <w:p>
            <w:r>
              <w:rPr>
                <w:sz w:val="20"/>
                <w:szCs w:val="20"/>
              </w:rPr>
              <w:t xml:space="preserve">SUB</w:t>
            </w:r>
          </w:p>
        </w:tc>
        <w:tc>
          <w:tcPr>
            <w:tcW w:type="dxa" w:w="2500"/>
          </w:tcPr>
          <w:p>
            <w:r>
              <w:rPr>
                <w:sz w:val="20"/>
                <w:szCs w:val="20"/>
              </w:rPr>
              <w:t xml:space="preserve">H2 sensor connector</w:t>
            </w:r>
          </w:p>
        </w:tc>
        <w:tc>
          <w:tcPr>
            <w:tcW w:type="dxa" w:w="2500"/>
          </w:tcPr>
          <w:p>
            <w:r>
              <w:rPr>
                <w:sz w:val="20"/>
                <w:szCs w:val="20"/>
              </w:rPr>
              <w:t xml:space="preserve">AFE input, TS5A23157 COM2</w:t>
            </w:r>
          </w:p>
        </w:tc>
        <w:tc>
          <w:tcPr>
            <w:tcW w:type="dxa" w:w="2000"/>
          </w:tcPr>
          <w:p>
            <w:r>
              <w:rPr>
                <w:sz w:val="20"/>
                <w:szCs w:val="20"/>
              </w:rPr>
              <w:t xml:space="preserve">OEM SUB torque signal</w:t>
            </w:r>
          </w:p>
        </w:tc>
      </w:tr>
      <w:tr>
        <w:tc>
          <w:tcPr>
            <w:tcW w:type="dxa" w:w="2000"/>
          </w:tcPr>
          <w:p>
            <w:r>
              <w:rPr>
                <w:sz w:val="20"/>
                <w:szCs w:val="20"/>
              </w:rPr>
              <w:t xml:space="preserve">MAIN_ADC</w:t>
            </w:r>
          </w:p>
        </w:tc>
        <w:tc>
          <w:tcPr>
            <w:tcW w:type="dxa" w:w="2500"/>
          </w:tcPr>
          <w:p>
            <w:r>
              <w:rPr>
                <w:sz w:val="20"/>
                <w:szCs w:val="20"/>
              </w:rPr>
              <w:t xml:space="preserve">AFE voltage divider</w:t>
            </w:r>
          </w:p>
        </w:tc>
        <w:tc>
          <w:tcPr>
            <w:tcW w:type="dxa" w:w="2500"/>
          </w:tcPr>
          <w:p>
            <w:r>
              <w:rPr>
                <w:sz w:val="20"/>
                <w:szCs w:val="20"/>
              </w:rPr>
              <w:t xml:space="preserve">MCU PA0, Supervisor PA0</w:t>
            </w:r>
          </w:p>
        </w:tc>
        <w:tc>
          <w:tcPr>
            <w:tcW w:type="dxa" w:w="2000"/>
          </w:tcPr>
          <w:p>
            <w:r>
              <w:rPr>
                <w:sz w:val="20"/>
                <w:szCs w:val="20"/>
              </w:rPr>
              <w:t xml:space="preserve">Scaled MAIN (0-3.3V)</w:t>
            </w:r>
          </w:p>
        </w:tc>
      </w:tr>
      <w:tr>
        <w:tc>
          <w:tcPr>
            <w:tcW w:type="dxa" w:w="2000"/>
          </w:tcPr>
          <w:p>
            <w:r>
              <w:rPr>
                <w:sz w:val="20"/>
                <w:szCs w:val="20"/>
              </w:rPr>
              <w:t xml:space="preserve">SUB_ADC</w:t>
            </w:r>
          </w:p>
        </w:tc>
        <w:tc>
          <w:tcPr>
            <w:tcW w:type="dxa" w:w="2500"/>
          </w:tcPr>
          <w:p>
            <w:r>
              <w:rPr>
                <w:sz w:val="20"/>
                <w:szCs w:val="20"/>
              </w:rPr>
              <w:t xml:space="preserve">AFE voltage divider</w:t>
            </w:r>
          </w:p>
        </w:tc>
        <w:tc>
          <w:tcPr>
            <w:tcW w:type="dxa" w:w="2500"/>
          </w:tcPr>
          <w:p>
            <w:r>
              <w:rPr>
                <w:sz w:val="20"/>
                <w:szCs w:val="20"/>
              </w:rPr>
              <w:t xml:space="preserve">MCU PA1, Supervisor PA1</w:t>
            </w:r>
          </w:p>
        </w:tc>
        <w:tc>
          <w:tcPr>
            <w:tcW w:type="dxa" w:w="2000"/>
          </w:tcPr>
          <w:p>
            <w:r>
              <w:rPr>
                <w:sz w:val="20"/>
                <w:szCs w:val="20"/>
              </w:rPr>
              <w:t xml:space="preserve">Scaled SUB (0-3.3V)</w:t>
            </w:r>
          </w:p>
        </w:tc>
      </w:tr>
      <w:tr>
        <w:tc>
          <w:tcPr>
            <w:tcW w:type="dxa" w:w="2000"/>
          </w:tcPr>
          <w:p>
            <w:r>
              <w:rPr>
                <w:sz w:val="20"/>
                <w:szCs w:val="20"/>
              </w:rPr>
              <w:t xml:space="preserve">DAC_MAIN</w:t>
            </w:r>
          </w:p>
        </w:tc>
        <w:tc>
          <w:tcPr>
            <w:tcW w:type="dxa" w:w="2500"/>
          </w:tcPr>
          <w:p>
            <w:r>
              <w:rPr>
                <w:sz w:val="20"/>
                <w:szCs w:val="20"/>
              </w:rPr>
              <w:t xml:space="preserve">MCU PA4</w:t>
            </w:r>
          </w:p>
        </w:tc>
        <w:tc>
          <w:tcPr>
            <w:tcW w:type="dxa" w:w="2500"/>
          </w:tcPr>
          <w:p>
            <w:r>
              <w:rPr>
                <w:sz w:val="20"/>
                <w:szCs w:val="20"/>
              </w:rPr>
              <w:t xml:space="preserve">Sheet 5 op-amp U6.1</w:t>
            </w:r>
          </w:p>
        </w:tc>
        <w:tc>
          <w:tcPr>
            <w:tcW w:type="dxa" w:w="2000"/>
          </w:tcPr>
          <w:p>
            <w:r>
              <w:rPr>
                <w:sz w:val="20"/>
                <w:szCs w:val="20"/>
              </w:rPr>
              <w:t xml:space="preserve">Modified MAIN (0-3.3V)</w:t>
            </w:r>
          </w:p>
        </w:tc>
      </w:tr>
      <w:tr>
        <w:tc>
          <w:tcPr>
            <w:tcW w:type="dxa" w:w="2000"/>
          </w:tcPr>
          <w:p>
            <w:r>
              <w:rPr>
                <w:sz w:val="20"/>
                <w:szCs w:val="20"/>
              </w:rPr>
              <w:t xml:space="preserve">DAC_SUB</w:t>
            </w:r>
          </w:p>
        </w:tc>
        <w:tc>
          <w:tcPr>
            <w:tcW w:type="dxa" w:w="2500"/>
          </w:tcPr>
          <w:p>
            <w:r>
              <w:rPr>
                <w:sz w:val="20"/>
                <w:szCs w:val="20"/>
              </w:rPr>
              <w:t xml:space="preserve">MCU PA5</w:t>
            </w:r>
          </w:p>
        </w:tc>
        <w:tc>
          <w:tcPr>
            <w:tcW w:type="dxa" w:w="2500"/>
          </w:tcPr>
          <w:p>
            <w:r>
              <w:rPr>
                <w:sz w:val="20"/>
                <w:szCs w:val="20"/>
              </w:rPr>
              <w:t xml:space="preserve">Sheet 5 op-amp U6.2</w:t>
            </w:r>
          </w:p>
        </w:tc>
        <w:tc>
          <w:tcPr>
            <w:tcW w:type="dxa" w:w="2000"/>
          </w:tcPr>
          <w:p>
            <w:r>
              <w:rPr>
                <w:sz w:val="20"/>
                <w:szCs w:val="20"/>
              </w:rPr>
              <w:t xml:space="preserve">Modified SUB (0-3.3V)</w:t>
            </w:r>
          </w:p>
        </w:tc>
      </w:tr>
      <w:tr>
        <w:tc>
          <w:tcPr>
            <w:tcW w:type="dxa" w:w="2000"/>
          </w:tcPr>
          <w:p>
            <w:r>
              <w:rPr>
                <w:sz w:val="20"/>
                <w:szCs w:val="20"/>
              </w:rPr>
              <w:t xml:space="preserve">DAC_MAIN_OUT</w:t>
            </w:r>
          </w:p>
        </w:tc>
        <w:tc>
          <w:tcPr>
            <w:tcW w:type="dxa" w:w="2500"/>
          </w:tcPr>
          <w:p>
            <w:r>
              <w:rPr>
                <w:sz w:val="20"/>
                <w:szCs w:val="20"/>
              </w:rPr>
              <w:t xml:space="preserve">Op-amp U6.1 output</w:t>
            </w:r>
          </w:p>
        </w:tc>
        <w:tc>
          <w:tcPr>
            <w:tcW w:type="dxa" w:w="2500"/>
          </w:tcPr>
          <w:p>
            <w:r>
              <w:rPr>
                <w:sz w:val="20"/>
                <w:szCs w:val="20"/>
              </w:rPr>
              <w:t xml:space="preserve">TS5A23157 NO1</w:t>
            </w:r>
          </w:p>
        </w:tc>
        <w:tc>
          <w:tcPr>
            <w:tcW w:type="dxa" w:w="2000"/>
          </w:tcPr>
          <w:p>
            <w:r>
              <w:rPr>
                <w:sz w:val="20"/>
                <w:szCs w:val="20"/>
              </w:rPr>
              <w:t xml:space="preserve">Scaled modified MAIN (0-5V)</w:t>
            </w:r>
          </w:p>
        </w:tc>
      </w:tr>
      <w:tr>
        <w:tc>
          <w:tcPr>
            <w:tcW w:type="dxa" w:w="2000"/>
          </w:tcPr>
          <w:p>
            <w:r>
              <w:rPr>
                <w:sz w:val="20"/>
                <w:szCs w:val="20"/>
              </w:rPr>
              <w:t xml:space="preserve">DAC_SUB_OUT</w:t>
            </w:r>
          </w:p>
        </w:tc>
        <w:tc>
          <w:tcPr>
            <w:tcW w:type="dxa" w:w="2500"/>
          </w:tcPr>
          <w:p>
            <w:r>
              <w:rPr>
                <w:sz w:val="20"/>
                <w:szCs w:val="20"/>
              </w:rPr>
              <w:t xml:space="preserve">Op-amp U6.2 output</w:t>
            </w:r>
          </w:p>
        </w:tc>
        <w:tc>
          <w:tcPr>
            <w:tcW w:type="dxa" w:w="2500"/>
          </w:tcPr>
          <w:p>
            <w:r>
              <w:rPr>
                <w:sz w:val="20"/>
                <w:szCs w:val="20"/>
              </w:rPr>
              <w:t xml:space="preserve">TS5A23157 NO2</w:t>
            </w:r>
          </w:p>
        </w:tc>
        <w:tc>
          <w:tcPr>
            <w:tcW w:type="dxa" w:w="2000"/>
          </w:tcPr>
          <w:p>
            <w:r>
              <w:rPr>
                <w:sz w:val="20"/>
                <w:szCs w:val="20"/>
              </w:rPr>
              <w:t xml:space="preserve">Scaled modified SUB (0-5V)</w:t>
            </w:r>
          </w:p>
        </w:tc>
      </w:tr>
      <w:tr>
        <w:tc>
          <w:tcPr>
            <w:tcW w:type="dxa" w:w="2000"/>
          </w:tcPr>
          <w:p>
            <w:r>
              <w:rPr>
                <w:sz w:val="20"/>
                <w:szCs w:val="20"/>
              </w:rPr>
              <w:t xml:space="preserve">AND_OUT</w:t>
            </w:r>
          </w:p>
        </w:tc>
        <w:tc>
          <w:tcPr>
            <w:tcW w:type="dxa" w:w="2500"/>
          </w:tcPr>
          <w:p>
            <w:r>
              <w:rPr>
                <w:sz w:val="20"/>
                <w:szCs w:val="20"/>
              </w:rPr>
              <w:t xml:space="preserve">SN74LVC1G08 output</w:t>
            </w:r>
          </w:p>
        </w:tc>
        <w:tc>
          <w:tcPr>
            <w:tcW w:type="dxa" w:w="2500"/>
          </w:tcPr>
          <w:p>
            <w:r>
              <w:rPr>
                <w:sz w:val="20"/>
                <w:szCs w:val="20"/>
              </w:rPr>
              <w:t xml:space="preserve">TS5A23157 IN1, IN2</w:t>
            </w:r>
          </w:p>
        </w:tc>
        <w:tc>
          <w:tcPr>
            <w:tcW w:type="dxa" w:w="2000"/>
          </w:tcPr>
          <w:p>
            <w:r>
              <w:rPr>
                <w:sz w:val="20"/>
                <w:szCs w:val="20"/>
              </w:rPr>
              <w:t xml:space="preserve">Combined supervisor approval</w:t>
            </w:r>
          </w:p>
        </w:tc>
      </w:tr>
      <w:tr>
        <w:tc>
          <w:tcPr>
            <w:tcW w:type="dxa" w:w="2000"/>
          </w:tcPr>
          <w:p>
            <w:r>
              <w:rPr>
                <w:sz w:val="20"/>
                <w:szCs w:val="20"/>
              </w:rPr>
              <w:t xml:space="preserve">FORCE_PT</w:t>
            </w:r>
          </w:p>
        </w:tc>
        <w:tc>
          <w:tcPr>
            <w:tcW w:type="dxa" w:w="2500"/>
          </w:tcPr>
          <w:p>
            <w:r>
              <w:rPr>
                <w:sz w:val="20"/>
                <w:szCs w:val="20"/>
              </w:rPr>
              <w:t xml:space="preserve">Supervisor PA6</w:t>
            </w:r>
          </w:p>
        </w:tc>
        <w:tc>
          <w:tcPr>
            <w:tcW w:type="dxa" w:w="2500"/>
          </w:tcPr>
          <w:p>
            <w:r>
              <w:rPr>
                <w:sz w:val="20"/>
                <w:szCs w:val="20"/>
              </w:rPr>
              <w:t xml:space="preserve">AND gate Pin A</w:t>
            </w:r>
          </w:p>
        </w:tc>
        <w:tc>
          <w:tcPr>
            <w:tcW w:type="dxa" w:w="2000"/>
          </w:tcPr>
          <w:p>
            <w:r>
              <w:rPr>
                <w:sz w:val="20"/>
                <w:szCs w:val="20"/>
              </w:rPr>
              <w:t xml:space="preserve">Active safety signal</w:t>
            </w:r>
          </w:p>
        </w:tc>
      </w:tr>
      <w:tr>
        <w:tc>
          <w:tcPr>
            <w:tcW w:type="dxa" w:w="2000"/>
          </w:tcPr>
          <w:p>
            <w:r>
              <w:rPr>
                <w:sz w:val="20"/>
                <w:szCs w:val="20"/>
              </w:rPr>
              <w:t xml:space="preserve">GATE_ENABLE</w:t>
            </w:r>
          </w:p>
        </w:tc>
        <w:tc>
          <w:tcPr>
            <w:tcW w:type="dxa" w:w="2500"/>
          </w:tcPr>
          <w:p>
            <w:r>
              <w:rPr>
                <w:sz w:val="20"/>
                <w:szCs w:val="20"/>
              </w:rPr>
              <w:t xml:space="preserve">Supervisor PA5</w:t>
            </w:r>
          </w:p>
        </w:tc>
        <w:tc>
          <w:tcPr>
            <w:tcW w:type="dxa" w:w="2500"/>
          </w:tcPr>
          <w:p>
            <w:r>
              <w:rPr>
                <w:sz w:val="20"/>
                <w:szCs w:val="20"/>
              </w:rPr>
              <w:t xml:space="preserve">AND gate Pin B</w:t>
            </w:r>
          </w:p>
        </w:tc>
        <w:tc>
          <w:tcPr>
            <w:tcW w:type="dxa" w:w="2000"/>
          </w:tcPr>
          <w:p>
            <w:r>
              <w:rPr>
                <w:sz w:val="20"/>
                <w:szCs w:val="20"/>
              </w:rPr>
              <w:t xml:space="preserve">Output stage arm signal</w:t>
            </w:r>
          </w:p>
        </w:tc>
      </w:tr>
      <w:tr>
        <w:tc>
          <w:tcPr>
            <w:tcW w:type="dxa" w:w="2000"/>
          </w:tcPr>
          <w:p>
            <w:r>
              <w:rPr>
                <w:sz w:val="20"/>
                <w:szCs w:val="20"/>
              </w:rPr>
              <w:t xml:space="preserve">MAIN_OUT</w:t>
            </w:r>
          </w:p>
        </w:tc>
        <w:tc>
          <w:tcPr>
            <w:tcW w:type="dxa" w:w="2500"/>
          </w:tcPr>
          <w:p>
            <w:r>
              <w:rPr>
                <w:sz w:val="20"/>
                <w:szCs w:val="20"/>
              </w:rPr>
              <w:t xml:space="preserve">TS5A23157 NC1/NO1</w:t>
            </w:r>
          </w:p>
        </w:tc>
        <w:tc>
          <w:tcPr>
            <w:tcW w:type="dxa" w:w="2500"/>
          </w:tcPr>
          <w:p>
            <w:r>
              <w:rPr>
                <w:sz w:val="20"/>
                <w:szCs w:val="20"/>
              </w:rPr>
              <w:t xml:space="preserve">ECU via H1, LM393 IN+</w:t>
            </w:r>
          </w:p>
        </w:tc>
        <w:tc>
          <w:tcPr>
            <w:tcW w:type="dxa" w:w="2000"/>
          </w:tcPr>
          <w:p>
            <w:r>
              <w:rPr>
                <w:sz w:val="20"/>
                <w:szCs w:val="20"/>
              </w:rPr>
              <w:t xml:space="preserve">Final MAIN signal to ECU</w:t>
            </w:r>
          </w:p>
        </w:tc>
      </w:tr>
      <w:tr>
        <w:tc>
          <w:tcPr>
            <w:tcW w:type="dxa" w:w="2000"/>
          </w:tcPr>
          <w:p>
            <w:r>
              <w:rPr>
                <w:sz w:val="20"/>
                <w:szCs w:val="20"/>
              </w:rPr>
              <w:t xml:space="preserve">SUB_OUT</w:t>
            </w:r>
          </w:p>
        </w:tc>
        <w:tc>
          <w:tcPr>
            <w:tcW w:type="dxa" w:w="2500"/>
          </w:tcPr>
          <w:p>
            <w:r>
              <w:rPr>
                <w:sz w:val="20"/>
                <w:szCs w:val="20"/>
              </w:rPr>
              <w:t xml:space="preserve">TS5A23157 NC2/NO2</w:t>
            </w:r>
          </w:p>
        </w:tc>
        <w:tc>
          <w:tcPr>
            <w:tcW w:type="dxa" w:w="2500"/>
          </w:tcPr>
          <w:p>
            <w:r>
              <w:rPr>
                <w:sz w:val="20"/>
                <w:szCs w:val="20"/>
              </w:rPr>
              <w:t xml:space="preserve">ECU via H1, LM393 IN+</w:t>
            </w:r>
          </w:p>
        </w:tc>
        <w:tc>
          <w:tcPr>
            <w:tcW w:type="dxa" w:w="2000"/>
          </w:tcPr>
          <w:p>
            <w:r>
              <w:rPr>
                <w:sz w:val="20"/>
                <w:szCs w:val="20"/>
              </w:rPr>
              <w:t xml:space="preserve">Final SUB signal to ECU</w:t>
            </w:r>
          </w:p>
        </w:tc>
      </w:tr>
      <w:tr>
        <w:tc>
          <w:tcPr>
            <w:tcW w:type="dxa" w:w="2000"/>
          </w:tcPr>
          <w:p>
            <w:r>
              <w:rPr>
                <w:sz w:val="20"/>
                <w:szCs w:val="20"/>
              </w:rPr>
              <w:t xml:space="preserve">FAULT_OUT</w:t>
            </w:r>
          </w:p>
        </w:tc>
        <w:tc>
          <w:tcPr>
            <w:tcW w:type="dxa" w:w="2500"/>
          </w:tcPr>
          <w:p>
            <w:r>
              <w:rPr>
                <w:sz w:val="20"/>
                <w:szCs w:val="20"/>
              </w:rPr>
              <w:t xml:space="preserve">LM393 1OUT (Pin 1)</w:t>
            </w:r>
          </w:p>
        </w:tc>
        <w:tc>
          <w:tcPr>
            <w:tcW w:type="dxa" w:w="2500"/>
          </w:tcPr>
          <w:p>
            <w:r>
              <w:rPr>
                <w:sz w:val="20"/>
                <w:szCs w:val="20"/>
              </w:rPr>
              <w:t xml:space="preserve">Supervisor PB0 (Pin 15)</w:t>
            </w:r>
          </w:p>
        </w:tc>
        <w:tc>
          <w:tcPr>
            <w:tcW w:type="dxa" w:w="2000"/>
          </w:tcPr>
          <w:p>
            <w:r>
              <w:rPr>
                <w:sz w:val="20"/>
                <w:szCs w:val="20"/>
              </w:rPr>
              <w:t xml:space="preserve">Hardware output fault signal</w:t>
            </w:r>
          </w:p>
        </w:tc>
      </w:tr>
      <w:tr>
        <w:tc>
          <w:tcPr>
            <w:tcW w:type="dxa" w:w="2000"/>
          </w:tcPr>
          <w:p>
            <w:r>
              <w:rPr>
                <w:sz w:val="20"/>
                <w:szCs w:val="20"/>
              </w:rPr>
              <w:t xml:space="preserve">VREF</w:t>
            </w:r>
          </w:p>
        </w:tc>
        <w:tc>
          <w:tcPr>
            <w:tcW w:type="dxa" w:w="2500"/>
          </w:tcPr>
          <w:p>
            <w:r>
              <w:rPr>
                <w:sz w:val="20"/>
                <w:szCs w:val="20"/>
              </w:rPr>
              <w:t xml:space="preserve">R27+R28 divider</w:t>
            </w:r>
          </w:p>
        </w:tc>
        <w:tc>
          <w:tcPr>
            <w:tcW w:type="dxa" w:w="2500"/>
          </w:tcPr>
          <w:p>
            <w:r>
              <w:rPr>
                <w:sz w:val="20"/>
                <w:szCs w:val="20"/>
              </w:rPr>
              <w:t xml:space="preserve">LM393 Pin 2 (1IN-)</w:t>
            </w:r>
          </w:p>
        </w:tc>
        <w:tc>
          <w:tcPr>
            <w:tcW w:type="dxa" w:w="2000"/>
          </w:tcPr>
          <w:p>
            <w:r>
              <w:rPr>
                <w:sz w:val="20"/>
                <w:szCs w:val="20"/>
              </w:rPr>
              <w:t xml:space="preserve">2.5V comparator reference</w:t>
            </w:r>
          </w:p>
        </w:tc>
      </w:tr>
      <w:tr>
        <w:tc>
          <w:tcPr>
            <w:tcW w:type="dxa" w:w="2000"/>
          </w:tcPr>
          <w:p>
            <w:r>
              <w:rPr>
                <w:sz w:val="20"/>
                <w:szCs w:val="20"/>
              </w:rPr>
              <w:t xml:space="preserve">5V_MON</w:t>
            </w:r>
          </w:p>
        </w:tc>
        <w:tc>
          <w:tcPr>
            <w:tcW w:type="dxa" w:w="2500"/>
          </w:tcPr>
          <w:p>
            <w:r>
              <w:rPr>
                <w:sz w:val="20"/>
                <w:szCs w:val="20"/>
              </w:rPr>
              <w:t xml:space="preserve">R13+R14 divider</w:t>
            </w:r>
          </w:p>
        </w:tc>
        <w:tc>
          <w:tcPr>
            <w:tcW w:type="dxa" w:w="2500"/>
          </w:tcPr>
          <w:p>
            <w:r>
              <w:rPr>
                <w:sz w:val="20"/>
                <w:szCs w:val="20"/>
              </w:rPr>
              <w:t xml:space="preserve">Supervisor PA7</w:t>
            </w:r>
          </w:p>
        </w:tc>
        <w:tc>
          <w:tcPr>
            <w:tcW w:type="dxa" w:w="2000"/>
          </w:tcPr>
          <w:p>
            <w:r>
              <w:rPr>
                <w:sz w:val="20"/>
                <w:szCs w:val="20"/>
              </w:rPr>
              <w:t xml:space="preserve">ECU 5V health monitor (reads 2.5V nominal)</w:t>
            </w:r>
          </w:p>
        </w:tc>
      </w:tr>
      <w:tr>
        <w:tc>
          <w:tcPr>
            <w:tcW w:type="dxa" w:w="2000"/>
          </w:tcPr>
          <w:p>
            <w:r>
              <w:rPr>
                <w:sz w:val="20"/>
                <w:szCs w:val="20"/>
              </w:rPr>
              <w:t xml:space="preserve">HEARTBEAT_OUT</w:t>
            </w:r>
          </w:p>
        </w:tc>
        <w:tc>
          <w:tcPr>
            <w:tcW w:type="dxa" w:w="2500"/>
          </w:tcPr>
          <w:p>
            <w:r>
              <w:rPr>
                <w:sz w:val="20"/>
                <w:szCs w:val="20"/>
              </w:rPr>
              <w:t xml:space="preserve">MCU PC6</w:t>
            </w:r>
          </w:p>
        </w:tc>
        <w:tc>
          <w:tcPr>
            <w:tcW w:type="dxa" w:w="2500"/>
          </w:tcPr>
          <w:p>
            <w:r>
              <w:rPr>
                <w:sz w:val="20"/>
                <w:szCs w:val="20"/>
              </w:rPr>
              <w:t xml:space="preserve">Supervisor PA2</w:t>
            </w:r>
          </w:p>
        </w:tc>
        <w:tc>
          <w:tcPr>
            <w:tcW w:type="dxa" w:w="2000"/>
          </w:tcPr>
          <w:p>
            <w:r>
              <w:rPr>
                <w:sz w:val="20"/>
                <w:szCs w:val="20"/>
              </w:rPr>
              <w:t xml:space="preserve">50ms watchdog pulse</w:t>
            </w:r>
          </w:p>
        </w:tc>
      </w:tr>
      <w:tr>
        <w:tc>
          <w:tcPr>
            <w:tcW w:type="dxa" w:w="2000"/>
          </w:tcPr>
          <w:p>
            <w:r>
              <w:rPr>
                <w:sz w:val="20"/>
                <w:szCs w:val="20"/>
              </w:rPr>
              <w:t xml:space="preserve">UART_TX</w:t>
            </w:r>
          </w:p>
        </w:tc>
        <w:tc>
          <w:tcPr>
            <w:tcW w:type="dxa" w:w="2500"/>
          </w:tcPr>
          <w:p>
            <w:r>
              <w:rPr>
                <w:sz w:val="20"/>
                <w:szCs w:val="20"/>
              </w:rPr>
              <w:t xml:space="preserve">MCU PA9 / Supervisor PA3</w:t>
            </w:r>
          </w:p>
        </w:tc>
        <w:tc>
          <w:tcPr>
            <w:tcW w:type="dxa" w:w="2500"/>
          </w:tcPr>
          <w:p>
            <w:r>
              <w:rPr>
                <w:sz w:val="20"/>
                <w:szCs w:val="20"/>
              </w:rPr>
              <w:t xml:space="preserve">Cross-connected</w:t>
            </w:r>
          </w:p>
        </w:tc>
        <w:tc>
          <w:tcPr>
            <w:tcW w:type="dxa" w:w="2000"/>
          </w:tcPr>
          <w:p>
            <w:r>
              <w:rPr>
                <w:sz w:val="20"/>
                <w:szCs w:val="20"/>
              </w:rPr>
              <w:t xml:space="preserve">UART diagnostic (TX of one = RX of other)</w:t>
            </w:r>
          </w:p>
        </w:tc>
      </w:tr>
      <w:tr>
        <w:tc>
          <w:tcPr>
            <w:tcW w:type="dxa" w:w="2000"/>
          </w:tcPr>
          <w:p>
            <w:r>
              <w:rPr>
                <w:sz w:val="20"/>
                <w:szCs w:val="20"/>
              </w:rPr>
              <w:t xml:space="preserve">UART_RX</w:t>
            </w:r>
          </w:p>
        </w:tc>
        <w:tc>
          <w:tcPr>
            <w:tcW w:type="dxa" w:w="2500"/>
          </w:tcPr>
          <w:p>
            <w:r>
              <w:rPr>
                <w:sz w:val="20"/>
                <w:szCs w:val="20"/>
              </w:rPr>
              <w:t xml:space="preserve">MCU PA8 / Supervisor PA4</w:t>
            </w:r>
          </w:p>
        </w:tc>
        <w:tc>
          <w:tcPr>
            <w:tcW w:type="dxa" w:w="2500"/>
          </w:tcPr>
          <w:p>
            <w:r>
              <w:rPr>
                <w:sz w:val="20"/>
                <w:szCs w:val="20"/>
              </w:rPr>
              <w:t xml:space="preserve">Cross-connected</w:t>
            </w:r>
          </w:p>
        </w:tc>
        <w:tc>
          <w:tcPr>
            <w:tcW w:type="dxa" w:w="2000"/>
          </w:tcPr>
          <w:p>
            <w:r>
              <w:rPr>
                <w:sz w:val="20"/>
                <w:szCs w:val="20"/>
              </w:rPr>
              <w:t xml:space="preserve">UART diagnostic (RX of one = TX of other)</w:t>
            </w:r>
          </w:p>
        </w:tc>
      </w:tr>
      <w:tr>
        <w:tc>
          <w:tcPr>
            <w:tcW w:type="dxa" w:w="2000"/>
          </w:tcPr>
          <w:p>
            <w:r>
              <w:rPr>
                <w:sz w:val="20"/>
                <w:szCs w:val="20"/>
              </w:rPr>
              <w:t xml:space="preserve">CAN_TX</w:t>
            </w:r>
          </w:p>
        </w:tc>
        <w:tc>
          <w:tcPr>
            <w:tcW w:type="dxa" w:w="2500"/>
          </w:tcPr>
          <w:p>
            <w:r>
              <w:rPr>
                <w:sz w:val="20"/>
                <w:szCs w:val="20"/>
              </w:rPr>
              <w:t xml:space="preserve">MCU PB9</w:t>
            </w:r>
          </w:p>
        </w:tc>
        <w:tc>
          <w:tcPr>
            <w:tcW w:type="dxa" w:w="2500"/>
          </w:tcPr>
          <w:p>
            <w:r>
              <w:rPr>
                <w:sz w:val="20"/>
                <w:szCs w:val="20"/>
              </w:rPr>
              <w:t xml:space="preserve">SN65HVD230 Pin 1</w:t>
            </w:r>
          </w:p>
        </w:tc>
        <w:tc>
          <w:tcPr>
            <w:tcW w:type="dxa" w:w="2000"/>
          </w:tcPr>
          <w:p>
            <w:r>
              <w:rPr>
                <w:sz w:val="20"/>
                <w:szCs w:val="20"/>
              </w:rPr>
              <w:t xml:space="preserve">CAN transmit</w:t>
            </w:r>
          </w:p>
        </w:tc>
      </w:tr>
      <w:tr>
        <w:tc>
          <w:tcPr>
            <w:tcW w:type="dxa" w:w="2000"/>
          </w:tcPr>
          <w:p>
            <w:r>
              <w:rPr>
                <w:sz w:val="20"/>
                <w:szCs w:val="20"/>
              </w:rPr>
              <w:t xml:space="preserve">CAN_RX</w:t>
            </w:r>
          </w:p>
        </w:tc>
        <w:tc>
          <w:tcPr>
            <w:tcW w:type="dxa" w:w="2500"/>
          </w:tcPr>
          <w:p>
            <w:r>
              <w:rPr>
                <w:sz w:val="20"/>
                <w:szCs w:val="20"/>
              </w:rPr>
              <w:t xml:space="preserve">MCU PB8</w:t>
            </w:r>
          </w:p>
        </w:tc>
        <w:tc>
          <w:tcPr>
            <w:tcW w:type="dxa" w:w="2500"/>
          </w:tcPr>
          <w:p>
            <w:r>
              <w:rPr>
                <w:sz w:val="20"/>
                <w:szCs w:val="20"/>
              </w:rPr>
              <w:t xml:space="preserve">SN65HVD230 Pin 4</w:t>
            </w:r>
          </w:p>
        </w:tc>
        <w:tc>
          <w:tcPr>
            <w:tcW w:type="dxa" w:w="2000"/>
          </w:tcPr>
          <w:p>
            <w:r>
              <w:rPr>
                <w:sz w:val="20"/>
                <w:szCs w:val="20"/>
              </w:rPr>
              <w:t xml:space="preserve">CAN receive</w:t>
            </w:r>
          </w:p>
        </w:tc>
      </w:tr>
      <w:tr>
        <w:tc>
          <w:tcPr>
            <w:tcW w:type="dxa" w:w="2000"/>
          </w:tcPr>
          <w:p>
            <w:r>
              <w:rPr>
                <w:sz w:val="20"/>
                <w:szCs w:val="20"/>
              </w:rPr>
              <w:t xml:space="preserve">MCU_SWDIO</w:t>
            </w:r>
          </w:p>
        </w:tc>
        <w:tc>
          <w:tcPr>
            <w:tcW w:type="dxa" w:w="2500"/>
          </w:tcPr>
          <w:p>
            <w:r>
              <w:rPr>
                <w:sz w:val="20"/>
                <w:szCs w:val="20"/>
              </w:rPr>
              <w:t xml:space="preserve">MCU PA13</w:t>
            </w:r>
          </w:p>
        </w:tc>
        <w:tc>
          <w:tcPr>
            <w:tcW w:type="dxa" w:w="2500"/>
          </w:tcPr>
          <w:p>
            <w:r>
              <w:rPr>
                <w:sz w:val="20"/>
                <w:szCs w:val="20"/>
              </w:rPr>
              <w:t xml:space="preserve">MCU_HEADER1 Pin 1</w:t>
            </w:r>
          </w:p>
        </w:tc>
        <w:tc>
          <w:tcPr>
            <w:tcW w:type="dxa" w:w="2000"/>
          </w:tcPr>
          <w:p>
            <w:r>
              <w:rPr>
                <w:sz w:val="20"/>
                <w:szCs w:val="20"/>
              </w:rPr>
              <w:t xml:space="preserve">Main MCU SWD data</w:t>
            </w:r>
          </w:p>
        </w:tc>
      </w:tr>
      <w:tr>
        <w:tc>
          <w:tcPr>
            <w:tcW w:type="dxa" w:w="2000"/>
          </w:tcPr>
          <w:p>
            <w:r>
              <w:rPr>
                <w:sz w:val="20"/>
                <w:szCs w:val="20"/>
              </w:rPr>
              <w:t xml:space="preserve">MCU_SWDCLK</w:t>
            </w:r>
          </w:p>
        </w:tc>
        <w:tc>
          <w:tcPr>
            <w:tcW w:type="dxa" w:w="2500"/>
          </w:tcPr>
          <w:p>
            <w:r>
              <w:rPr>
                <w:sz w:val="20"/>
                <w:szCs w:val="20"/>
              </w:rPr>
              <w:t xml:space="preserve">MCU PA14</w:t>
            </w:r>
          </w:p>
        </w:tc>
        <w:tc>
          <w:tcPr>
            <w:tcW w:type="dxa" w:w="2500"/>
          </w:tcPr>
          <w:p>
            <w:r>
              <w:rPr>
                <w:sz w:val="20"/>
                <w:szCs w:val="20"/>
              </w:rPr>
              <w:t xml:space="preserve">MCU_HEADER1 Pin 2</w:t>
            </w:r>
          </w:p>
        </w:tc>
        <w:tc>
          <w:tcPr>
            <w:tcW w:type="dxa" w:w="2000"/>
          </w:tcPr>
          <w:p>
            <w:r>
              <w:rPr>
                <w:sz w:val="20"/>
                <w:szCs w:val="20"/>
              </w:rPr>
              <w:t xml:space="preserve">Main MCU SWD clock</w:t>
            </w:r>
          </w:p>
        </w:tc>
      </w:tr>
      <w:tr>
        <w:tc>
          <w:tcPr>
            <w:tcW w:type="dxa" w:w="2000"/>
          </w:tcPr>
          <w:p>
            <w:r>
              <w:rPr>
                <w:sz w:val="20"/>
                <w:szCs w:val="20"/>
              </w:rPr>
              <w:t xml:space="preserve">SWDIO</w:t>
            </w:r>
          </w:p>
        </w:tc>
        <w:tc>
          <w:tcPr>
            <w:tcW w:type="dxa" w:w="2500"/>
          </w:tcPr>
          <w:p>
            <w:r>
              <w:rPr>
                <w:sz w:val="20"/>
                <w:szCs w:val="20"/>
              </w:rPr>
              <w:t xml:space="preserve">Supervisor PA13</w:t>
            </w:r>
          </w:p>
        </w:tc>
        <w:tc>
          <w:tcPr>
            <w:tcW w:type="dxa" w:w="2500"/>
          </w:tcPr>
          <w:p>
            <w:r>
              <w:rPr>
                <w:sz w:val="20"/>
                <w:szCs w:val="20"/>
              </w:rPr>
              <w:t xml:space="preserve">SUPERVISOR_HEADER1 Pin 1</w:t>
            </w:r>
          </w:p>
        </w:tc>
        <w:tc>
          <w:tcPr>
            <w:tcW w:type="dxa" w:w="2000"/>
          </w:tcPr>
          <w:p>
            <w:r>
              <w:rPr>
                <w:sz w:val="20"/>
                <w:szCs w:val="20"/>
              </w:rPr>
              <w:t xml:space="preserve">Supervisor SWD data</w:t>
            </w:r>
          </w:p>
        </w:tc>
      </w:tr>
      <w:tr>
        <w:tc>
          <w:tcPr>
            <w:tcW w:type="dxa" w:w="2000"/>
          </w:tcPr>
          <w:p>
            <w:r>
              <w:rPr>
                <w:sz w:val="20"/>
                <w:szCs w:val="20"/>
              </w:rPr>
              <w:t xml:space="preserve">SWDCLK</w:t>
            </w:r>
          </w:p>
        </w:tc>
        <w:tc>
          <w:tcPr>
            <w:tcW w:type="dxa" w:w="2500"/>
          </w:tcPr>
          <w:p>
            <w:r>
              <w:rPr>
                <w:sz w:val="20"/>
                <w:szCs w:val="20"/>
              </w:rPr>
              <w:t xml:space="preserve">Supervisor PA14</w:t>
            </w:r>
          </w:p>
        </w:tc>
        <w:tc>
          <w:tcPr>
            <w:tcW w:type="dxa" w:w="2500"/>
          </w:tcPr>
          <w:p>
            <w:r>
              <w:rPr>
                <w:sz w:val="20"/>
                <w:szCs w:val="20"/>
              </w:rPr>
              <w:t xml:space="preserve">SUPERVISOR_HEADER1 Pin 2</w:t>
            </w:r>
          </w:p>
        </w:tc>
        <w:tc>
          <w:tcPr>
            <w:tcW w:type="dxa" w:w="2000"/>
          </w:tcPr>
          <w:p>
            <w:r>
              <w:rPr>
                <w:sz w:val="20"/>
                <w:szCs w:val="20"/>
              </w:rPr>
              <w:t xml:space="preserve">Supervisor SWD clock</w:t>
            </w:r>
          </w:p>
        </w:tc>
      </w:tr>
    </w:tbl>
    <w:p>
      <w:pPr>
        <w:spacing w:after="80"/>
      </w:pPr>
    </w:p>
    <w:p>
      <w:r>
        <w:br w:type="page"/>
      </w:r>
    </w:p>
    <w:p>
      <w:pPr>
        <w:pStyle w:val="Heading1"/>
        <w:spacing w:after="120" w:before="400"/>
      </w:pPr>
      <w:r>
        <w:t xml:space="preserve">10. Complete Bill of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c>
          <w:tcPr>
            <w:tcW w:type="dxa" w:w="1500"/>
            <w:shd w:fill="D9E1F2" w:val="clear"/>
          </w:tcPr>
          <w:p>
            <w:r>
              <w:rPr>
                <w:b/>
                <w:bCs/>
                <w:sz w:val="20"/>
                <w:szCs w:val="20"/>
              </w:rPr>
              <w:t xml:space="preserve">Ref</w:t>
            </w:r>
          </w:p>
        </w:tc>
        <w:tc>
          <w:tcPr>
            <w:tcW w:type="dxa" w:w="2000"/>
            <w:shd w:fill="D9E1F2" w:val="clear"/>
          </w:tcPr>
          <w:p>
            <w:r>
              <w:rPr>
                <w:b/>
                <w:bCs/>
                <w:sz w:val="20"/>
                <w:szCs w:val="20"/>
              </w:rPr>
              <w:t xml:space="preserve">Component</w:t>
            </w:r>
          </w:p>
        </w:tc>
        <w:tc>
          <w:tcPr>
            <w:tcW w:type="dxa" w:w="2000"/>
            <w:shd w:fill="D9E1F2" w:val="clear"/>
          </w:tcPr>
          <w:p>
            <w:r>
              <w:rPr>
                <w:b/>
                <w:bCs/>
                <w:sz w:val="20"/>
                <w:szCs w:val="20"/>
              </w:rPr>
              <w:t xml:space="preserve">Value/Part</w:t>
            </w:r>
          </w:p>
        </w:tc>
        <w:tc>
          <w:tcPr>
            <w:tcW w:type="dxa" w:w="1500"/>
            <w:shd w:fill="D9E1F2" w:val="clear"/>
          </w:tcPr>
          <w:p>
            <w:r>
              <w:rPr>
                <w:b/>
                <w:bCs/>
                <w:sz w:val="20"/>
                <w:szCs w:val="20"/>
              </w:rPr>
              <w:t xml:space="preserve">Package</w:t>
            </w:r>
          </w:p>
        </w:tc>
        <w:tc>
          <w:tcPr>
            <w:tcW w:type="dxa" w:w="800"/>
            <w:shd w:fill="D9E1F2" w:val="clear"/>
          </w:tcPr>
          <w:p>
            <w:r>
              <w:rPr>
                <w:b/>
                <w:bCs/>
                <w:sz w:val="20"/>
                <w:szCs w:val="20"/>
              </w:rPr>
              <w:t xml:space="preserve">Qty</w:t>
            </w:r>
          </w:p>
        </w:tc>
        <w:tc>
          <w:tcPr>
            <w:tcW w:type="dxa" w:w="1200"/>
            <w:shd w:fill="D9E1F2" w:val="clear"/>
          </w:tcPr>
          <w:p>
            <w:r>
              <w:rPr>
                <w:b/>
                <w:bCs/>
                <w:sz w:val="20"/>
                <w:szCs w:val="20"/>
              </w:rPr>
              <w:t xml:space="preserve">LCSC est. price</w:t>
            </w:r>
          </w:p>
        </w:tc>
      </w:tr>
      <w:tr>
        <w:tc>
          <w:tcPr>
            <w:tcW w:type="dxa" w:w="1500"/>
          </w:tcPr>
          <w:p>
            <w:r>
              <w:rPr>
                <w:sz w:val="20"/>
                <w:szCs w:val="20"/>
              </w:rPr>
              <w:t xml:space="preserve">U1</w:t>
            </w:r>
          </w:p>
        </w:tc>
        <w:tc>
          <w:tcPr>
            <w:tcW w:type="dxa" w:w="2000"/>
          </w:tcPr>
          <w:p>
            <w:r>
              <w:rPr>
                <w:sz w:val="20"/>
                <w:szCs w:val="20"/>
              </w:rPr>
              <w:t xml:space="preserve">LDO Regulator</w:t>
            </w:r>
          </w:p>
        </w:tc>
        <w:tc>
          <w:tcPr>
            <w:tcW w:type="dxa" w:w="2000"/>
          </w:tcPr>
          <w:p>
            <w:r>
              <w:rPr>
                <w:sz w:val="20"/>
                <w:szCs w:val="20"/>
              </w:rPr>
              <w:t xml:space="preserve">AMS1117-3.3</w:t>
            </w:r>
          </w:p>
        </w:tc>
        <w:tc>
          <w:tcPr>
            <w:tcW w:type="dxa" w:w="1500"/>
          </w:tcPr>
          <w:p>
            <w:r>
              <w:rPr>
                <w:sz w:val="20"/>
                <w:szCs w:val="20"/>
              </w:rPr>
              <w:t xml:space="preserve">SOT-223</w:t>
            </w:r>
          </w:p>
        </w:tc>
        <w:tc>
          <w:tcPr>
            <w:tcW w:type="dxa" w:w="800"/>
          </w:tcPr>
          <w:p>
            <w:r>
              <w:rPr>
                <w:sz w:val="20"/>
                <w:szCs w:val="20"/>
              </w:rPr>
              <w:t xml:space="preserve">1</w:t>
            </w:r>
          </w:p>
        </w:tc>
        <w:tc>
          <w:tcPr>
            <w:tcW w:type="dxa" w:w="1200"/>
          </w:tcPr>
          <w:p>
            <w:r>
              <w:rPr>
                <w:sz w:val="20"/>
                <w:szCs w:val="20"/>
              </w:rPr>
              <w:t xml:space="preserve">$0.10–0.20</w:t>
            </w:r>
          </w:p>
        </w:tc>
      </w:tr>
      <w:tr>
        <w:tc>
          <w:tcPr>
            <w:tcW w:type="dxa" w:w="1500"/>
          </w:tcPr>
          <w:p>
            <w:r>
              <w:rPr>
                <w:sz w:val="20"/>
                <w:szCs w:val="20"/>
              </w:rPr>
              <w:t xml:space="preserve">U2</w:t>
            </w:r>
          </w:p>
        </w:tc>
        <w:tc>
          <w:tcPr>
            <w:tcW w:type="dxa" w:w="2000"/>
          </w:tcPr>
          <w:p>
            <w:r>
              <w:rPr>
                <w:sz w:val="20"/>
                <w:szCs w:val="20"/>
              </w:rPr>
              <w:t xml:space="preserve">Op-amp (AFE)</w:t>
            </w:r>
          </w:p>
        </w:tc>
        <w:tc>
          <w:tcPr>
            <w:tcW w:type="dxa" w:w="2000"/>
          </w:tcPr>
          <w:p>
            <w:r>
              <w:rPr>
                <w:sz w:val="20"/>
                <w:szCs w:val="20"/>
              </w:rPr>
              <w:t xml:space="preserve">MCP6002DRG</w:t>
            </w:r>
          </w:p>
        </w:tc>
        <w:tc>
          <w:tcPr>
            <w:tcW w:type="dxa" w:w="1500"/>
          </w:tcPr>
          <w:p>
            <w:r>
              <w:rPr>
                <w:sz w:val="20"/>
                <w:szCs w:val="20"/>
              </w:rPr>
              <w:t xml:space="preserve">SOP-8</w:t>
            </w:r>
          </w:p>
        </w:tc>
        <w:tc>
          <w:tcPr>
            <w:tcW w:type="dxa" w:w="800"/>
          </w:tcPr>
          <w:p>
            <w:r>
              <w:rPr>
                <w:sz w:val="20"/>
                <w:szCs w:val="20"/>
              </w:rPr>
              <w:t xml:space="preserve">1</w:t>
            </w:r>
          </w:p>
        </w:tc>
        <w:tc>
          <w:tcPr>
            <w:tcW w:type="dxa" w:w="1200"/>
          </w:tcPr>
          <w:p>
            <w:r>
              <w:rPr>
                <w:sz w:val="20"/>
                <w:szCs w:val="20"/>
              </w:rPr>
              <w:t xml:space="preserve">$0.20–0.40</w:t>
            </w:r>
          </w:p>
        </w:tc>
      </w:tr>
      <w:tr>
        <w:tc>
          <w:tcPr>
            <w:tcW w:type="dxa" w:w="1500"/>
          </w:tcPr>
          <w:p>
            <w:r>
              <w:rPr>
                <w:sz w:val="20"/>
                <w:szCs w:val="20"/>
              </w:rPr>
              <w:t xml:space="preserve">U3</w:t>
            </w:r>
          </w:p>
        </w:tc>
        <w:tc>
          <w:tcPr>
            <w:tcW w:type="dxa" w:w="2000"/>
          </w:tcPr>
          <w:p>
            <w:r>
              <w:rPr>
                <w:sz w:val="20"/>
                <w:szCs w:val="20"/>
              </w:rPr>
              <w:t xml:space="preserve">Main MCU</w:t>
            </w:r>
          </w:p>
        </w:tc>
        <w:tc>
          <w:tcPr>
            <w:tcW w:type="dxa" w:w="2000"/>
          </w:tcPr>
          <w:p>
            <w:r>
              <w:rPr>
                <w:sz w:val="20"/>
                <w:szCs w:val="20"/>
              </w:rPr>
              <w:t xml:space="preserve">STM32G0B1CBT6</w:t>
            </w:r>
          </w:p>
        </w:tc>
        <w:tc>
          <w:tcPr>
            <w:tcW w:type="dxa" w:w="1500"/>
          </w:tcPr>
          <w:p>
            <w:r>
              <w:rPr>
                <w:sz w:val="20"/>
                <w:szCs w:val="20"/>
              </w:rPr>
              <w:t xml:space="preserve">LQFP-48</w:t>
            </w:r>
          </w:p>
        </w:tc>
        <w:tc>
          <w:tcPr>
            <w:tcW w:type="dxa" w:w="800"/>
          </w:tcPr>
          <w:p>
            <w:r>
              <w:rPr>
                <w:sz w:val="20"/>
                <w:szCs w:val="20"/>
              </w:rPr>
              <w:t xml:space="preserve">1</w:t>
            </w:r>
          </w:p>
        </w:tc>
        <w:tc>
          <w:tcPr>
            <w:tcW w:type="dxa" w:w="1200"/>
          </w:tcPr>
          <w:p>
            <w:r>
              <w:rPr>
                <w:sz w:val="20"/>
                <w:szCs w:val="20"/>
              </w:rPr>
              <w:t xml:space="preserve">$2.22</w:t>
            </w:r>
          </w:p>
        </w:tc>
      </w:tr>
      <w:tr>
        <w:tc>
          <w:tcPr>
            <w:tcW w:type="dxa" w:w="1500"/>
          </w:tcPr>
          <w:p>
            <w:r>
              <w:rPr>
                <w:sz w:val="20"/>
                <w:szCs w:val="20"/>
              </w:rPr>
              <w:t xml:space="preserve">U4</w:t>
            </w:r>
          </w:p>
        </w:tc>
        <w:tc>
          <w:tcPr>
            <w:tcW w:type="dxa" w:w="2000"/>
          </w:tcPr>
          <w:p>
            <w:r>
              <w:rPr>
                <w:sz w:val="20"/>
                <w:szCs w:val="20"/>
              </w:rPr>
              <w:t xml:space="preserve">CAN Transceiver</w:t>
            </w:r>
          </w:p>
        </w:tc>
        <w:tc>
          <w:tcPr>
            <w:tcW w:type="dxa" w:w="2000"/>
          </w:tcPr>
          <w:p>
            <w:r>
              <w:rPr>
                <w:sz w:val="20"/>
                <w:szCs w:val="20"/>
              </w:rPr>
              <w:t xml:space="preserve">SN65HVD230DR</w:t>
            </w:r>
          </w:p>
        </w:tc>
        <w:tc>
          <w:tcPr>
            <w:tcW w:type="dxa" w:w="1500"/>
          </w:tcPr>
          <w:p>
            <w:r>
              <w:rPr>
                <w:sz w:val="20"/>
                <w:szCs w:val="20"/>
              </w:rPr>
              <w:t xml:space="preserve">SOIC-8</w:t>
            </w:r>
          </w:p>
        </w:tc>
        <w:tc>
          <w:tcPr>
            <w:tcW w:type="dxa" w:w="800"/>
          </w:tcPr>
          <w:p>
            <w:r>
              <w:rPr>
                <w:sz w:val="20"/>
                <w:szCs w:val="20"/>
              </w:rPr>
              <w:t xml:space="preserve">1</w:t>
            </w:r>
          </w:p>
        </w:tc>
        <w:tc>
          <w:tcPr>
            <w:tcW w:type="dxa" w:w="1200"/>
          </w:tcPr>
          <w:p>
            <w:r>
              <w:rPr>
                <w:sz w:val="20"/>
                <w:szCs w:val="20"/>
              </w:rPr>
              <w:t xml:space="preserve">$0.30–0.50</w:t>
            </w:r>
          </w:p>
        </w:tc>
      </w:tr>
      <w:tr>
        <w:tc>
          <w:tcPr>
            <w:tcW w:type="dxa" w:w="1500"/>
          </w:tcPr>
          <w:p>
            <w:r>
              <w:rPr>
                <w:sz w:val="20"/>
                <w:szCs w:val="20"/>
              </w:rPr>
              <w:t xml:space="preserve">U5</w:t>
            </w:r>
          </w:p>
        </w:tc>
        <w:tc>
          <w:tcPr>
            <w:tcW w:type="dxa" w:w="2000"/>
          </w:tcPr>
          <w:p>
            <w:r>
              <w:rPr>
                <w:sz w:val="20"/>
                <w:szCs w:val="20"/>
              </w:rPr>
              <w:t xml:space="preserve">Safety Supervisor</w:t>
            </w:r>
          </w:p>
        </w:tc>
        <w:tc>
          <w:tcPr>
            <w:tcW w:type="dxa" w:w="2000"/>
          </w:tcPr>
          <w:p>
            <w:r>
              <w:rPr>
                <w:sz w:val="20"/>
                <w:szCs w:val="20"/>
              </w:rPr>
              <w:t xml:space="preserve">STM32G030F6P6TR</w:t>
            </w:r>
          </w:p>
        </w:tc>
        <w:tc>
          <w:tcPr>
            <w:tcW w:type="dxa" w:w="1500"/>
          </w:tcPr>
          <w:p>
            <w:r>
              <w:rPr>
                <w:sz w:val="20"/>
                <w:szCs w:val="20"/>
              </w:rPr>
              <w:t xml:space="preserve">TSSOP-20</w:t>
            </w:r>
          </w:p>
        </w:tc>
        <w:tc>
          <w:tcPr>
            <w:tcW w:type="dxa" w:w="800"/>
          </w:tcPr>
          <w:p>
            <w:r>
              <w:rPr>
                <w:sz w:val="20"/>
                <w:szCs w:val="20"/>
              </w:rPr>
              <w:t xml:space="preserve">1</w:t>
            </w:r>
          </w:p>
        </w:tc>
        <w:tc>
          <w:tcPr>
            <w:tcW w:type="dxa" w:w="1200"/>
          </w:tcPr>
          <w:p>
            <w:r>
              <w:rPr>
                <w:sz w:val="20"/>
                <w:szCs w:val="20"/>
              </w:rPr>
              <w:t xml:space="preserve">$0.45</w:t>
            </w:r>
          </w:p>
        </w:tc>
      </w:tr>
      <w:tr>
        <w:tc>
          <w:tcPr>
            <w:tcW w:type="dxa" w:w="1500"/>
          </w:tcPr>
          <w:p>
            <w:r>
              <w:rPr>
                <w:sz w:val="20"/>
                <w:szCs w:val="20"/>
              </w:rPr>
              <w:t xml:space="preserve">U6</w:t>
            </w:r>
          </w:p>
        </w:tc>
        <w:tc>
          <w:tcPr>
            <w:tcW w:type="dxa" w:w="2000"/>
          </w:tcPr>
          <w:p>
            <w:r>
              <w:rPr>
                <w:sz w:val="20"/>
                <w:szCs w:val="20"/>
              </w:rPr>
              <w:t xml:space="preserve">Op-amp (Output)</w:t>
            </w:r>
          </w:p>
        </w:tc>
        <w:tc>
          <w:tcPr>
            <w:tcW w:type="dxa" w:w="2000"/>
          </w:tcPr>
          <w:p>
            <w:r>
              <w:rPr>
                <w:sz w:val="20"/>
                <w:szCs w:val="20"/>
              </w:rPr>
              <w:t xml:space="preserve">MCP6002DRG</w:t>
            </w:r>
          </w:p>
        </w:tc>
        <w:tc>
          <w:tcPr>
            <w:tcW w:type="dxa" w:w="1500"/>
          </w:tcPr>
          <w:p>
            <w:r>
              <w:rPr>
                <w:sz w:val="20"/>
                <w:szCs w:val="20"/>
              </w:rPr>
              <w:t xml:space="preserve">SOP-8</w:t>
            </w:r>
          </w:p>
        </w:tc>
        <w:tc>
          <w:tcPr>
            <w:tcW w:type="dxa" w:w="800"/>
          </w:tcPr>
          <w:p>
            <w:r>
              <w:rPr>
                <w:sz w:val="20"/>
                <w:szCs w:val="20"/>
              </w:rPr>
              <w:t xml:space="preserve">1</w:t>
            </w:r>
          </w:p>
        </w:tc>
        <w:tc>
          <w:tcPr>
            <w:tcW w:type="dxa" w:w="1200"/>
          </w:tcPr>
          <w:p>
            <w:r>
              <w:rPr>
                <w:sz w:val="20"/>
                <w:szCs w:val="20"/>
              </w:rPr>
              <w:t xml:space="preserve">$0.20–0.40</w:t>
            </w:r>
          </w:p>
        </w:tc>
      </w:tr>
      <w:tr>
        <w:tc>
          <w:tcPr>
            <w:tcW w:type="dxa" w:w="1500"/>
          </w:tcPr>
          <w:p>
            <w:r>
              <w:rPr>
                <w:sz w:val="20"/>
                <w:szCs w:val="20"/>
              </w:rPr>
              <w:t xml:space="preserve">U7</w:t>
            </w:r>
          </w:p>
        </w:tc>
        <w:tc>
          <w:tcPr>
            <w:tcW w:type="dxa" w:w="2000"/>
          </w:tcPr>
          <w:p>
            <w:r>
              <w:rPr>
                <w:sz w:val="20"/>
                <w:szCs w:val="20"/>
              </w:rPr>
              <w:t xml:space="preserve">Analog Switch</w:t>
            </w:r>
          </w:p>
        </w:tc>
        <w:tc>
          <w:tcPr>
            <w:tcW w:type="dxa" w:w="2000"/>
          </w:tcPr>
          <w:p>
            <w:r>
              <w:rPr>
                <w:sz w:val="20"/>
                <w:szCs w:val="20"/>
              </w:rPr>
              <w:t xml:space="preserve">TS5A23157DGSR</w:t>
            </w:r>
          </w:p>
        </w:tc>
        <w:tc>
          <w:tcPr>
            <w:tcW w:type="dxa" w:w="1500"/>
          </w:tcPr>
          <w:p>
            <w:r>
              <w:rPr>
                <w:sz w:val="20"/>
                <w:szCs w:val="20"/>
              </w:rPr>
              <w:t xml:space="preserve">MSOP-10</w:t>
            </w:r>
          </w:p>
        </w:tc>
        <w:tc>
          <w:tcPr>
            <w:tcW w:type="dxa" w:w="800"/>
          </w:tcPr>
          <w:p>
            <w:r>
              <w:rPr>
                <w:sz w:val="20"/>
                <w:szCs w:val="20"/>
              </w:rPr>
              <w:t xml:space="preserve">1</w:t>
            </w:r>
          </w:p>
        </w:tc>
        <w:tc>
          <w:tcPr>
            <w:tcW w:type="dxa" w:w="1200"/>
          </w:tcPr>
          <w:p>
            <w:r>
              <w:rPr>
                <w:sz w:val="20"/>
                <w:szCs w:val="20"/>
              </w:rPr>
              <w:t xml:space="preserve">$0.20–0.30</w:t>
            </w:r>
          </w:p>
        </w:tc>
      </w:tr>
      <w:tr>
        <w:tc>
          <w:tcPr>
            <w:tcW w:type="dxa" w:w="1500"/>
          </w:tcPr>
          <w:p>
            <w:r>
              <w:rPr>
                <w:sz w:val="20"/>
                <w:szCs w:val="20"/>
              </w:rPr>
              <w:t xml:space="preserve">U8</w:t>
            </w:r>
          </w:p>
        </w:tc>
        <w:tc>
          <w:tcPr>
            <w:tcW w:type="dxa" w:w="2000"/>
          </w:tcPr>
          <w:p>
            <w:r>
              <w:rPr>
                <w:sz w:val="20"/>
                <w:szCs w:val="20"/>
              </w:rPr>
              <w:t xml:space="preserve">Comparator</w:t>
            </w:r>
          </w:p>
        </w:tc>
        <w:tc>
          <w:tcPr>
            <w:tcW w:type="dxa" w:w="2000"/>
          </w:tcPr>
          <w:p>
            <w:r>
              <w:rPr>
                <w:sz w:val="20"/>
                <w:szCs w:val="20"/>
              </w:rPr>
              <w:t xml:space="preserve">LM393DR(LX)</w:t>
            </w:r>
          </w:p>
        </w:tc>
        <w:tc>
          <w:tcPr>
            <w:tcW w:type="dxa" w:w="1500"/>
          </w:tcPr>
          <w:p>
            <w:r>
              <w:rPr>
                <w:sz w:val="20"/>
                <w:szCs w:val="20"/>
              </w:rPr>
              <w:t xml:space="preserve">SOIC-8</w:t>
            </w:r>
          </w:p>
        </w:tc>
        <w:tc>
          <w:tcPr>
            <w:tcW w:type="dxa" w:w="800"/>
          </w:tcPr>
          <w:p>
            <w:r>
              <w:rPr>
                <w:sz w:val="20"/>
                <w:szCs w:val="20"/>
              </w:rPr>
              <w:t xml:space="preserve">1</w:t>
            </w:r>
          </w:p>
        </w:tc>
        <w:tc>
          <w:tcPr>
            <w:tcW w:type="dxa" w:w="1200"/>
          </w:tcPr>
          <w:p>
            <w:r>
              <w:rPr>
                <w:sz w:val="20"/>
                <w:szCs w:val="20"/>
              </w:rPr>
              <w:t xml:space="preserve">$0.05–0.10</w:t>
            </w:r>
          </w:p>
        </w:tc>
      </w:tr>
      <w:tr>
        <w:tc>
          <w:tcPr>
            <w:tcW w:type="dxa" w:w="1500"/>
          </w:tcPr>
          <w:p>
            <w:r>
              <w:rPr>
                <w:sz w:val="20"/>
                <w:szCs w:val="20"/>
              </w:rPr>
              <w:t xml:space="preserve">U9</w:t>
            </w:r>
          </w:p>
        </w:tc>
        <w:tc>
          <w:tcPr>
            <w:tcW w:type="dxa" w:w="2000"/>
          </w:tcPr>
          <w:p>
            <w:r>
              <w:rPr>
                <w:sz w:val="20"/>
                <w:szCs w:val="20"/>
              </w:rPr>
              <w:t xml:space="preserve">AND Gate</w:t>
            </w:r>
          </w:p>
        </w:tc>
        <w:tc>
          <w:tcPr>
            <w:tcW w:type="dxa" w:w="2000"/>
          </w:tcPr>
          <w:p>
            <w:r>
              <w:rPr>
                <w:sz w:val="20"/>
                <w:szCs w:val="20"/>
              </w:rPr>
              <w:t xml:space="preserve">SN74LVC1G08DCKR</w:t>
            </w:r>
          </w:p>
        </w:tc>
        <w:tc>
          <w:tcPr>
            <w:tcW w:type="dxa" w:w="1500"/>
          </w:tcPr>
          <w:p>
            <w:r>
              <w:rPr>
                <w:sz w:val="20"/>
                <w:szCs w:val="20"/>
              </w:rPr>
              <w:t xml:space="preserve">SOT-353</w:t>
            </w:r>
          </w:p>
        </w:tc>
        <w:tc>
          <w:tcPr>
            <w:tcW w:type="dxa" w:w="800"/>
          </w:tcPr>
          <w:p>
            <w:r>
              <w:rPr>
                <w:sz w:val="20"/>
                <w:szCs w:val="20"/>
              </w:rPr>
              <w:t xml:space="preserve">1</w:t>
            </w:r>
          </w:p>
        </w:tc>
        <w:tc>
          <w:tcPr>
            <w:tcW w:type="dxa" w:w="1200"/>
          </w:tcPr>
          <w:p>
            <w:r>
              <w:rPr>
                <w:sz w:val="20"/>
                <w:szCs w:val="20"/>
              </w:rPr>
              <w:t xml:space="preserve">$0.05–0.10</w:t>
            </w:r>
          </w:p>
        </w:tc>
      </w:tr>
      <w:tr>
        <w:tc>
          <w:tcPr>
            <w:tcW w:type="dxa" w:w="1500"/>
          </w:tcPr>
          <w:p>
            <w:r>
              <w:rPr>
                <w:sz w:val="20"/>
                <w:szCs w:val="20"/>
              </w:rPr>
              <w:t xml:space="preserve">X1</w:t>
            </w:r>
          </w:p>
        </w:tc>
        <w:tc>
          <w:tcPr>
            <w:tcW w:type="dxa" w:w="2000"/>
          </w:tcPr>
          <w:p>
            <w:r>
              <w:rPr>
                <w:sz w:val="20"/>
                <w:szCs w:val="20"/>
              </w:rPr>
              <w:t xml:space="preserve">Crystal</w:t>
            </w:r>
          </w:p>
        </w:tc>
        <w:tc>
          <w:tcPr>
            <w:tcW w:type="dxa" w:w="2000"/>
          </w:tcPr>
          <w:p>
            <w:r>
              <w:rPr>
                <w:sz w:val="20"/>
                <w:szCs w:val="20"/>
              </w:rPr>
              <w:t xml:space="preserve">8MHz SMD</w:t>
            </w:r>
          </w:p>
        </w:tc>
        <w:tc>
          <w:tcPr>
            <w:tcW w:type="dxa" w:w="1500"/>
          </w:tcPr>
          <w:p>
            <w:r>
              <w:rPr>
                <w:sz w:val="20"/>
                <w:szCs w:val="20"/>
              </w:rPr>
              <w:t xml:space="preserve">SMD-3225</w:t>
            </w:r>
          </w:p>
        </w:tc>
        <w:tc>
          <w:tcPr>
            <w:tcW w:type="dxa" w:w="800"/>
          </w:tcPr>
          <w:p>
            <w:r>
              <w:rPr>
                <w:sz w:val="20"/>
                <w:szCs w:val="20"/>
              </w:rPr>
              <w:t xml:space="preserve">1</w:t>
            </w:r>
          </w:p>
        </w:tc>
        <w:tc>
          <w:tcPr>
            <w:tcW w:type="dxa" w:w="1200"/>
          </w:tcPr>
          <w:p>
            <w:r>
              <w:rPr>
                <w:sz w:val="20"/>
                <w:szCs w:val="20"/>
              </w:rPr>
              <w:t xml:space="preserve">$0.10–0.20</w:t>
            </w:r>
          </w:p>
        </w:tc>
      </w:tr>
      <w:tr>
        <w:tc>
          <w:tcPr>
            <w:tcW w:type="dxa" w:w="1500"/>
          </w:tcPr>
          <w:p>
            <w:r>
              <w:rPr>
                <w:sz w:val="20"/>
                <w:szCs w:val="20"/>
              </w:rPr>
              <w:t xml:space="preserve">D1</w:t>
            </w:r>
          </w:p>
        </w:tc>
        <w:tc>
          <w:tcPr>
            <w:tcW w:type="dxa" w:w="2000"/>
          </w:tcPr>
          <w:p>
            <w:r>
              <w:rPr>
                <w:sz w:val="20"/>
                <w:szCs w:val="20"/>
              </w:rPr>
              <w:t xml:space="preserve">Schottky Diode</w:t>
            </w:r>
          </w:p>
        </w:tc>
        <w:tc>
          <w:tcPr>
            <w:tcW w:type="dxa" w:w="2000"/>
          </w:tcPr>
          <w:p>
            <w:r>
              <w:rPr>
                <w:sz w:val="20"/>
                <w:szCs w:val="20"/>
              </w:rPr>
              <w:t xml:space="preserve">SS14</w:t>
            </w:r>
          </w:p>
        </w:tc>
        <w:tc>
          <w:tcPr>
            <w:tcW w:type="dxa" w:w="1500"/>
          </w:tcPr>
          <w:p>
            <w:r>
              <w:rPr>
                <w:sz w:val="20"/>
                <w:szCs w:val="20"/>
              </w:rPr>
              <w:t xml:space="preserve">SOD-123</w:t>
            </w:r>
          </w:p>
        </w:tc>
        <w:tc>
          <w:tcPr>
            <w:tcW w:type="dxa" w:w="800"/>
          </w:tcPr>
          <w:p>
            <w:r>
              <w:rPr>
                <w:sz w:val="20"/>
                <w:szCs w:val="20"/>
              </w:rPr>
              <w:t xml:space="preserve">1</w:t>
            </w:r>
          </w:p>
        </w:tc>
        <w:tc>
          <w:tcPr>
            <w:tcW w:type="dxa" w:w="1200"/>
          </w:tcPr>
          <w:p>
            <w:r>
              <w:rPr>
                <w:sz w:val="20"/>
                <w:szCs w:val="20"/>
              </w:rPr>
              <w:t xml:space="preserve">$0.05</w:t>
            </w:r>
          </w:p>
        </w:tc>
      </w:tr>
      <w:tr>
        <w:tc>
          <w:tcPr>
            <w:tcW w:type="dxa" w:w="1500"/>
          </w:tcPr>
          <w:p>
            <w:r>
              <w:rPr>
                <w:sz w:val="20"/>
                <w:szCs w:val="20"/>
              </w:rPr>
              <w:t xml:space="preserve">D2</w:t>
            </w:r>
          </w:p>
        </w:tc>
        <w:tc>
          <w:tcPr>
            <w:tcW w:type="dxa" w:w="2000"/>
          </w:tcPr>
          <w:p>
            <w:r>
              <w:rPr>
                <w:sz w:val="20"/>
                <w:szCs w:val="20"/>
              </w:rPr>
              <w:t xml:space="preserve">TVS Diode</w:t>
            </w:r>
          </w:p>
        </w:tc>
        <w:tc>
          <w:tcPr>
            <w:tcW w:type="dxa" w:w="2000"/>
          </w:tcPr>
          <w:p>
            <w:r>
              <w:rPr>
                <w:sz w:val="20"/>
                <w:szCs w:val="20"/>
              </w:rPr>
              <w:t xml:space="preserve">SMBJ5.0A</w:t>
            </w:r>
          </w:p>
        </w:tc>
        <w:tc>
          <w:tcPr>
            <w:tcW w:type="dxa" w:w="1500"/>
          </w:tcPr>
          <w:p>
            <w:r>
              <w:rPr>
                <w:sz w:val="20"/>
                <w:szCs w:val="20"/>
              </w:rPr>
              <w:t xml:space="preserve">SMB</w:t>
            </w:r>
          </w:p>
        </w:tc>
        <w:tc>
          <w:tcPr>
            <w:tcW w:type="dxa" w:w="800"/>
          </w:tcPr>
          <w:p>
            <w:r>
              <w:rPr>
                <w:sz w:val="20"/>
                <w:szCs w:val="20"/>
              </w:rPr>
              <w:t xml:space="preserve">1</w:t>
            </w:r>
          </w:p>
        </w:tc>
        <w:tc>
          <w:tcPr>
            <w:tcW w:type="dxa" w:w="1200"/>
          </w:tcPr>
          <w:p>
            <w:r>
              <w:rPr>
                <w:sz w:val="20"/>
                <w:szCs w:val="20"/>
              </w:rPr>
              <w:t xml:space="preserve">$0.10</w:t>
            </w:r>
          </w:p>
        </w:tc>
      </w:tr>
      <w:tr>
        <w:tc>
          <w:tcPr>
            <w:tcW w:type="dxa" w:w="1500"/>
          </w:tcPr>
          <w:p>
            <w:r>
              <w:rPr>
                <w:sz w:val="20"/>
                <w:szCs w:val="20"/>
              </w:rPr>
              <w:t xml:space="preserve">D_clamp ×2</w:t>
            </w:r>
          </w:p>
        </w:tc>
        <w:tc>
          <w:tcPr>
            <w:tcW w:type="dxa" w:w="2000"/>
          </w:tcPr>
          <w:p>
            <w:r>
              <w:rPr>
                <w:sz w:val="20"/>
                <w:szCs w:val="20"/>
              </w:rPr>
              <w:t xml:space="preserve">Zener Diode</w:t>
            </w:r>
          </w:p>
        </w:tc>
        <w:tc>
          <w:tcPr>
            <w:tcW w:type="dxa" w:w="2000"/>
          </w:tcPr>
          <w:p>
            <w:r>
              <w:rPr>
                <w:sz w:val="20"/>
                <w:szCs w:val="20"/>
              </w:rPr>
              <w:t xml:space="preserve">BZX84C3V6</w:t>
            </w:r>
          </w:p>
        </w:tc>
        <w:tc>
          <w:tcPr>
            <w:tcW w:type="dxa" w:w="1500"/>
          </w:tcPr>
          <w:p>
            <w:r>
              <w:rPr>
                <w:sz w:val="20"/>
                <w:szCs w:val="20"/>
              </w:rPr>
              <w:t xml:space="preserve">SOT-23</w:t>
            </w:r>
          </w:p>
        </w:tc>
        <w:tc>
          <w:tcPr>
            <w:tcW w:type="dxa" w:w="800"/>
          </w:tcPr>
          <w:p>
            <w:r>
              <w:rPr>
                <w:sz w:val="20"/>
                <w:szCs w:val="20"/>
              </w:rPr>
              <w:t xml:space="preserve">2</w:t>
            </w:r>
          </w:p>
        </w:tc>
        <w:tc>
          <w:tcPr>
            <w:tcW w:type="dxa" w:w="1200"/>
          </w:tcPr>
          <w:p>
            <w:r>
              <w:rPr>
                <w:sz w:val="20"/>
                <w:szCs w:val="20"/>
              </w:rPr>
              <w:t xml:space="preserve">$0.05 each</w:t>
            </w:r>
          </w:p>
        </w:tc>
      </w:tr>
      <w:tr>
        <w:tc>
          <w:tcPr>
            <w:tcW w:type="dxa" w:w="1500"/>
          </w:tcPr>
          <w:p>
            <w:r>
              <w:rPr>
                <w:sz w:val="20"/>
                <w:szCs w:val="20"/>
              </w:rPr>
              <w:t xml:space="preserve">D_ESD_CAN</w:t>
            </w:r>
          </w:p>
        </w:tc>
        <w:tc>
          <w:tcPr>
            <w:tcW w:type="dxa" w:w="2000"/>
          </w:tcPr>
          <w:p>
            <w:r>
              <w:rPr>
                <w:sz w:val="20"/>
                <w:szCs w:val="20"/>
              </w:rPr>
              <w:t xml:space="preserve">CAN ESD</w:t>
            </w:r>
          </w:p>
        </w:tc>
        <w:tc>
          <w:tcPr>
            <w:tcW w:type="dxa" w:w="2000"/>
          </w:tcPr>
          <w:p>
            <w:r>
              <w:rPr>
                <w:sz w:val="20"/>
                <w:szCs w:val="20"/>
              </w:rPr>
              <w:t xml:space="preserve">PESD1CAN</w:t>
            </w:r>
          </w:p>
        </w:tc>
        <w:tc>
          <w:tcPr>
            <w:tcW w:type="dxa" w:w="1500"/>
          </w:tcPr>
          <w:p>
            <w:r>
              <w:rPr>
                <w:sz w:val="20"/>
                <w:szCs w:val="20"/>
              </w:rPr>
              <w:t xml:space="preserve">SOT-23</w:t>
            </w:r>
          </w:p>
        </w:tc>
        <w:tc>
          <w:tcPr>
            <w:tcW w:type="dxa" w:w="800"/>
          </w:tcPr>
          <w:p>
            <w:r>
              <w:rPr>
                <w:sz w:val="20"/>
                <w:szCs w:val="20"/>
              </w:rPr>
              <w:t xml:space="preserve">1</w:t>
            </w:r>
          </w:p>
        </w:tc>
        <w:tc>
          <w:tcPr>
            <w:tcW w:type="dxa" w:w="1200"/>
          </w:tcPr>
          <w:p>
            <w:r>
              <w:rPr>
                <w:sz w:val="20"/>
                <w:szCs w:val="20"/>
              </w:rPr>
              <w:t xml:space="preserve">$0.15</w:t>
            </w:r>
          </w:p>
        </w:tc>
      </w:tr>
      <w:tr>
        <w:tc>
          <w:tcPr>
            <w:tcW w:type="dxa" w:w="1500"/>
          </w:tcPr>
          <w:p>
            <w:r>
              <w:rPr>
                <w:sz w:val="20"/>
                <w:szCs w:val="20"/>
              </w:rPr>
              <w:t xml:space="preserve">LED2</w:t>
            </w:r>
          </w:p>
        </w:tc>
        <w:tc>
          <w:tcPr>
            <w:tcW w:type="dxa" w:w="2000"/>
          </w:tcPr>
          <w:p>
            <w:r>
              <w:rPr>
                <w:sz w:val="20"/>
                <w:szCs w:val="20"/>
              </w:rPr>
              <w:t xml:space="preserve">LED</w:t>
            </w:r>
          </w:p>
        </w:tc>
        <w:tc>
          <w:tcPr>
            <w:tcW w:type="dxa" w:w="2000"/>
          </w:tcPr>
          <w:p>
            <w:r>
              <w:rPr>
                <w:sz w:val="20"/>
                <w:szCs w:val="20"/>
              </w:rPr>
              <w:t xml:space="preserve">Any green</w:t>
            </w:r>
          </w:p>
        </w:tc>
        <w:tc>
          <w:tcPr>
            <w:tcW w:type="dxa" w:w="1500"/>
          </w:tcPr>
          <w:p>
            <w:r>
              <w:rPr>
                <w:sz w:val="20"/>
                <w:szCs w:val="20"/>
              </w:rPr>
              <w:t xml:space="preserve">0402</w:t>
            </w:r>
          </w:p>
        </w:tc>
        <w:tc>
          <w:tcPr>
            <w:tcW w:type="dxa" w:w="800"/>
          </w:tcPr>
          <w:p>
            <w:r>
              <w:rPr>
                <w:sz w:val="20"/>
                <w:szCs w:val="20"/>
              </w:rPr>
              <w:t xml:space="preserve">1</w:t>
            </w:r>
          </w:p>
        </w:tc>
        <w:tc>
          <w:tcPr>
            <w:tcW w:type="dxa" w:w="1200"/>
          </w:tcPr>
          <w:p>
            <w:r>
              <w:rPr>
                <w:sz w:val="20"/>
                <w:szCs w:val="20"/>
              </w:rPr>
              <w:t xml:space="preserve">$0.02</w:t>
            </w:r>
          </w:p>
        </w:tc>
      </w:tr>
      <w:tr>
        <w:tc>
          <w:tcPr>
            <w:tcW w:type="dxa" w:w="1500"/>
          </w:tcPr>
          <w:p>
            <w:r>
              <w:rPr>
                <w:sz w:val="20"/>
                <w:szCs w:val="20"/>
              </w:rPr>
              <w:t xml:space="preserve">H1, H2</w:t>
            </w:r>
          </w:p>
        </w:tc>
        <w:tc>
          <w:tcPr>
            <w:tcW w:type="dxa" w:w="2000"/>
          </w:tcPr>
          <w:p>
            <w:r>
              <w:rPr>
                <w:sz w:val="20"/>
                <w:szCs w:val="20"/>
              </w:rPr>
              <w:t xml:space="preserve">Connector</w:t>
            </w:r>
          </w:p>
        </w:tc>
        <w:tc>
          <w:tcPr>
            <w:tcW w:type="dxa" w:w="2000"/>
          </w:tcPr>
          <w:p>
            <w:r>
              <w:rPr>
                <w:sz w:val="20"/>
                <w:szCs w:val="20"/>
              </w:rPr>
              <w:t xml:space="preserve">HDR-F-2.54 2×2</w:t>
            </w:r>
          </w:p>
        </w:tc>
        <w:tc>
          <w:tcPr>
            <w:tcW w:type="dxa" w:w="1500"/>
          </w:tcPr>
          <w:p>
            <w:r>
              <w:rPr>
                <w:sz w:val="20"/>
                <w:szCs w:val="20"/>
              </w:rPr>
              <w:t xml:space="preserve">Through-hole</w:t>
            </w:r>
          </w:p>
        </w:tc>
        <w:tc>
          <w:tcPr>
            <w:tcW w:type="dxa" w:w="800"/>
          </w:tcPr>
          <w:p>
            <w:r>
              <w:rPr>
                <w:sz w:val="20"/>
                <w:szCs w:val="20"/>
              </w:rPr>
              <w:t xml:space="preserve">2</w:t>
            </w:r>
          </w:p>
        </w:tc>
        <w:tc>
          <w:tcPr>
            <w:tcW w:type="dxa" w:w="1200"/>
          </w:tcPr>
          <w:p>
            <w:r>
              <w:rPr>
                <w:sz w:val="20"/>
                <w:szCs w:val="20"/>
              </w:rPr>
              <w:t xml:space="preserve">$0.10 each</w:t>
            </w:r>
          </w:p>
        </w:tc>
      </w:tr>
      <w:tr>
        <w:tc>
          <w:tcPr>
            <w:tcW w:type="dxa" w:w="1500"/>
          </w:tcPr>
          <w:p>
            <w:r>
              <w:rPr>
                <w:sz w:val="20"/>
                <w:szCs w:val="20"/>
              </w:rPr>
              <w:t xml:space="preserve">H3</w:t>
            </w:r>
          </w:p>
        </w:tc>
        <w:tc>
          <w:tcPr>
            <w:tcW w:type="dxa" w:w="2000"/>
          </w:tcPr>
          <w:p>
            <w:r>
              <w:rPr>
                <w:sz w:val="20"/>
                <w:szCs w:val="20"/>
              </w:rPr>
              <w:t xml:space="preserve">Connector</w:t>
            </w:r>
          </w:p>
        </w:tc>
        <w:tc>
          <w:tcPr>
            <w:tcW w:type="dxa" w:w="2000"/>
          </w:tcPr>
          <w:p>
            <w:r>
              <w:rPr>
                <w:sz w:val="20"/>
                <w:szCs w:val="20"/>
              </w:rPr>
              <w:t xml:space="preserve">HDR-F-2.54 1×2</w:t>
            </w:r>
          </w:p>
        </w:tc>
        <w:tc>
          <w:tcPr>
            <w:tcW w:type="dxa" w:w="1500"/>
          </w:tcPr>
          <w:p>
            <w:r>
              <w:rPr>
                <w:sz w:val="20"/>
                <w:szCs w:val="20"/>
              </w:rPr>
              <w:t xml:space="preserve">Through-hole</w:t>
            </w:r>
          </w:p>
        </w:tc>
        <w:tc>
          <w:tcPr>
            <w:tcW w:type="dxa" w:w="800"/>
          </w:tcPr>
          <w:p>
            <w:r>
              <w:rPr>
                <w:sz w:val="20"/>
                <w:szCs w:val="20"/>
              </w:rPr>
              <w:t xml:space="preserve">1</w:t>
            </w:r>
          </w:p>
        </w:tc>
        <w:tc>
          <w:tcPr>
            <w:tcW w:type="dxa" w:w="1200"/>
          </w:tcPr>
          <w:p>
            <w:r>
              <w:rPr>
                <w:sz w:val="20"/>
                <w:szCs w:val="20"/>
              </w:rPr>
              <w:t xml:space="preserve">$0.05</w:t>
            </w:r>
          </w:p>
        </w:tc>
      </w:tr>
      <w:tr>
        <w:tc>
          <w:tcPr>
            <w:tcW w:type="dxa" w:w="1500"/>
          </w:tcPr>
          <w:p>
            <w:r>
              <w:rPr>
                <w:sz w:val="20"/>
                <w:szCs w:val="20"/>
              </w:rPr>
              <w:t xml:space="preserve">MCU_HEADER1, SUP_HEADER1</w:t>
            </w:r>
          </w:p>
        </w:tc>
        <w:tc>
          <w:tcPr>
            <w:tcW w:type="dxa" w:w="2000"/>
          </w:tcPr>
          <w:p>
            <w:r>
              <w:rPr>
                <w:sz w:val="20"/>
                <w:szCs w:val="20"/>
              </w:rPr>
              <w:t xml:space="preserve">SWD Header</w:t>
            </w:r>
          </w:p>
        </w:tc>
        <w:tc>
          <w:tcPr>
            <w:tcW w:type="dxa" w:w="2000"/>
          </w:tcPr>
          <w:p>
            <w:r>
              <w:rPr>
                <w:sz w:val="20"/>
                <w:szCs w:val="20"/>
              </w:rPr>
              <w:t xml:space="preserve">HDR-M-2.54 1×3</w:t>
            </w:r>
          </w:p>
        </w:tc>
        <w:tc>
          <w:tcPr>
            <w:tcW w:type="dxa" w:w="1500"/>
          </w:tcPr>
          <w:p>
            <w:r>
              <w:rPr>
                <w:sz w:val="20"/>
                <w:szCs w:val="20"/>
              </w:rPr>
              <w:t xml:space="preserve">Through-hole</w:t>
            </w:r>
          </w:p>
        </w:tc>
        <w:tc>
          <w:tcPr>
            <w:tcW w:type="dxa" w:w="800"/>
          </w:tcPr>
          <w:p>
            <w:r>
              <w:rPr>
                <w:sz w:val="20"/>
                <w:szCs w:val="20"/>
              </w:rPr>
              <w:t xml:space="preserve">2</w:t>
            </w:r>
          </w:p>
        </w:tc>
        <w:tc>
          <w:tcPr>
            <w:tcW w:type="dxa" w:w="1200"/>
          </w:tcPr>
          <w:p>
            <w:r>
              <w:rPr>
                <w:sz w:val="20"/>
                <w:szCs w:val="20"/>
              </w:rPr>
              <w:t xml:space="preserve">$0.05 each</w:t>
            </w:r>
          </w:p>
        </w:tc>
      </w:tr>
      <w:tr>
        <w:tc>
          <w:tcPr>
            <w:tcW w:type="dxa" w:w="1500"/>
          </w:tcPr>
          <w:p>
            <w:r>
              <w:rPr>
                <w:sz w:val="20"/>
                <w:szCs w:val="20"/>
              </w:rPr>
              <w:t xml:space="preserve">Capacitors (all)</w:t>
            </w:r>
          </w:p>
        </w:tc>
        <w:tc>
          <w:tcPr>
            <w:tcW w:type="dxa" w:w="2000"/>
          </w:tcPr>
          <w:p>
            <w:r>
              <w:rPr>
                <w:sz w:val="20"/>
                <w:szCs w:val="20"/>
              </w:rPr>
              <w:t xml:space="preserve">Various</w:t>
            </w:r>
          </w:p>
        </w:tc>
        <w:tc>
          <w:tcPr>
            <w:tcW w:type="dxa" w:w="2000"/>
          </w:tcPr>
          <w:p>
            <w:r>
              <w:rPr>
                <w:sz w:val="20"/>
                <w:szCs w:val="20"/>
              </w:rPr>
              <w:t xml:space="preserve">100nF, 1µF, 4.7µF, 10µF, 18pF, 22µF</w:t>
            </w:r>
          </w:p>
        </w:tc>
        <w:tc>
          <w:tcPr>
            <w:tcW w:type="dxa" w:w="1500"/>
          </w:tcPr>
          <w:p>
            <w:r>
              <w:rPr>
                <w:sz w:val="20"/>
                <w:szCs w:val="20"/>
              </w:rPr>
              <w:t xml:space="preserve">0402/0805</w:t>
            </w:r>
          </w:p>
        </w:tc>
        <w:tc>
          <w:tcPr>
            <w:tcW w:type="dxa" w:w="800"/>
          </w:tcPr>
          <w:p>
            <w:r>
              <w:rPr>
                <w:sz w:val="20"/>
                <w:szCs w:val="20"/>
              </w:rPr>
              <w:t xml:space="preserve">~20</w:t>
            </w:r>
          </w:p>
        </w:tc>
        <w:tc>
          <w:tcPr>
            <w:tcW w:type="dxa" w:w="1200"/>
          </w:tcPr>
          <w:p>
            <w:r>
              <w:rPr>
                <w:sz w:val="20"/>
                <w:szCs w:val="20"/>
              </w:rPr>
              <w:t xml:space="preserve">~$0.30 total</w:t>
            </w:r>
          </w:p>
        </w:tc>
      </w:tr>
      <w:tr>
        <w:tc>
          <w:tcPr>
            <w:tcW w:type="dxa" w:w="1500"/>
          </w:tcPr>
          <w:p>
            <w:r>
              <w:rPr>
                <w:sz w:val="20"/>
                <w:szCs w:val="20"/>
              </w:rPr>
              <w:t xml:space="preserve">Resistors (all)</w:t>
            </w:r>
          </w:p>
        </w:tc>
        <w:tc>
          <w:tcPr>
            <w:tcW w:type="dxa" w:w="2000"/>
          </w:tcPr>
          <w:p>
            <w:r>
              <w:rPr>
                <w:sz w:val="20"/>
                <w:szCs w:val="20"/>
              </w:rPr>
              <w:t xml:space="preserve">Various</w:t>
            </w:r>
          </w:p>
        </w:tc>
        <w:tc>
          <w:tcPr>
            <w:tcW w:type="dxa" w:w="2000"/>
          </w:tcPr>
          <w:p>
            <w:r>
              <w:rPr>
                <w:sz w:val="20"/>
                <w:szCs w:val="20"/>
              </w:rPr>
              <w:t xml:space="preserve">100Ω, 330Ω, 1kΩ, 10kΩ, 20kΩ, 1MΩ</w:t>
            </w:r>
          </w:p>
        </w:tc>
        <w:tc>
          <w:tcPr>
            <w:tcW w:type="dxa" w:w="1500"/>
          </w:tcPr>
          <w:p>
            <w:r>
              <w:rPr>
                <w:sz w:val="20"/>
                <w:szCs w:val="20"/>
              </w:rPr>
              <w:t xml:space="preserve">0402</w:t>
            </w:r>
          </w:p>
        </w:tc>
        <w:tc>
          <w:tcPr>
            <w:tcW w:type="dxa" w:w="800"/>
          </w:tcPr>
          <w:p>
            <w:r>
              <w:rPr>
                <w:sz w:val="20"/>
                <w:szCs w:val="20"/>
              </w:rPr>
              <w:t xml:space="preserve">~30</w:t>
            </w:r>
          </w:p>
        </w:tc>
        <w:tc>
          <w:tcPr>
            <w:tcW w:type="dxa" w:w="1200"/>
          </w:tcPr>
          <w:p>
            <w:r>
              <w:rPr>
                <w:sz w:val="20"/>
                <w:szCs w:val="20"/>
              </w:rPr>
              <w:t xml:space="preserve">~$0.30 total</w:t>
            </w:r>
          </w:p>
        </w:tc>
      </w:tr>
    </w:tbl>
    <w:p>
      <w:pPr>
        <w:spacing w:after="80"/>
      </w:pPr>
    </w:p>
    <w:p>
      <w:pPr>
        <w:spacing w:after="100"/>
      </w:pPr>
      <w:r>
        <w:rPr>
          <w:b/>
          <w:bCs/>
          <w:sz w:val="22"/>
          <w:szCs w:val="22"/>
        </w:rPr>
        <w:t xml:space="preserve">Estimated total BOM cost (single prototype unit): ~$5.50 – $7.00</w:t>
      </w:r>
    </w:p>
    <w:p>
      <w:pPr>
        <w:spacing w:after="80"/>
      </w:pPr>
    </w:p>
    <w:p>
      <w:r>
        <w:br w:type="page"/>
      </w:r>
    </w:p>
    <w:p>
      <w:pPr>
        <w:pStyle w:val="Heading1"/>
        <w:spacing w:after="120" w:before="400"/>
      </w:pPr>
      <w:r>
        <w:t xml:space="preserve">11. Next Steps</w:t>
      </w:r>
    </w:p>
    <w:p>
      <w:pPr>
        <w:pStyle w:val="Heading2"/>
        <w:spacing w:after="100" w:before="300"/>
      </w:pPr>
      <w:r>
        <w:t xml:space="preserve">11.1 Immediate Actions (Before PCB Layout)</w:t>
      </w:r>
    </w:p>
    <w:p>
      <w:pPr>
        <w:pStyle w:val="ListParagraph"/>
        <w:numPr>
          <w:ilvl w:val="0"/>
          <w:numId w:val="1"/>
        </w:numPr>
        <w:spacing w:after="60"/>
      </w:pPr>
      <w:r>
        <w:rPr>
          <w:sz w:val="22"/>
          <w:szCs w:val="22"/>
        </w:rPr>
        <w:t xml:space="preserve">Get answers from CTO on all 4 open questions in Section 8</w:t>
      </w:r>
    </w:p>
    <w:p>
      <w:pPr>
        <w:pStyle w:val="ListParagraph"/>
        <w:numPr>
          <w:ilvl w:val="0"/>
          <w:numId w:val="1"/>
        </w:numPr>
        <w:spacing w:after="60"/>
      </w:pPr>
      <w:r>
        <w:rPr>
          <w:sz w:val="22"/>
          <w:szCs w:val="22"/>
        </w:rPr>
        <w:t xml:space="preserve">Add protection components to schematic (D1, D2, D_clamp, R_protect, R_bias, PESD1CAN)</w:t>
      </w:r>
    </w:p>
    <w:p>
      <w:pPr>
        <w:pStyle w:val="ListParagraph"/>
        <w:numPr>
          <w:ilvl w:val="0"/>
          <w:numId w:val="1"/>
        </w:numPr>
        <w:spacing w:after="60"/>
      </w:pPr>
      <w:r>
        <w:rPr>
          <w:sz w:val="22"/>
          <w:szCs w:val="22"/>
        </w:rPr>
        <w:t xml:space="preserve">Run ERC (Electrical Rules Check) in EasyEDA — fix all errors</w:t>
      </w:r>
    </w:p>
    <w:p>
      <w:pPr>
        <w:pStyle w:val="ListParagraph"/>
        <w:numPr>
          <w:ilvl w:val="0"/>
          <w:numId w:val="1"/>
        </w:numPr>
        <w:spacing w:after="60"/>
      </w:pPr>
      <w:r>
        <w:rPr>
          <w:sz w:val="22"/>
          <w:szCs w:val="22"/>
        </w:rPr>
        <w:t xml:space="preserve">Final schematic review with CTO</w:t>
      </w:r>
    </w:p>
    <w:p>
      <w:pPr>
        <w:spacing w:after="80"/>
      </w:pPr>
    </w:p>
    <w:p>
      <w:pPr>
        <w:pStyle w:val="Heading2"/>
        <w:spacing w:after="100" w:before="300"/>
      </w:pPr>
      <w:r>
        <w:t xml:space="preserve">11.2 PCB Layout Phase</w:t>
      </w:r>
    </w:p>
    <w:p>
      <w:pPr>
        <w:pStyle w:val="ListParagraph"/>
        <w:numPr>
          <w:ilvl w:val="0"/>
          <w:numId w:val="1"/>
        </w:numPr>
        <w:spacing w:after="60"/>
      </w:pPr>
      <w:r>
        <w:rPr>
          <w:sz w:val="22"/>
          <w:szCs w:val="22"/>
        </w:rPr>
        <w:t xml:space="preserve">Analog/digital partitioning — keep analog signal traces away from digital switching</w:t>
      </w:r>
    </w:p>
    <w:p>
      <w:pPr>
        <w:pStyle w:val="ListParagraph"/>
        <w:numPr>
          <w:ilvl w:val="0"/>
          <w:numId w:val="1"/>
        </w:numPr>
        <w:spacing w:after="60"/>
      </w:pPr>
      <w:r>
        <w:rPr>
          <w:sz w:val="22"/>
          <w:szCs w:val="22"/>
        </w:rPr>
        <w:t xml:space="preserve">Place decoupling caps as close as possible to each chip's power pin</w:t>
      </w:r>
    </w:p>
    <w:p>
      <w:pPr>
        <w:pStyle w:val="ListParagraph"/>
        <w:numPr>
          <w:ilvl w:val="0"/>
          <w:numId w:val="1"/>
        </w:numPr>
        <w:spacing w:after="60"/>
      </w:pPr>
      <w:r>
        <w:rPr>
          <w:sz w:val="22"/>
          <w:szCs w:val="22"/>
        </w:rPr>
        <w:t xml:space="preserve">CAN bus layout rules — controlled impedance, matched length CANH/CANL</w:t>
      </w:r>
    </w:p>
    <w:p>
      <w:pPr>
        <w:pStyle w:val="ListParagraph"/>
        <w:numPr>
          <w:ilvl w:val="0"/>
          <w:numId w:val="1"/>
        </w:numPr>
        <w:spacing w:after="60"/>
      </w:pPr>
      <w:r>
        <w:rPr>
          <w:sz w:val="22"/>
          <w:szCs w:val="22"/>
        </w:rPr>
        <w:t xml:space="preserve">Ground plane strategy — single solid ground plane</w:t>
      </w:r>
    </w:p>
    <w:p>
      <w:pPr>
        <w:pStyle w:val="ListParagraph"/>
        <w:numPr>
          <w:ilvl w:val="0"/>
          <w:numId w:val="1"/>
        </w:numPr>
        <w:spacing w:after="60"/>
      </w:pPr>
      <w:r>
        <w:rPr>
          <w:sz w:val="22"/>
          <w:szCs w:val="22"/>
        </w:rPr>
        <w:t xml:space="preserve">Keep MAIN and SUB analog traces away from CAN bus traces</w:t>
      </w:r>
    </w:p>
    <w:p>
      <w:pPr>
        <w:pStyle w:val="ListParagraph"/>
        <w:numPr>
          <w:ilvl w:val="0"/>
          <w:numId w:val="1"/>
        </w:numPr>
        <w:spacing w:after="60"/>
      </w:pPr>
      <w:r>
        <w:rPr>
          <w:sz w:val="22"/>
          <w:szCs w:val="22"/>
        </w:rPr>
        <w:t xml:space="preserve">Test points on all key nets for bench debugging</w:t>
      </w:r>
    </w:p>
    <w:p>
      <w:pPr>
        <w:spacing w:after="80"/>
      </w:pPr>
    </w:p>
    <w:p>
      <w:pPr>
        <w:pStyle w:val="Heading2"/>
        <w:spacing w:after="100" w:before="300"/>
      </w:pPr>
      <w:r>
        <w:t xml:space="preserve">11.3 Validation Stages (Per Requirements Document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1500"/>
            <w:shd w:fill="D9E1F2" w:val="clear"/>
          </w:tcPr>
          <w:p>
            <w:r>
              <w:rPr>
                <w:b/>
                <w:bCs/>
                <w:sz w:val="20"/>
                <w:szCs w:val="20"/>
              </w:rPr>
              <w:t xml:space="preserve">Stage</w:t>
            </w:r>
          </w:p>
        </w:tc>
        <w:tc>
          <w:tcPr>
            <w:tcW w:type="dxa" w:w="3500"/>
            <w:shd w:fill="D9E1F2" w:val="clear"/>
          </w:tcPr>
          <w:p>
            <w:r>
              <w:rPr>
                <w:b/>
                <w:bCs/>
                <w:sz w:val="20"/>
                <w:szCs w:val="20"/>
              </w:rPr>
              <w:t xml:space="preserve">Activity</w:t>
            </w:r>
          </w:p>
        </w:tc>
        <w:tc>
          <w:tcPr>
            <w:tcW w:type="dxa" w:w="4000"/>
            <w:shd w:fill="D9E1F2" w:val="clear"/>
          </w:tcPr>
          <w:p>
            <w:r>
              <w:rPr>
                <w:b/>
                <w:bCs/>
                <w:sz w:val="20"/>
                <w:szCs w:val="20"/>
              </w:rPr>
              <w:t xml:space="preserve">Gate criteria</w:t>
            </w:r>
          </w:p>
        </w:tc>
      </w:tr>
      <w:tr>
        <w:tc>
          <w:tcPr>
            <w:tcW w:type="dxa" w:w="1500"/>
          </w:tcPr>
          <w:p>
            <w:r>
              <w:rPr>
                <w:sz w:val="20"/>
                <w:szCs w:val="20"/>
              </w:rPr>
              <w:t xml:space="preserve">Stage 1</w:t>
            </w:r>
          </w:p>
        </w:tc>
        <w:tc>
          <w:tcPr>
            <w:tcW w:type="dxa" w:w="3500"/>
          </w:tcPr>
          <w:p>
            <w:r>
              <w:rPr>
                <w:sz w:val="20"/>
                <w:szCs w:val="20"/>
              </w:rPr>
              <w:t xml:space="preserve">Bench signal characterization</w:t>
            </w:r>
          </w:p>
        </w:tc>
        <w:tc>
          <w:tcPr>
            <w:tcW w:type="dxa" w:w="4000"/>
          </w:tcPr>
          <w:p>
            <w:r>
              <w:rPr>
                <w:sz w:val="20"/>
                <w:szCs w:val="20"/>
              </w:rPr>
              <w:t xml:space="preserve">Measure actual Perodua torque sensor signals</w:t>
            </w:r>
          </w:p>
        </w:tc>
      </w:tr>
      <w:tr>
        <w:tc>
          <w:tcPr>
            <w:tcW w:type="dxa" w:w="1500"/>
          </w:tcPr>
          <w:p>
            <w:r>
              <w:rPr>
                <w:sz w:val="20"/>
                <w:szCs w:val="20"/>
              </w:rPr>
              <w:t xml:space="preserve">Stage 2</w:t>
            </w:r>
          </w:p>
        </w:tc>
        <w:tc>
          <w:tcPr>
            <w:tcW w:type="dxa" w:w="3500"/>
          </w:tcPr>
          <w:p>
            <w:r>
              <w:rPr>
                <w:sz w:val="20"/>
                <w:szCs w:val="20"/>
              </w:rPr>
              <w:t xml:space="preserve">Signal emulator bench test</w:t>
            </w:r>
          </w:p>
        </w:tc>
        <w:tc>
          <w:tcPr>
            <w:tcW w:type="dxa" w:w="4000"/>
          </w:tcPr>
          <w:p>
            <w:r>
              <w:rPr>
                <w:sz w:val="20"/>
                <w:szCs w:val="20"/>
              </w:rPr>
              <w:t xml:space="preserve">Verify pass-through, no-glitch switching, fault detection</w:t>
            </w:r>
          </w:p>
        </w:tc>
      </w:tr>
      <w:tr>
        <w:tc>
          <w:tcPr>
            <w:tcW w:type="dxa" w:w="1500"/>
          </w:tcPr>
          <w:p>
            <w:r>
              <w:rPr>
                <w:sz w:val="20"/>
                <w:szCs w:val="20"/>
              </w:rPr>
              <w:t xml:space="preserve">Stage 3</w:t>
            </w:r>
          </w:p>
        </w:tc>
        <w:tc>
          <w:tcPr>
            <w:tcW w:type="dxa" w:w="3500"/>
          </w:tcPr>
          <w:p>
            <w:r>
              <w:rPr>
                <w:sz w:val="20"/>
                <w:szCs w:val="20"/>
              </w:rPr>
              <w:t xml:space="preserve">Hardware-in-the-loop</w:t>
            </w:r>
          </w:p>
        </w:tc>
        <w:tc>
          <w:tcPr>
            <w:tcW w:type="dxa" w:w="4000"/>
          </w:tcPr>
          <w:p>
            <w:r>
              <w:rPr>
                <w:sz w:val="20"/>
                <w:szCs w:val="20"/>
              </w:rPr>
              <w:t xml:space="preserve">Simulate CAN, sensor faults, power faults</w:t>
            </w:r>
          </w:p>
        </w:tc>
      </w:tr>
      <w:tr>
        <w:tc>
          <w:tcPr>
            <w:tcW w:type="dxa" w:w="1500"/>
          </w:tcPr>
          <w:p>
            <w:r>
              <w:rPr>
                <w:sz w:val="20"/>
                <w:szCs w:val="20"/>
              </w:rPr>
              <w:t xml:space="preserve">Stage 4</w:t>
            </w:r>
          </w:p>
        </w:tc>
        <w:tc>
          <w:tcPr>
            <w:tcW w:type="dxa" w:w="3500"/>
          </w:tcPr>
          <w:p>
            <w:r>
              <w:rPr>
                <w:sz w:val="20"/>
                <w:szCs w:val="20"/>
              </w:rPr>
              <w:t xml:space="preserve">Vehicle static test (wheels lifted)</w:t>
            </w:r>
          </w:p>
        </w:tc>
        <w:tc>
          <w:tcPr>
            <w:tcW w:type="dxa" w:w="4000"/>
          </w:tcPr>
          <w:p>
            <w:r>
              <w:rPr>
                <w:sz w:val="20"/>
                <w:szCs w:val="20"/>
              </w:rPr>
              <w:t xml:space="preserve">Verify EPS behavior, fail-safe, power cycle</w:t>
            </w:r>
          </w:p>
        </w:tc>
      </w:tr>
      <w:tr>
        <w:tc>
          <w:tcPr>
            <w:tcW w:type="dxa" w:w="1500"/>
          </w:tcPr>
          <w:p>
            <w:r>
              <w:rPr>
                <w:sz w:val="20"/>
                <w:szCs w:val="20"/>
              </w:rPr>
              <w:t xml:space="preserve">Stage 5</w:t>
            </w:r>
          </w:p>
        </w:tc>
        <w:tc>
          <w:tcPr>
            <w:tcW w:type="dxa" w:w="3500"/>
          </w:tcPr>
          <w:p>
            <w:r>
              <w:rPr>
                <w:sz w:val="20"/>
                <w:szCs w:val="20"/>
              </w:rPr>
              <w:t xml:space="preserve">Closed-track test</w:t>
            </w:r>
          </w:p>
        </w:tc>
        <w:tc>
          <w:tcPr>
            <w:tcW w:type="dxa" w:w="4000"/>
          </w:tcPr>
          <w:p>
            <w:r>
              <w:rPr>
                <w:sz w:val="20"/>
                <w:szCs w:val="20"/>
              </w:rPr>
              <w:t xml:space="preserve">Only after independent safety review</w:t>
            </w:r>
          </w:p>
        </w:tc>
      </w:tr>
    </w:tbl>
    <w:p>
      <w:pPr>
        <w:spacing w:after="80"/>
      </w:pPr>
    </w:p>
    <w:p>
      <w:pPr>
        <w:spacing w:after="100"/>
        <w:ind w:left="400"/>
      </w:pPr>
      <w:r>
        <w:rPr>
          <w:b/>
          <w:bCs/>
          <w:color w:val="CC0000"/>
          <w:sz w:val="22"/>
          <w:szCs w:val="22"/>
        </w:rPr>
        <w:t xml:space="preserve">NOTE: No public-road testing shall occur during development. No deployment without independent safety assessment. (Requirements document §15)</w:t>
      </w:r>
    </w:p>
    <w:p>
      <w:pPr>
        <w:spacing w:after="80"/>
      </w:pPr>
    </w:p>
    <w:p>
      <w:pPr>
        <w:pStyle w:val="Heading1"/>
        <w:spacing w:after="120" w:before="400"/>
      </w:pPr>
      <w:r>
        <w:t xml:space="preserve">12. 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1000"/>
            <w:shd w:fill="D9E1F2" w:val="clear"/>
          </w:tcPr>
          <w:p>
            <w:r>
              <w:rPr>
                <w:b/>
                <w:bCs/>
                <w:sz w:val="20"/>
                <w:szCs w:val="20"/>
              </w:rPr>
              <w:t xml:space="preserve">Version</w:t>
            </w:r>
          </w:p>
        </w:tc>
        <w:tc>
          <w:tcPr>
            <w:tcW w:type="dxa" w:w="1500"/>
            <w:shd w:fill="D9E1F2" w:val="clear"/>
          </w:tcPr>
          <w:p>
            <w:r>
              <w:rPr>
                <w:b/>
                <w:bCs/>
                <w:sz w:val="20"/>
                <w:szCs w:val="20"/>
              </w:rPr>
              <w:t xml:space="preserve">Date</w:t>
            </w:r>
          </w:p>
        </w:tc>
        <w:tc>
          <w:tcPr>
            <w:tcW w:type="dxa" w:w="2000"/>
            <w:shd w:fill="D9E1F2" w:val="clear"/>
          </w:tcPr>
          <w:p>
            <w:r>
              <w:rPr>
                <w:b/>
                <w:bCs/>
                <w:sz w:val="20"/>
                <w:szCs w:val="20"/>
              </w:rPr>
              <w:t xml:space="preserve">Author</w:t>
            </w:r>
          </w:p>
        </w:tc>
        <w:tc>
          <w:tcPr>
            <w:tcW w:type="dxa" w:w="4500"/>
            <w:shd w:fill="D9E1F2" w:val="clear"/>
          </w:tcPr>
          <w:p>
            <w:r>
              <w:rPr>
                <w:b/>
                <w:bCs/>
                <w:sz w:val="20"/>
                <w:szCs w:val="20"/>
              </w:rPr>
              <w:t xml:space="preserve">Changes</w:t>
            </w:r>
          </w:p>
        </w:tc>
      </w:tr>
      <w:tr>
        <w:tc>
          <w:tcPr>
            <w:tcW w:type="dxa" w:w="1000"/>
          </w:tcPr>
          <w:p>
            <w:r>
              <w:rPr>
                <w:sz w:val="20"/>
                <w:szCs w:val="20"/>
              </w:rPr>
              <w:t xml:space="preserve">REV 1.0</w:t>
            </w:r>
          </w:p>
        </w:tc>
        <w:tc>
          <w:tcPr>
            <w:tcW w:type="dxa" w:w="1500"/>
          </w:tcPr>
          <w:p>
            <w:r>
              <w:rPr>
                <w:sz w:val="20"/>
                <w:szCs w:val="20"/>
              </w:rPr>
              <w:t xml:space="preserve">July 2026</w:t>
            </w:r>
          </w:p>
        </w:tc>
        <w:tc>
          <w:tcPr>
            <w:tcW w:type="dxa" w:w="2000"/>
          </w:tcPr>
          <w:p>
            <w:r>
              <w:rPr>
                <w:sz w:val="20"/>
                <w:szCs w:val="20"/>
              </w:rPr>
              <w:t xml:space="preserve">c.uaisyah02</w:t>
            </w:r>
          </w:p>
        </w:tc>
        <w:tc>
          <w:tcPr>
            <w:tcW w:type="dxa" w:w="4500"/>
          </w:tcPr>
          <w:p>
            <w:r>
              <w:rPr>
                <w:sz w:val="20"/>
                <w:szCs w:val="20"/>
              </w:rPr>
              <w:t xml:space="preserve">Initial release — complete hardware design study documentation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2026-07-08T08:58:57.997Z</dcterms:created>
  <dcterms:modified xsi:type="dcterms:W3CDTF">2026-07-08T08:58:58.014Z</dcterms:modified>
</cp:coreProperties>
</file>

<file path=docProps/custom.xml><?xml version="1.0" encoding="utf-8"?>
<Properties xmlns="http://schemas.openxmlformats.org/officeDocument/2006/custom-properties" xmlns:vt="http://schemas.openxmlformats.org/officeDocument/2006/docPropsVTypes"/>
</file>