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9CEEF" w14:textId="324670AB" w:rsidR="009B24B3" w:rsidRPr="00605260" w:rsidRDefault="009B24B3" w:rsidP="00D919ED">
      <w:pPr>
        <w:tabs>
          <w:tab w:val="left" w:pos="720"/>
        </w:tabs>
        <w:spacing w:line="360" w:lineRule="auto"/>
        <w:jc w:val="both"/>
        <w:rPr>
          <w:rFonts w:asciiTheme="majorHAnsi" w:eastAsia="DejaVu Sans" w:hAnsiTheme="majorHAnsi"/>
          <w:b/>
          <w:color w:val="00000A"/>
        </w:rPr>
      </w:pPr>
      <w:r w:rsidRPr="00605260">
        <w:rPr>
          <w:rFonts w:asciiTheme="majorHAnsi" w:eastAsia="DejaVu Sans" w:hAnsiTheme="majorHAnsi"/>
          <w:b/>
          <w:color w:val="00000A"/>
        </w:rPr>
        <w:t xml:space="preserve">Project Name: </w:t>
      </w:r>
      <w:r w:rsidR="000A1FBC">
        <w:rPr>
          <w:rFonts w:asciiTheme="majorHAnsi" w:eastAsia="DejaVu Sans" w:hAnsiTheme="majorHAnsi"/>
          <w:b/>
          <w:color w:val="00000A"/>
        </w:rPr>
        <w:t>Watermelon</w:t>
      </w:r>
    </w:p>
    <w:p w14:paraId="57349C3C" w14:textId="10A19DCD" w:rsidR="00780565" w:rsidRPr="00605260" w:rsidRDefault="004B5D5F" w:rsidP="00C62333">
      <w:pPr>
        <w:tabs>
          <w:tab w:val="left" w:pos="720"/>
        </w:tabs>
        <w:spacing w:line="276" w:lineRule="auto"/>
        <w:ind w:left="2070" w:hanging="2070"/>
        <w:rPr>
          <w:rFonts w:asciiTheme="majorHAnsi" w:eastAsia="Arial" w:hAnsiTheme="majorHAnsi"/>
          <w:bCs/>
          <w:color w:val="00000A"/>
        </w:rPr>
      </w:pPr>
      <w:r w:rsidRPr="00605260">
        <w:rPr>
          <w:rFonts w:asciiTheme="majorHAnsi" w:eastAsia="DejaVu Sans" w:hAnsiTheme="majorHAnsi"/>
          <w:b/>
          <w:color w:val="00000A"/>
        </w:rPr>
        <w:t>Project</w:t>
      </w:r>
      <w:r w:rsidRPr="00605260">
        <w:rPr>
          <w:rFonts w:asciiTheme="majorHAnsi" w:eastAsia="Arial" w:hAnsiTheme="majorHAnsi"/>
          <w:b/>
          <w:color w:val="00000A"/>
        </w:rPr>
        <w:t xml:space="preserve"> </w:t>
      </w:r>
      <w:r w:rsidRPr="00605260">
        <w:rPr>
          <w:rFonts w:asciiTheme="majorHAnsi" w:hAnsiTheme="majorHAnsi"/>
          <w:b/>
          <w:color w:val="00000A"/>
        </w:rPr>
        <w:t>Description:</w:t>
      </w:r>
      <w:r w:rsidRPr="00605260">
        <w:rPr>
          <w:rFonts w:asciiTheme="majorHAnsi" w:eastAsia="Arial" w:hAnsiTheme="majorHAnsi"/>
          <w:bCs/>
          <w:color w:val="00000A"/>
        </w:rPr>
        <w:t xml:space="preserve"> </w:t>
      </w:r>
      <w:r w:rsidR="00617B40">
        <w:rPr>
          <w:rFonts w:asciiTheme="majorHAnsi" w:eastAsia="Arial" w:hAnsiTheme="majorHAnsi"/>
          <w:bCs/>
          <w:color w:val="00000A"/>
        </w:rPr>
        <w:t>A modular</w:t>
      </w:r>
      <w:r w:rsidR="00865268">
        <w:rPr>
          <w:rFonts w:asciiTheme="majorHAnsi" w:eastAsia="Arial" w:hAnsiTheme="majorHAnsi"/>
          <w:bCs/>
          <w:color w:val="00000A"/>
        </w:rPr>
        <w:t xml:space="preserve"> pipeline </w:t>
      </w:r>
      <w:r w:rsidR="00617B40">
        <w:rPr>
          <w:rFonts w:asciiTheme="majorHAnsi" w:eastAsia="Arial" w:hAnsiTheme="majorHAnsi"/>
          <w:bCs/>
          <w:color w:val="00000A"/>
        </w:rPr>
        <w:t xml:space="preserve">to </w:t>
      </w:r>
      <w:r w:rsidR="00865268">
        <w:rPr>
          <w:rFonts w:asciiTheme="majorHAnsi" w:eastAsia="Arial" w:hAnsiTheme="majorHAnsi"/>
          <w:bCs/>
          <w:color w:val="00000A"/>
        </w:rPr>
        <w:t>efficiently</w:t>
      </w:r>
      <w:r w:rsidR="00617B40">
        <w:rPr>
          <w:rFonts w:asciiTheme="majorHAnsi" w:eastAsia="Arial" w:hAnsiTheme="majorHAnsi"/>
          <w:bCs/>
          <w:color w:val="00000A"/>
        </w:rPr>
        <w:t xml:space="preserve"> operationalize the RNA-</w:t>
      </w:r>
      <w:proofErr w:type="spellStart"/>
      <w:r w:rsidR="00617B40">
        <w:rPr>
          <w:rFonts w:asciiTheme="majorHAnsi" w:eastAsia="Arial" w:hAnsiTheme="majorHAnsi"/>
          <w:bCs/>
          <w:color w:val="00000A"/>
        </w:rPr>
        <w:t>S</w:t>
      </w:r>
      <w:r w:rsidR="00865268">
        <w:rPr>
          <w:rFonts w:asciiTheme="majorHAnsi" w:eastAsia="Arial" w:hAnsiTheme="majorHAnsi"/>
          <w:bCs/>
          <w:color w:val="00000A"/>
        </w:rPr>
        <w:t>eq</w:t>
      </w:r>
      <w:proofErr w:type="spellEnd"/>
      <w:r w:rsidR="00865268">
        <w:rPr>
          <w:rFonts w:asciiTheme="majorHAnsi" w:eastAsia="Arial" w:hAnsiTheme="majorHAnsi"/>
          <w:bCs/>
          <w:color w:val="00000A"/>
        </w:rPr>
        <w:t xml:space="preserve"> workflow of the Bioinformatics Core.</w:t>
      </w:r>
    </w:p>
    <w:p w14:paraId="5BEA06A2" w14:textId="77777777" w:rsidR="00094CFD" w:rsidRPr="00605260" w:rsidRDefault="00094CFD" w:rsidP="00D919ED">
      <w:pPr>
        <w:pStyle w:val="Body"/>
        <w:jc w:val="both"/>
        <w:rPr>
          <w:rFonts w:asciiTheme="majorHAnsi" w:hAnsiTheme="majorHAnsi"/>
          <w:b/>
          <w:sz w:val="32"/>
        </w:rPr>
      </w:pPr>
    </w:p>
    <w:p w14:paraId="48A26E11" w14:textId="52A043F2" w:rsidR="002E193B" w:rsidRDefault="00BB49A6" w:rsidP="00865268">
      <w:pPr>
        <w:pStyle w:val="Body"/>
        <w:spacing w:line="360" w:lineRule="auto"/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Problem Statement</w:t>
      </w:r>
    </w:p>
    <w:p w14:paraId="3E012B74" w14:textId="46DE932F" w:rsidR="000A440F" w:rsidRPr="00243FBD" w:rsidRDefault="00BB49A6" w:rsidP="00243FBD">
      <w:pPr>
        <w:pStyle w:val="Body"/>
        <w:spacing w:line="360" w:lineRule="auto"/>
        <w:ind w:left="360"/>
        <w:jc w:val="both"/>
        <w:rPr>
          <w:rFonts w:asciiTheme="majorHAnsi" w:eastAsia="Arial" w:hAnsiTheme="majorHAnsi"/>
          <w:bCs/>
          <w:i/>
          <w:color w:val="00000A"/>
          <w:szCs w:val="24"/>
        </w:rPr>
      </w:pPr>
      <w:r w:rsidRPr="001F2487">
        <w:rPr>
          <w:rFonts w:asciiTheme="majorHAnsi" w:eastAsia="Arial" w:hAnsiTheme="majorHAnsi"/>
          <w:bCs/>
          <w:i/>
          <w:color w:val="00000A"/>
          <w:szCs w:val="24"/>
        </w:rPr>
        <w:t>Why are we doing this?</w:t>
      </w:r>
    </w:p>
    <w:p w14:paraId="5A60D134" w14:textId="6C466DEC" w:rsidR="00157A52" w:rsidRDefault="00157A52" w:rsidP="00157A52">
      <w:pPr>
        <w:pStyle w:val="Body"/>
        <w:spacing w:line="276" w:lineRule="auto"/>
        <w:ind w:left="360"/>
        <w:jc w:val="both"/>
        <w:rPr>
          <w:rFonts w:asciiTheme="majorHAnsi" w:eastAsia="Arial" w:hAnsiTheme="majorHAnsi"/>
          <w:bCs/>
          <w:color w:val="00000A"/>
          <w:szCs w:val="24"/>
        </w:rPr>
      </w:pPr>
      <w:r>
        <w:rPr>
          <w:rFonts w:asciiTheme="majorHAnsi" w:eastAsia="Arial" w:hAnsiTheme="majorHAnsi"/>
          <w:bCs/>
          <w:color w:val="00000A"/>
          <w:szCs w:val="24"/>
        </w:rPr>
        <w:t>The Bioinformatics C</w:t>
      </w:r>
      <w:r w:rsidR="000A440F" w:rsidRPr="00D42D80">
        <w:rPr>
          <w:rFonts w:asciiTheme="majorHAnsi" w:eastAsia="Arial" w:hAnsiTheme="majorHAnsi"/>
          <w:bCs/>
          <w:color w:val="00000A"/>
          <w:szCs w:val="24"/>
        </w:rPr>
        <w:t xml:space="preserve">ore </w:t>
      </w:r>
      <w:r>
        <w:rPr>
          <w:rFonts w:asciiTheme="majorHAnsi" w:eastAsia="Arial" w:hAnsiTheme="majorHAnsi"/>
          <w:bCs/>
          <w:color w:val="00000A"/>
          <w:szCs w:val="24"/>
        </w:rPr>
        <w:t xml:space="preserve">needs </w:t>
      </w:r>
      <w:r w:rsidR="000A440F" w:rsidRPr="00D42D80">
        <w:rPr>
          <w:rFonts w:asciiTheme="majorHAnsi" w:eastAsia="Arial" w:hAnsiTheme="majorHAnsi"/>
          <w:bCs/>
          <w:color w:val="00000A"/>
          <w:szCs w:val="24"/>
        </w:rPr>
        <w:t>an efficient</w:t>
      </w:r>
      <w:r w:rsidR="00D42D80">
        <w:rPr>
          <w:rFonts w:asciiTheme="majorHAnsi" w:eastAsia="Arial" w:hAnsiTheme="majorHAnsi"/>
          <w:bCs/>
          <w:color w:val="00000A"/>
          <w:szCs w:val="24"/>
        </w:rPr>
        <w:t>, up-to-date and modular</w:t>
      </w:r>
      <w:r w:rsidR="000A440F" w:rsidRPr="00D42D80">
        <w:rPr>
          <w:rFonts w:asciiTheme="majorHAnsi" w:eastAsia="Arial" w:hAnsiTheme="majorHAnsi"/>
          <w:bCs/>
          <w:color w:val="00000A"/>
          <w:szCs w:val="24"/>
        </w:rPr>
        <w:t xml:space="preserve"> pipeline that can handle</w:t>
      </w:r>
      <w:r w:rsidR="00D42D80">
        <w:rPr>
          <w:rFonts w:asciiTheme="majorHAnsi" w:eastAsia="Arial" w:hAnsiTheme="majorHAnsi"/>
          <w:bCs/>
          <w:color w:val="00000A"/>
          <w:szCs w:val="24"/>
        </w:rPr>
        <w:t xml:space="preserve"> </w:t>
      </w:r>
      <w:r w:rsidR="000A440F" w:rsidRPr="00D42D80">
        <w:rPr>
          <w:rFonts w:asciiTheme="majorHAnsi" w:eastAsia="Arial" w:hAnsiTheme="majorHAnsi"/>
          <w:bCs/>
          <w:color w:val="00000A"/>
          <w:szCs w:val="24"/>
        </w:rPr>
        <w:t>large RNA-</w:t>
      </w:r>
      <w:proofErr w:type="spellStart"/>
      <w:r w:rsidR="000A440F" w:rsidRPr="00D42D80">
        <w:rPr>
          <w:rFonts w:asciiTheme="majorHAnsi" w:eastAsia="Arial" w:hAnsiTheme="majorHAnsi"/>
          <w:bCs/>
          <w:color w:val="00000A"/>
          <w:szCs w:val="24"/>
        </w:rPr>
        <w:t>Seq</w:t>
      </w:r>
      <w:proofErr w:type="spellEnd"/>
      <w:r w:rsidR="000A440F" w:rsidRPr="00D42D80">
        <w:rPr>
          <w:rFonts w:asciiTheme="majorHAnsi" w:eastAsia="Arial" w:hAnsiTheme="majorHAnsi"/>
          <w:bCs/>
          <w:color w:val="00000A"/>
          <w:szCs w:val="24"/>
        </w:rPr>
        <w:t xml:space="preserve"> project load</w:t>
      </w:r>
      <w:r w:rsidR="00D42D80" w:rsidRPr="00D42D80">
        <w:rPr>
          <w:rFonts w:asciiTheme="majorHAnsi" w:eastAsia="Arial" w:hAnsiTheme="majorHAnsi"/>
          <w:bCs/>
          <w:color w:val="00000A"/>
          <w:szCs w:val="24"/>
        </w:rPr>
        <w:t>s and produce</w:t>
      </w:r>
      <w:r w:rsidR="000A440F" w:rsidRPr="00D42D80">
        <w:rPr>
          <w:rFonts w:asciiTheme="majorHAnsi" w:eastAsia="Arial" w:hAnsiTheme="majorHAnsi"/>
          <w:bCs/>
          <w:color w:val="00000A"/>
          <w:szCs w:val="24"/>
        </w:rPr>
        <w:t xml:space="preserve"> reliable high quality results. </w:t>
      </w:r>
      <w:r>
        <w:rPr>
          <w:rFonts w:asciiTheme="majorHAnsi" w:eastAsia="Arial" w:hAnsiTheme="majorHAnsi"/>
          <w:bCs/>
          <w:color w:val="00000A"/>
          <w:szCs w:val="24"/>
        </w:rPr>
        <w:t>The existing Legacy RNA-</w:t>
      </w:r>
      <w:proofErr w:type="spellStart"/>
      <w:r>
        <w:rPr>
          <w:rFonts w:asciiTheme="majorHAnsi" w:eastAsia="Arial" w:hAnsiTheme="majorHAnsi"/>
          <w:bCs/>
          <w:color w:val="00000A"/>
          <w:szCs w:val="24"/>
        </w:rPr>
        <w:t>Seq</w:t>
      </w:r>
      <w:proofErr w:type="spellEnd"/>
      <w:r>
        <w:rPr>
          <w:rFonts w:asciiTheme="majorHAnsi" w:eastAsia="Arial" w:hAnsiTheme="majorHAnsi"/>
          <w:bCs/>
          <w:color w:val="00000A"/>
          <w:szCs w:val="24"/>
        </w:rPr>
        <w:t xml:space="preserve"> pipeline is out-of</w:t>
      </w:r>
      <w:r w:rsidR="00175E1B">
        <w:rPr>
          <w:rFonts w:asciiTheme="majorHAnsi" w:eastAsia="Arial" w:hAnsiTheme="majorHAnsi"/>
          <w:bCs/>
          <w:color w:val="00000A"/>
          <w:szCs w:val="24"/>
        </w:rPr>
        <w:t xml:space="preserve">-date, inflexible, crashes frequently </w:t>
      </w:r>
      <w:r>
        <w:rPr>
          <w:rFonts w:asciiTheme="majorHAnsi" w:eastAsia="Arial" w:hAnsiTheme="majorHAnsi"/>
          <w:bCs/>
          <w:color w:val="00000A"/>
          <w:szCs w:val="24"/>
        </w:rPr>
        <w:t xml:space="preserve">and takes too long to run. The lack of documentation combined with design </w:t>
      </w:r>
      <w:r w:rsidR="00243FBD">
        <w:rPr>
          <w:rFonts w:asciiTheme="majorHAnsi" w:eastAsia="Arial" w:hAnsiTheme="majorHAnsi"/>
          <w:bCs/>
          <w:color w:val="00000A"/>
          <w:szCs w:val="24"/>
        </w:rPr>
        <w:t xml:space="preserve">complexity </w:t>
      </w:r>
      <w:r>
        <w:rPr>
          <w:rFonts w:asciiTheme="majorHAnsi" w:eastAsia="Arial" w:hAnsiTheme="majorHAnsi"/>
          <w:bCs/>
          <w:color w:val="00000A"/>
          <w:szCs w:val="24"/>
        </w:rPr>
        <w:t xml:space="preserve">makes it difficult to update, debug and maintain functionality. </w:t>
      </w:r>
    </w:p>
    <w:p w14:paraId="733D5694" w14:textId="77777777" w:rsidR="00D42D80" w:rsidRPr="00D42D80" w:rsidRDefault="00D42D80" w:rsidP="00157A52">
      <w:pPr>
        <w:pStyle w:val="Body"/>
        <w:spacing w:line="276" w:lineRule="auto"/>
        <w:jc w:val="both"/>
        <w:rPr>
          <w:rFonts w:asciiTheme="majorHAnsi" w:eastAsia="Arial" w:hAnsiTheme="majorHAnsi"/>
          <w:bCs/>
          <w:color w:val="00000A"/>
          <w:szCs w:val="24"/>
        </w:rPr>
      </w:pPr>
    </w:p>
    <w:p w14:paraId="3161ADBF" w14:textId="69594B4A" w:rsidR="00617B40" w:rsidRDefault="00157A52" w:rsidP="00243FBD">
      <w:pPr>
        <w:tabs>
          <w:tab w:val="left" w:pos="360"/>
          <w:tab w:val="left" w:pos="810"/>
        </w:tabs>
        <w:spacing w:line="276" w:lineRule="auto"/>
        <w:ind w:left="360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 xml:space="preserve">We propose developing </w:t>
      </w:r>
      <w:r w:rsidR="00617B40">
        <w:rPr>
          <w:rFonts w:asciiTheme="majorHAnsi" w:eastAsia="Arial" w:hAnsiTheme="majorHAnsi"/>
          <w:bCs/>
          <w:color w:val="00000A"/>
        </w:rPr>
        <w:t>Watermelon</w:t>
      </w:r>
      <w:r>
        <w:rPr>
          <w:rFonts w:asciiTheme="majorHAnsi" w:eastAsia="Arial" w:hAnsiTheme="majorHAnsi"/>
          <w:bCs/>
          <w:color w:val="00000A"/>
        </w:rPr>
        <w:t>—a modular pipeline to efficiently operationalize the RNA-</w:t>
      </w:r>
      <w:proofErr w:type="spellStart"/>
      <w:r>
        <w:rPr>
          <w:rFonts w:asciiTheme="majorHAnsi" w:eastAsia="Arial" w:hAnsiTheme="majorHAnsi"/>
          <w:bCs/>
          <w:color w:val="00000A"/>
        </w:rPr>
        <w:t>Seq</w:t>
      </w:r>
      <w:proofErr w:type="spellEnd"/>
      <w:r>
        <w:rPr>
          <w:rFonts w:asciiTheme="majorHAnsi" w:eastAsia="Arial" w:hAnsiTheme="majorHAnsi"/>
          <w:bCs/>
          <w:color w:val="00000A"/>
        </w:rPr>
        <w:t xml:space="preserve"> workflow</w:t>
      </w:r>
      <w:r w:rsidR="00243FBD">
        <w:rPr>
          <w:rFonts w:asciiTheme="majorHAnsi" w:eastAsia="Arial" w:hAnsiTheme="majorHAnsi"/>
          <w:bCs/>
          <w:color w:val="00000A"/>
        </w:rPr>
        <w:t xml:space="preserve">. The goal of </w:t>
      </w:r>
      <w:r>
        <w:rPr>
          <w:rFonts w:asciiTheme="majorHAnsi" w:eastAsia="Arial" w:hAnsiTheme="majorHAnsi"/>
          <w:bCs/>
          <w:color w:val="00000A"/>
        </w:rPr>
        <w:t xml:space="preserve">Watermelon </w:t>
      </w:r>
      <w:r w:rsidR="00243FBD">
        <w:rPr>
          <w:rFonts w:asciiTheme="majorHAnsi" w:eastAsia="Arial" w:hAnsiTheme="majorHAnsi"/>
          <w:bCs/>
          <w:color w:val="00000A"/>
        </w:rPr>
        <w:t>is to</w:t>
      </w:r>
      <w:r w:rsidR="00754DDD" w:rsidRPr="00157A52">
        <w:rPr>
          <w:rFonts w:asciiTheme="majorHAnsi" w:eastAsia="Arial" w:hAnsiTheme="majorHAnsi"/>
          <w:bCs/>
          <w:color w:val="00000A"/>
        </w:rPr>
        <w:t xml:space="preserve"> increase the quality and ef</w:t>
      </w:r>
      <w:r w:rsidR="00692FC5" w:rsidRPr="00157A52">
        <w:rPr>
          <w:rFonts w:asciiTheme="majorHAnsi" w:eastAsia="Arial" w:hAnsiTheme="majorHAnsi"/>
          <w:bCs/>
          <w:color w:val="00000A"/>
        </w:rPr>
        <w:t>ficiency of RNA-</w:t>
      </w:r>
      <w:proofErr w:type="spellStart"/>
      <w:r w:rsidR="00692FC5" w:rsidRPr="00157A52">
        <w:rPr>
          <w:rFonts w:asciiTheme="majorHAnsi" w:eastAsia="Arial" w:hAnsiTheme="majorHAnsi"/>
          <w:bCs/>
          <w:color w:val="00000A"/>
        </w:rPr>
        <w:t>S</w:t>
      </w:r>
      <w:r w:rsidR="00754DDD" w:rsidRPr="00157A52">
        <w:rPr>
          <w:rFonts w:asciiTheme="majorHAnsi" w:eastAsia="Arial" w:hAnsiTheme="majorHAnsi"/>
          <w:bCs/>
          <w:color w:val="00000A"/>
        </w:rPr>
        <w:t>eq</w:t>
      </w:r>
      <w:proofErr w:type="spellEnd"/>
      <w:r w:rsidR="00754DDD" w:rsidRPr="00157A52">
        <w:rPr>
          <w:rFonts w:asciiTheme="majorHAnsi" w:eastAsia="Arial" w:hAnsiTheme="majorHAnsi"/>
          <w:bCs/>
          <w:color w:val="00000A"/>
        </w:rPr>
        <w:t xml:space="preserve"> analysis</w:t>
      </w:r>
      <w:r w:rsidR="00D42D80" w:rsidRPr="00157A52">
        <w:rPr>
          <w:rFonts w:asciiTheme="majorHAnsi" w:eastAsia="Arial" w:hAnsiTheme="majorHAnsi"/>
          <w:bCs/>
          <w:color w:val="00000A"/>
        </w:rPr>
        <w:t>,</w:t>
      </w:r>
      <w:r w:rsidR="00617B40" w:rsidRPr="00157A52">
        <w:rPr>
          <w:rFonts w:asciiTheme="majorHAnsi" w:eastAsia="Arial" w:hAnsiTheme="majorHAnsi"/>
          <w:bCs/>
          <w:color w:val="00000A"/>
        </w:rPr>
        <w:t xml:space="preserve"> c</w:t>
      </w:r>
      <w:r w:rsidR="00692FC5" w:rsidRPr="00157A52">
        <w:rPr>
          <w:rFonts w:asciiTheme="majorHAnsi" w:eastAsia="Arial" w:hAnsiTheme="majorHAnsi"/>
          <w:bCs/>
          <w:color w:val="00000A"/>
        </w:rPr>
        <w:t>ut analysis time significantly</w:t>
      </w:r>
      <w:r w:rsidR="00ED18A3">
        <w:rPr>
          <w:rFonts w:asciiTheme="majorHAnsi" w:eastAsia="Arial" w:hAnsiTheme="majorHAnsi"/>
          <w:bCs/>
          <w:color w:val="00000A"/>
        </w:rPr>
        <w:t>,</w:t>
      </w:r>
      <w:r w:rsidR="00692FC5" w:rsidRPr="00157A52">
        <w:rPr>
          <w:rFonts w:asciiTheme="majorHAnsi" w:eastAsia="Arial" w:hAnsiTheme="majorHAnsi"/>
          <w:bCs/>
          <w:color w:val="00000A"/>
        </w:rPr>
        <w:t xml:space="preserve"> and </w:t>
      </w:r>
      <w:proofErr w:type="gramStart"/>
      <w:r w:rsidR="00692FC5" w:rsidRPr="00157A52">
        <w:rPr>
          <w:rFonts w:asciiTheme="majorHAnsi" w:eastAsia="Arial" w:hAnsiTheme="majorHAnsi"/>
          <w:bCs/>
          <w:color w:val="00000A"/>
        </w:rPr>
        <w:t>lead</w:t>
      </w:r>
      <w:proofErr w:type="gramEnd"/>
      <w:r w:rsidR="00692FC5" w:rsidRPr="00157A52">
        <w:rPr>
          <w:rFonts w:asciiTheme="majorHAnsi" w:eastAsia="Arial" w:hAnsiTheme="majorHAnsi"/>
          <w:bCs/>
          <w:color w:val="00000A"/>
        </w:rPr>
        <w:t xml:space="preserve"> to</w:t>
      </w:r>
      <w:r w:rsidR="00597589">
        <w:rPr>
          <w:rFonts w:asciiTheme="majorHAnsi" w:eastAsia="Arial" w:hAnsiTheme="majorHAnsi"/>
          <w:bCs/>
          <w:color w:val="00000A"/>
        </w:rPr>
        <w:t xml:space="preserve"> faster project throughput</w:t>
      </w:r>
      <w:r w:rsidR="00617B40" w:rsidRPr="00157A52">
        <w:rPr>
          <w:rFonts w:asciiTheme="majorHAnsi" w:eastAsia="Arial" w:hAnsiTheme="majorHAnsi"/>
          <w:bCs/>
          <w:color w:val="00000A"/>
        </w:rPr>
        <w:t>.</w:t>
      </w:r>
      <w:r w:rsidR="00692FC5" w:rsidRPr="00157A52">
        <w:rPr>
          <w:rFonts w:asciiTheme="majorHAnsi" w:eastAsia="Arial" w:hAnsiTheme="majorHAnsi"/>
          <w:bCs/>
          <w:color w:val="00000A"/>
        </w:rPr>
        <w:t xml:space="preserve"> </w:t>
      </w:r>
      <w:r w:rsidR="00D42D80" w:rsidRPr="00157A52">
        <w:rPr>
          <w:rFonts w:asciiTheme="majorHAnsi" w:eastAsia="Arial" w:hAnsiTheme="majorHAnsi"/>
          <w:bCs/>
          <w:color w:val="00000A"/>
        </w:rPr>
        <w:t xml:space="preserve">It will generate high quality, reproducible results that </w:t>
      </w:r>
      <w:r>
        <w:rPr>
          <w:rFonts w:asciiTheme="majorHAnsi" w:eastAsia="Arial" w:hAnsiTheme="majorHAnsi"/>
          <w:bCs/>
          <w:color w:val="00000A"/>
        </w:rPr>
        <w:t xml:space="preserve">can </w:t>
      </w:r>
      <w:r w:rsidR="00692FC5" w:rsidRPr="00157A52">
        <w:rPr>
          <w:rFonts w:asciiTheme="majorHAnsi" w:eastAsia="Arial" w:hAnsiTheme="majorHAnsi"/>
          <w:bCs/>
          <w:color w:val="00000A"/>
        </w:rPr>
        <w:t xml:space="preserve">meet </w:t>
      </w:r>
      <w:r>
        <w:rPr>
          <w:rFonts w:asciiTheme="majorHAnsi" w:eastAsia="Arial" w:hAnsiTheme="majorHAnsi"/>
          <w:bCs/>
          <w:color w:val="00000A"/>
        </w:rPr>
        <w:t>the basic RNA-</w:t>
      </w:r>
      <w:proofErr w:type="spellStart"/>
      <w:r>
        <w:rPr>
          <w:rFonts w:asciiTheme="majorHAnsi" w:eastAsia="Arial" w:hAnsiTheme="majorHAnsi"/>
          <w:bCs/>
          <w:color w:val="00000A"/>
        </w:rPr>
        <w:t>S</w:t>
      </w:r>
      <w:r w:rsidR="00D42D80" w:rsidRPr="00157A52">
        <w:rPr>
          <w:rFonts w:asciiTheme="majorHAnsi" w:eastAsia="Arial" w:hAnsiTheme="majorHAnsi"/>
          <w:bCs/>
          <w:color w:val="00000A"/>
        </w:rPr>
        <w:t>eq</w:t>
      </w:r>
      <w:proofErr w:type="spellEnd"/>
      <w:r w:rsidR="00D42D80" w:rsidRPr="00157A52">
        <w:rPr>
          <w:rFonts w:asciiTheme="majorHAnsi" w:eastAsia="Arial" w:hAnsiTheme="majorHAnsi"/>
          <w:bCs/>
          <w:color w:val="00000A"/>
        </w:rPr>
        <w:t xml:space="preserve"> analysis needs of our customers</w:t>
      </w:r>
      <w:r w:rsidR="00692FC5" w:rsidRPr="00157A52">
        <w:rPr>
          <w:rFonts w:asciiTheme="majorHAnsi" w:eastAsia="Arial" w:hAnsiTheme="majorHAnsi"/>
          <w:bCs/>
          <w:color w:val="00000A"/>
        </w:rPr>
        <w:t xml:space="preserve">. </w:t>
      </w:r>
    </w:p>
    <w:p w14:paraId="0B53365B" w14:textId="77777777" w:rsidR="00617B40" w:rsidRDefault="00617B40" w:rsidP="00617B40">
      <w:pPr>
        <w:pStyle w:val="Body"/>
        <w:spacing w:line="276" w:lineRule="auto"/>
        <w:jc w:val="both"/>
        <w:rPr>
          <w:rFonts w:asciiTheme="majorHAnsi" w:eastAsia="Arial" w:hAnsiTheme="majorHAnsi"/>
          <w:bCs/>
          <w:color w:val="00000A"/>
          <w:szCs w:val="24"/>
        </w:rPr>
      </w:pPr>
    </w:p>
    <w:p w14:paraId="00ECA28F" w14:textId="4C888C65" w:rsidR="00BB49A6" w:rsidRPr="001F2487" w:rsidRDefault="00BB49A6" w:rsidP="00243FBD">
      <w:pPr>
        <w:pStyle w:val="Body"/>
        <w:spacing w:line="360" w:lineRule="auto"/>
        <w:ind w:firstLine="360"/>
        <w:jc w:val="both"/>
        <w:rPr>
          <w:rFonts w:asciiTheme="majorHAnsi" w:eastAsia="Arial" w:hAnsiTheme="majorHAnsi"/>
          <w:bCs/>
          <w:i/>
          <w:color w:val="00000A"/>
          <w:szCs w:val="24"/>
        </w:rPr>
      </w:pPr>
      <w:r w:rsidRPr="001F2487">
        <w:rPr>
          <w:rFonts w:asciiTheme="majorHAnsi" w:eastAsia="Arial" w:hAnsiTheme="majorHAnsi"/>
          <w:bCs/>
          <w:i/>
          <w:color w:val="00000A"/>
          <w:szCs w:val="24"/>
        </w:rPr>
        <w:t>We will k</w:t>
      </w:r>
      <w:r w:rsidR="00841152">
        <w:rPr>
          <w:rFonts w:asciiTheme="majorHAnsi" w:eastAsia="Arial" w:hAnsiTheme="majorHAnsi"/>
          <w:bCs/>
          <w:i/>
          <w:color w:val="00000A"/>
          <w:szCs w:val="24"/>
        </w:rPr>
        <w:t xml:space="preserve">now that we have </w:t>
      </w:r>
      <w:r w:rsidR="00443137">
        <w:rPr>
          <w:rFonts w:asciiTheme="majorHAnsi" w:eastAsia="Arial" w:hAnsiTheme="majorHAnsi"/>
          <w:bCs/>
          <w:i/>
          <w:color w:val="00000A"/>
          <w:szCs w:val="24"/>
        </w:rPr>
        <w:t>succeeded</w:t>
      </w:r>
      <w:r w:rsidR="00311D0E">
        <w:rPr>
          <w:rFonts w:asciiTheme="majorHAnsi" w:eastAsia="Arial" w:hAnsiTheme="majorHAnsi"/>
          <w:bCs/>
          <w:i/>
          <w:color w:val="00000A"/>
          <w:szCs w:val="24"/>
        </w:rPr>
        <w:t xml:space="preserve"> when</w:t>
      </w:r>
      <w:r w:rsidR="00841152">
        <w:rPr>
          <w:rFonts w:asciiTheme="majorHAnsi" w:eastAsia="Arial" w:hAnsiTheme="majorHAnsi"/>
          <w:bCs/>
          <w:i/>
          <w:color w:val="00000A"/>
          <w:szCs w:val="24"/>
        </w:rPr>
        <w:t>:</w:t>
      </w:r>
    </w:p>
    <w:p w14:paraId="10627651" w14:textId="77777777" w:rsidR="00347E3B" w:rsidRPr="00347E3B" w:rsidRDefault="006A45FA" w:rsidP="00243FBD">
      <w:pPr>
        <w:pStyle w:val="Body"/>
        <w:numPr>
          <w:ilvl w:val="0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  <w:szCs w:val="24"/>
        </w:rPr>
        <w:t>The new pipeline repla</w:t>
      </w:r>
      <w:r w:rsidR="00311D0E">
        <w:rPr>
          <w:rFonts w:asciiTheme="majorHAnsi" w:eastAsia="Arial" w:hAnsiTheme="majorHAnsi"/>
          <w:bCs/>
          <w:color w:val="00000A"/>
          <w:szCs w:val="24"/>
        </w:rPr>
        <w:t>ces essential</w:t>
      </w:r>
      <w:r>
        <w:rPr>
          <w:rFonts w:asciiTheme="majorHAnsi" w:eastAsia="Arial" w:hAnsiTheme="majorHAnsi"/>
          <w:bCs/>
          <w:color w:val="00000A"/>
          <w:szCs w:val="24"/>
        </w:rPr>
        <w:t xml:space="preserve"> capabilities in the legacy pipeline</w:t>
      </w:r>
    </w:p>
    <w:p w14:paraId="04B062B0" w14:textId="516D5D85" w:rsidR="00964E88" w:rsidRPr="00347E3B" w:rsidRDefault="00964E88" w:rsidP="00243FBD">
      <w:pPr>
        <w:pStyle w:val="Body"/>
        <w:numPr>
          <w:ilvl w:val="0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347E3B">
        <w:rPr>
          <w:rFonts w:asciiTheme="majorHAnsi" w:eastAsia="Arial" w:hAnsiTheme="majorHAnsi"/>
          <w:bCs/>
          <w:color w:val="00000A"/>
          <w:szCs w:val="24"/>
        </w:rPr>
        <w:t xml:space="preserve">The new pipeline </w:t>
      </w:r>
      <w:r w:rsidR="00347E3B">
        <w:rPr>
          <w:rFonts w:asciiTheme="majorHAnsi" w:eastAsia="Arial" w:hAnsiTheme="majorHAnsi"/>
          <w:bCs/>
          <w:color w:val="00000A"/>
          <w:szCs w:val="24"/>
        </w:rPr>
        <w:t xml:space="preserve">has extended </w:t>
      </w:r>
      <w:r w:rsidR="00705303">
        <w:rPr>
          <w:rFonts w:asciiTheme="majorHAnsi" w:eastAsia="Arial" w:hAnsiTheme="majorHAnsi"/>
          <w:bCs/>
          <w:color w:val="00000A"/>
          <w:szCs w:val="24"/>
        </w:rPr>
        <w:t>capabilities</w:t>
      </w:r>
      <w:r w:rsidRPr="00347E3B">
        <w:rPr>
          <w:rFonts w:asciiTheme="majorHAnsi" w:eastAsia="Arial" w:hAnsiTheme="majorHAnsi"/>
          <w:bCs/>
          <w:color w:val="00000A"/>
          <w:szCs w:val="24"/>
        </w:rPr>
        <w:t>:</w:t>
      </w:r>
    </w:p>
    <w:p w14:paraId="65CBD533" w14:textId="5BD5FB3D" w:rsidR="00964E88" w:rsidRPr="00964E88" w:rsidRDefault="00964E88" w:rsidP="00964E88">
      <w:pPr>
        <w:pStyle w:val="Body"/>
        <w:numPr>
          <w:ilvl w:val="1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  <w:szCs w:val="24"/>
        </w:rPr>
        <w:t>more robust QC</w:t>
      </w:r>
    </w:p>
    <w:p w14:paraId="0E96D06C" w14:textId="57BEDFAA" w:rsidR="00964E88" w:rsidRPr="00964E88" w:rsidRDefault="00964E88" w:rsidP="00964E88">
      <w:pPr>
        <w:pStyle w:val="Body"/>
        <w:numPr>
          <w:ilvl w:val="1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  <w:szCs w:val="24"/>
        </w:rPr>
        <w:t>more efficient alignment</w:t>
      </w:r>
    </w:p>
    <w:p w14:paraId="144AD9EB" w14:textId="298D035D" w:rsidR="00964E88" w:rsidRPr="00964E88" w:rsidRDefault="00964E88" w:rsidP="00964E88">
      <w:pPr>
        <w:pStyle w:val="Body"/>
        <w:numPr>
          <w:ilvl w:val="1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  <w:szCs w:val="24"/>
        </w:rPr>
        <w:t xml:space="preserve">multiple </w:t>
      </w:r>
      <w:proofErr w:type="spellStart"/>
      <w:r>
        <w:rPr>
          <w:rFonts w:asciiTheme="majorHAnsi" w:eastAsia="Arial" w:hAnsiTheme="majorHAnsi"/>
          <w:bCs/>
          <w:color w:val="00000A"/>
          <w:szCs w:val="24"/>
        </w:rPr>
        <w:t>diffex</w:t>
      </w:r>
      <w:proofErr w:type="spellEnd"/>
      <w:r>
        <w:rPr>
          <w:rFonts w:asciiTheme="majorHAnsi" w:eastAsia="Arial" w:hAnsiTheme="majorHAnsi"/>
          <w:bCs/>
          <w:color w:val="00000A"/>
          <w:szCs w:val="24"/>
        </w:rPr>
        <w:t xml:space="preserve"> anal</w:t>
      </w:r>
      <w:r w:rsidR="00311D0E">
        <w:rPr>
          <w:rFonts w:asciiTheme="majorHAnsi" w:eastAsia="Arial" w:hAnsiTheme="majorHAnsi"/>
          <w:bCs/>
          <w:color w:val="00000A"/>
          <w:szCs w:val="24"/>
        </w:rPr>
        <w:t xml:space="preserve">ysis </w:t>
      </w:r>
      <w:r w:rsidR="00405B27">
        <w:rPr>
          <w:rFonts w:asciiTheme="majorHAnsi" w:eastAsia="Arial" w:hAnsiTheme="majorHAnsi"/>
          <w:bCs/>
          <w:color w:val="00000A"/>
          <w:szCs w:val="24"/>
        </w:rPr>
        <w:t>tools</w:t>
      </w:r>
      <w:r w:rsidR="00311D0E">
        <w:rPr>
          <w:rFonts w:asciiTheme="majorHAnsi" w:eastAsia="Arial" w:hAnsiTheme="majorHAnsi"/>
          <w:bCs/>
          <w:color w:val="00000A"/>
          <w:szCs w:val="24"/>
        </w:rPr>
        <w:t xml:space="preserve"> and better </w:t>
      </w:r>
      <w:r>
        <w:rPr>
          <w:rFonts w:asciiTheme="majorHAnsi" w:eastAsia="Arial" w:hAnsiTheme="majorHAnsi"/>
          <w:bCs/>
          <w:color w:val="00000A"/>
          <w:szCs w:val="24"/>
        </w:rPr>
        <w:t xml:space="preserve">support for </w:t>
      </w:r>
      <w:r w:rsidR="00311D0E">
        <w:rPr>
          <w:rFonts w:asciiTheme="majorHAnsi" w:eastAsia="Arial" w:hAnsiTheme="majorHAnsi"/>
          <w:bCs/>
          <w:color w:val="00000A"/>
          <w:szCs w:val="24"/>
        </w:rPr>
        <w:t>mu</w:t>
      </w:r>
      <w:r w:rsidR="00705303">
        <w:rPr>
          <w:rFonts w:asciiTheme="majorHAnsi" w:eastAsia="Arial" w:hAnsiTheme="majorHAnsi"/>
          <w:bCs/>
          <w:color w:val="00000A"/>
          <w:szCs w:val="24"/>
        </w:rPr>
        <w:t>lti-group comparisons, covariate</w:t>
      </w:r>
      <w:r w:rsidR="00311D0E">
        <w:rPr>
          <w:rFonts w:asciiTheme="majorHAnsi" w:eastAsia="Arial" w:hAnsiTheme="majorHAnsi"/>
          <w:bCs/>
          <w:color w:val="00000A"/>
          <w:szCs w:val="24"/>
        </w:rPr>
        <w:t>s, etc.</w:t>
      </w:r>
    </w:p>
    <w:p w14:paraId="4AC6763B" w14:textId="1C50AFA9" w:rsidR="00964E88" w:rsidRDefault="00B630D5" w:rsidP="00964E88">
      <w:pPr>
        <w:pStyle w:val="Body"/>
        <w:numPr>
          <w:ilvl w:val="1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improved</w:t>
      </w:r>
      <w:r w:rsidR="002D6AE0">
        <w:rPr>
          <w:rFonts w:asciiTheme="majorHAnsi" w:eastAsia="Arial" w:hAnsiTheme="majorHAnsi"/>
          <w:bCs/>
          <w:color w:val="00000A"/>
        </w:rPr>
        <w:t xml:space="preserve"> reports</w:t>
      </w:r>
    </w:p>
    <w:p w14:paraId="6BA99127" w14:textId="7DB75D63" w:rsidR="00796909" w:rsidRPr="00796909" w:rsidRDefault="00796909" w:rsidP="00796909">
      <w:pPr>
        <w:pStyle w:val="Body"/>
        <w:numPr>
          <w:ilvl w:val="0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  <w:szCs w:val="24"/>
        </w:rPr>
        <w:t xml:space="preserve">The new pipeline is deployed and in use by </w:t>
      </w:r>
      <w:proofErr w:type="spellStart"/>
      <w:r>
        <w:rPr>
          <w:rFonts w:asciiTheme="majorHAnsi" w:eastAsia="Arial" w:hAnsiTheme="majorHAnsi"/>
          <w:bCs/>
          <w:color w:val="00000A"/>
          <w:szCs w:val="24"/>
        </w:rPr>
        <w:t>BFXCore</w:t>
      </w:r>
      <w:proofErr w:type="spellEnd"/>
      <w:r>
        <w:rPr>
          <w:rFonts w:asciiTheme="majorHAnsi" w:eastAsia="Arial" w:hAnsiTheme="majorHAnsi"/>
          <w:bCs/>
          <w:color w:val="00000A"/>
          <w:szCs w:val="24"/>
        </w:rPr>
        <w:t xml:space="preserve"> analysts; the old pipeline is “removed”</w:t>
      </w:r>
    </w:p>
    <w:p w14:paraId="3EB5E513" w14:textId="2A32F88A" w:rsidR="00776BA3" w:rsidRPr="005C31BB" w:rsidRDefault="002E193B" w:rsidP="00243FBD">
      <w:pPr>
        <w:pStyle w:val="Body"/>
        <w:numPr>
          <w:ilvl w:val="0"/>
          <w:numId w:val="35"/>
        </w:numPr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5C31BB">
        <w:rPr>
          <w:rFonts w:asciiTheme="majorHAnsi" w:eastAsia="Arial" w:hAnsiTheme="majorHAnsi"/>
          <w:bCs/>
          <w:color w:val="00000A"/>
        </w:rPr>
        <w:br w:type="page"/>
      </w:r>
    </w:p>
    <w:p w14:paraId="263136C1" w14:textId="77E5B674" w:rsidR="00157A52" w:rsidRPr="00157A52" w:rsidRDefault="002C00CB" w:rsidP="00157A52">
      <w:pPr>
        <w:pStyle w:val="Body"/>
        <w:spacing w:line="360" w:lineRule="auto"/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Key Goals</w:t>
      </w:r>
      <w:r w:rsidR="00E12298">
        <w:rPr>
          <w:rFonts w:asciiTheme="majorHAnsi" w:hAnsiTheme="majorHAnsi"/>
          <w:b/>
          <w:sz w:val="32"/>
        </w:rPr>
        <w:t xml:space="preserve"> for Pipeline Implementation</w:t>
      </w:r>
    </w:p>
    <w:p w14:paraId="72199CE8" w14:textId="77777777" w:rsidR="007D33B9" w:rsidRPr="007D33B9" w:rsidRDefault="007D33B9" w:rsidP="007D33B9">
      <w:pPr>
        <w:numPr>
          <w:ilvl w:val="0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Simple, modular standard pipeline framework</w:t>
      </w:r>
    </w:p>
    <w:p w14:paraId="5BA572A8" w14:textId="08DFEB30" w:rsidR="007D33B9" w:rsidRDefault="009710F6" w:rsidP="007D33B9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 xml:space="preserve">Enables regular </w:t>
      </w:r>
      <w:r w:rsidR="007D33B9">
        <w:rPr>
          <w:rFonts w:asciiTheme="majorHAnsi" w:eastAsia="Arial" w:hAnsiTheme="majorHAnsi"/>
          <w:bCs/>
          <w:color w:val="00000A"/>
        </w:rPr>
        <w:t>updates to established, industry-standard protocols and workflows</w:t>
      </w:r>
    </w:p>
    <w:p w14:paraId="62F68B93" w14:textId="77777777" w:rsidR="00841152" w:rsidRDefault="00841152" w:rsidP="0062704B">
      <w:pPr>
        <w:numPr>
          <w:ilvl w:val="0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Reproducible</w:t>
      </w:r>
    </w:p>
    <w:p w14:paraId="7EFA67BD" w14:textId="77777777" w:rsidR="00841152" w:rsidRDefault="00841152" w:rsidP="008411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U</w:t>
      </w:r>
      <w:r w:rsidR="00243FBD">
        <w:rPr>
          <w:rFonts w:asciiTheme="majorHAnsi" w:eastAsia="Arial" w:hAnsiTheme="majorHAnsi"/>
          <w:bCs/>
          <w:color w:val="00000A"/>
        </w:rPr>
        <w:t>sable b</w:t>
      </w:r>
      <w:r>
        <w:rPr>
          <w:rFonts w:asciiTheme="majorHAnsi" w:eastAsia="Arial" w:hAnsiTheme="majorHAnsi"/>
          <w:bCs/>
          <w:color w:val="00000A"/>
        </w:rPr>
        <w:t>y all Bioinformatics core staff; reproducible across analysts (any analyst at the core can run it and get the exact same deliverables)</w:t>
      </w:r>
    </w:p>
    <w:p w14:paraId="7FB333B8" w14:textId="08F14CCF" w:rsidR="0061747E" w:rsidRDefault="00841152" w:rsidP="008411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D</w:t>
      </w:r>
      <w:r w:rsidR="00A10510">
        <w:rPr>
          <w:rFonts w:asciiTheme="majorHAnsi" w:eastAsia="Arial" w:hAnsiTheme="majorHAnsi"/>
          <w:bCs/>
          <w:color w:val="00000A"/>
        </w:rPr>
        <w:t>ocumented (</w:t>
      </w:r>
      <w:proofErr w:type="spellStart"/>
      <w:r w:rsidR="00A10510">
        <w:rPr>
          <w:rFonts w:asciiTheme="majorHAnsi" w:eastAsia="Arial" w:hAnsiTheme="majorHAnsi"/>
          <w:bCs/>
          <w:color w:val="00000A"/>
        </w:rPr>
        <w:t>Quicks</w:t>
      </w:r>
      <w:r w:rsidR="0062704B">
        <w:rPr>
          <w:rFonts w:asciiTheme="majorHAnsi" w:eastAsia="Arial" w:hAnsiTheme="majorHAnsi"/>
          <w:bCs/>
          <w:color w:val="00000A"/>
        </w:rPr>
        <w:t>tart</w:t>
      </w:r>
      <w:proofErr w:type="spellEnd"/>
      <w:r w:rsidR="0062704B">
        <w:rPr>
          <w:rFonts w:asciiTheme="majorHAnsi" w:eastAsia="Arial" w:hAnsiTheme="majorHAnsi"/>
          <w:bCs/>
          <w:color w:val="00000A"/>
        </w:rPr>
        <w:t xml:space="preserve">, Operations, Deliverables, and Maintenance docs) </w:t>
      </w:r>
    </w:p>
    <w:p w14:paraId="78EACC40" w14:textId="3CADFA2B" w:rsidR="000A1FBC" w:rsidRDefault="00A9231F" w:rsidP="00776BA3">
      <w:pPr>
        <w:numPr>
          <w:ilvl w:val="0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Fast analysis</w:t>
      </w:r>
      <w:r w:rsidR="0062704B">
        <w:rPr>
          <w:rFonts w:asciiTheme="majorHAnsi" w:eastAsia="Arial" w:hAnsiTheme="majorHAnsi"/>
          <w:bCs/>
          <w:color w:val="00000A"/>
        </w:rPr>
        <w:t xml:space="preserve">: </w:t>
      </w:r>
    </w:p>
    <w:p w14:paraId="2108E378" w14:textId="77777777" w:rsidR="002C00CB" w:rsidRDefault="002C00CB" w:rsidP="000A1FBC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Simple project setup</w:t>
      </w:r>
    </w:p>
    <w:p w14:paraId="26AD1DFD" w14:textId="02BEB99C" w:rsidR="000A1FBC" w:rsidRDefault="000A1FBC" w:rsidP="000A1FBC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 xml:space="preserve">Improved compute time and compute </w:t>
      </w:r>
      <w:r w:rsidR="00ED18A3">
        <w:rPr>
          <w:rFonts w:asciiTheme="majorHAnsi" w:eastAsia="Arial" w:hAnsiTheme="majorHAnsi"/>
          <w:bCs/>
          <w:color w:val="00000A"/>
        </w:rPr>
        <w:t>utilization</w:t>
      </w:r>
    </w:p>
    <w:p w14:paraId="459B3CEC" w14:textId="5D108038" w:rsidR="000A1FBC" w:rsidRPr="000A1FBC" w:rsidRDefault="000A1FBC" w:rsidP="000A1FBC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</w:t>
      </w:r>
      <w:r w:rsidR="0062704B" w:rsidRPr="000A1FBC">
        <w:rPr>
          <w:rFonts w:asciiTheme="majorHAnsi" w:eastAsia="Arial" w:hAnsiTheme="majorHAnsi"/>
          <w:bCs/>
          <w:color w:val="00000A"/>
        </w:rPr>
        <w:t>obust (crash-worthy</w:t>
      </w:r>
      <w:r w:rsidRPr="000A1FBC">
        <w:rPr>
          <w:rFonts w:asciiTheme="majorHAnsi" w:eastAsia="Arial" w:hAnsiTheme="majorHAnsi"/>
          <w:bCs/>
          <w:color w:val="00000A"/>
        </w:rPr>
        <w:t>)</w:t>
      </w:r>
    </w:p>
    <w:p w14:paraId="7EC7B01F" w14:textId="3D08AAB7" w:rsidR="000A1FBC" w:rsidRDefault="00243FBD" w:rsidP="00B47C2D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Modular and f</w:t>
      </w:r>
      <w:r w:rsidR="00E40D8B">
        <w:rPr>
          <w:rFonts w:asciiTheme="majorHAnsi" w:eastAsia="Arial" w:hAnsiTheme="majorHAnsi"/>
          <w:bCs/>
          <w:color w:val="00000A"/>
        </w:rPr>
        <w:t>lexible (</w:t>
      </w:r>
      <w:r w:rsidR="000A1FBC">
        <w:rPr>
          <w:rFonts w:asciiTheme="majorHAnsi" w:eastAsia="Arial" w:hAnsiTheme="majorHAnsi"/>
          <w:bCs/>
          <w:color w:val="00000A"/>
        </w:rPr>
        <w:t xml:space="preserve">can be </w:t>
      </w:r>
      <w:r w:rsidR="00972EB4">
        <w:rPr>
          <w:rFonts w:asciiTheme="majorHAnsi" w:eastAsia="Arial" w:hAnsiTheme="majorHAnsi"/>
          <w:bCs/>
          <w:color w:val="00000A"/>
        </w:rPr>
        <w:t xml:space="preserve">efficiently </w:t>
      </w:r>
      <w:r w:rsidR="000A1FBC">
        <w:rPr>
          <w:rFonts w:asciiTheme="majorHAnsi" w:eastAsia="Arial" w:hAnsiTheme="majorHAnsi"/>
          <w:bCs/>
          <w:color w:val="00000A"/>
        </w:rPr>
        <w:t xml:space="preserve">re-started at </w:t>
      </w:r>
      <w:r w:rsidR="00972EB4">
        <w:rPr>
          <w:rFonts w:asciiTheme="majorHAnsi" w:eastAsia="Arial" w:hAnsiTheme="majorHAnsi"/>
          <w:bCs/>
          <w:color w:val="00000A"/>
        </w:rPr>
        <w:t>any</w:t>
      </w:r>
      <w:r w:rsidR="000A1FBC">
        <w:rPr>
          <w:rFonts w:asciiTheme="majorHAnsi" w:eastAsia="Arial" w:hAnsiTheme="majorHAnsi"/>
          <w:bCs/>
          <w:color w:val="00000A"/>
        </w:rPr>
        <w:t xml:space="preserve"> step in the pipeline)</w:t>
      </w:r>
    </w:p>
    <w:p w14:paraId="45436910" w14:textId="7D138B51" w:rsidR="007D33B9" w:rsidRPr="007D33B9" w:rsidRDefault="007D33B9" w:rsidP="007D33B9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Runs on all compute environments (Comp3, Comp5, Flux etc.).</w:t>
      </w:r>
    </w:p>
    <w:p w14:paraId="6B48253E" w14:textId="544528EC" w:rsidR="00BB49A6" w:rsidRDefault="00B47C2D" w:rsidP="00776BA3">
      <w:pPr>
        <w:numPr>
          <w:ilvl w:val="0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Efficient m</w:t>
      </w:r>
      <w:r w:rsidR="00587BDC">
        <w:rPr>
          <w:rFonts w:asciiTheme="majorHAnsi" w:eastAsia="Arial" w:hAnsiTheme="majorHAnsi"/>
          <w:bCs/>
          <w:color w:val="00000A"/>
        </w:rPr>
        <w:t>aintenance</w:t>
      </w:r>
      <w:r w:rsidR="00A9231F">
        <w:rPr>
          <w:rFonts w:asciiTheme="majorHAnsi" w:eastAsia="Arial" w:hAnsiTheme="majorHAnsi"/>
          <w:bCs/>
          <w:color w:val="00000A"/>
        </w:rPr>
        <w:t xml:space="preserve"> and development</w:t>
      </w:r>
      <w:r>
        <w:rPr>
          <w:rFonts w:asciiTheme="majorHAnsi" w:eastAsia="Arial" w:hAnsiTheme="majorHAnsi"/>
          <w:bCs/>
          <w:color w:val="00000A"/>
        </w:rPr>
        <w:t>:</w:t>
      </w:r>
    </w:p>
    <w:p w14:paraId="6C161114" w14:textId="636798AD" w:rsidR="000F7693" w:rsidRDefault="000F7693" w:rsidP="000A1FBC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 xml:space="preserve">Designated </w:t>
      </w:r>
      <w:proofErr w:type="spellStart"/>
      <w:r>
        <w:rPr>
          <w:rFonts w:asciiTheme="majorHAnsi" w:eastAsia="Arial" w:hAnsiTheme="majorHAnsi"/>
          <w:bCs/>
          <w:color w:val="00000A"/>
        </w:rPr>
        <w:t>BFXCore</w:t>
      </w:r>
      <w:proofErr w:type="spellEnd"/>
      <w:r>
        <w:rPr>
          <w:rFonts w:asciiTheme="majorHAnsi" w:eastAsia="Arial" w:hAnsiTheme="majorHAnsi"/>
          <w:bCs/>
          <w:color w:val="00000A"/>
        </w:rPr>
        <w:t xml:space="preserve"> maintainers (more than one person) can make changes to the pipeline.</w:t>
      </w:r>
    </w:p>
    <w:p w14:paraId="02C0CB13" w14:textId="7EA64287" w:rsidR="007D33B9" w:rsidRPr="007D33B9" w:rsidRDefault="00A9231F" w:rsidP="007D33B9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Pipeline and dependencies are v</w:t>
      </w:r>
      <w:r w:rsidR="007D33B9">
        <w:rPr>
          <w:rFonts w:asciiTheme="majorHAnsi" w:eastAsia="Arial" w:hAnsiTheme="majorHAnsi"/>
          <w:bCs/>
          <w:color w:val="00000A"/>
        </w:rPr>
        <w:t>ersion controlled</w:t>
      </w:r>
    </w:p>
    <w:p w14:paraId="0DEF8BD2" w14:textId="77777777" w:rsidR="000F7693" w:rsidRDefault="000F7693" w:rsidP="000A1FBC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Simple, documented mechanisms to</w:t>
      </w:r>
    </w:p>
    <w:p w14:paraId="35365F5B" w14:textId="39D3B3C2" w:rsidR="00B47C2D" w:rsidRDefault="00B47C2D" w:rsidP="000F7693">
      <w:pPr>
        <w:numPr>
          <w:ilvl w:val="2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 xml:space="preserve">add/update component tools (e.g. </w:t>
      </w:r>
      <w:proofErr w:type="spellStart"/>
      <w:r>
        <w:rPr>
          <w:rFonts w:asciiTheme="majorHAnsi" w:eastAsia="Arial" w:hAnsiTheme="majorHAnsi"/>
          <w:bCs/>
          <w:color w:val="00000A"/>
        </w:rPr>
        <w:t>Cuffdiff</w:t>
      </w:r>
      <w:proofErr w:type="spellEnd"/>
      <w:r>
        <w:rPr>
          <w:rFonts w:asciiTheme="majorHAnsi" w:eastAsia="Arial" w:hAnsiTheme="majorHAnsi"/>
          <w:bCs/>
          <w:color w:val="00000A"/>
        </w:rPr>
        <w:t xml:space="preserve"> vs. DeSeq2, STAR vs. </w:t>
      </w:r>
      <w:proofErr w:type="spellStart"/>
      <w:r>
        <w:rPr>
          <w:rFonts w:asciiTheme="majorHAnsi" w:eastAsia="Arial" w:hAnsiTheme="majorHAnsi"/>
          <w:bCs/>
          <w:color w:val="00000A"/>
        </w:rPr>
        <w:t>Tophat</w:t>
      </w:r>
      <w:proofErr w:type="spellEnd"/>
      <w:r>
        <w:rPr>
          <w:rFonts w:asciiTheme="majorHAnsi" w:eastAsia="Arial" w:hAnsiTheme="majorHAnsi"/>
          <w:bCs/>
          <w:color w:val="00000A"/>
        </w:rPr>
        <w:t>)</w:t>
      </w:r>
    </w:p>
    <w:p w14:paraId="145C26B3" w14:textId="09A3E35C" w:rsidR="000A1FBC" w:rsidRDefault="00B47C2D" w:rsidP="000F7693">
      <w:pPr>
        <w:numPr>
          <w:ilvl w:val="2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>
        <w:rPr>
          <w:rFonts w:asciiTheme="majorHAnsi" w:eastAsia="Arial" w:hAnsiTheme="majorHAnsi"/>
          <w:bCs/>
          <w:color w:val="00000A"/>
        </w:rPr>
        <w:t>c</w:t>
      </w:r>
      <w:r w:rsidR="00972EB4">
        <w:rPr>
          <w:rFonts w:asciiTheme="majorHAnsi" w:eastAsia="Arial" w:hAnsiTheme="majorHAnsi"/>
          <w:bCs/>
          <w:color w:val="00000A"/>
        </w:rPr>
        <w:t>onfig</w:t>
      </w:r>
      <w:proofErr w:type="spellEnd"/>
      <w:r w:rsidR="00972EB4">
        <w:rPr>
          <w:rFonts w:asciiTheme="majorHAnsi" w:eastAsia="Arial" w:hAnsiTheme="majorHAnsi"/>
          <w:bCs/>
          <w:color w:val="00000A"/>
        </w:rPr>
        <w:t xml:space="preserve"> </w:t>
      </w:r>
      <w:r w:rsidR="000A1FBC">
        <w:rPr>
          <w:rFonts w:asciiTheme="majorHAnsi" w:eastAsia="Arial" w:hAnsiTheme="majorHAnsi"/>
          <w:bCs/>
          <w:color w:val="00000A"/>
        </w:rPr>
        <w:t>new compute environments</w:t>
      </w:r>
    </w:p>
    <w:p w14:paraId="7447E985" w14:textId="5848BA22" w:rsidR="000F7693" w:rsidRDefault="00B41C0D" w:rsidP="000F7693">
      <w:pPr>
        <w:numPr>
          <w:ilvl w:val="2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add/</w:t>
      </w:r>
      <w:r w:rsidR="000F7693">
        <w:rPr>
          <w:rFonts w:asciiTheme="majorHAnsi" w:eastAsia="Arial" w:hAnsiTheme="majorHAnsi"/>
          <w:bCs/>
          <w:color w:val="00000A"/>
        </w:rPr>
        <w:t>update</w:t>
      </w:r>
      <w:r w:rsidR="000A1FBC">
        <w:rPr>
          <w:rFonts w:asciiTheme="majorHAnsi" w:eastAsia="Arial" w:hAnsiTheme="majorHAnsi"/>
          <w:bCs/>
          <w:color w:val="00000A"/>
        </w:rPr>
        <w:t xml:space="preserve"> species-specific </w:t>
      </w:r>
      <w:r w:rsidR="00B47C2D">
        <w:rPr>
          <w:rFonts w:asciiTheme="majorHAnsi" w:eastAsia="Arial" w:hAnsiTheme="majorHAnsi"/>
          <w:bCs/>
          <w:color w:val="00000A"/>
        </w:rPr>
        <w:t>sequence</w:t>
      </w:r>
      <w:r w:rsidR="000F7693">
        <w:rPr>
          <w:rFonts w:asciiTheme="majorHAnsi" w:eastAsia="Arial" w:hAnsiTheme="majorHAnsi"/>
          <w:bCs/>
          <w:color w:val="00000A"/>
        </w:rPr>
        <w:t>s</w:t>
      </w:r>
      <w:r w:rsidR="00B47C2D">
        <w:rPr>
          <w:rFonts w:asciiTheme="majorHAnsi" w:eastAsia="Arial" w:hAnsiTheme="majorHAnsi"/>
          <w:bCs/>
          <w:color w:val="00000A"/>
        </w:rPr>
        <w:t>/</w:t>
      </w:r>
      <w:r w:rsidR="000A1FBC">
        <w:rPr>
          <w:rFonts w:asciiTheme="majorHAnsi" w:eastAsia="Arial" w:hAnsiTheme="majorHAnsi"/>
          <w:bCs/>
          <w:color w:val="00000A"/>
        </w:rPr>
        <w:t>annotations</w:t>
      </w:r>
    </w:p>
    <w:p w14:paraId="3499BC98" w14:textId="579730FD" w:rsidR="00A9231F" w:rsidRPr="00A9231F" w:rsidRDefault="00A9231F" w:rsidP="00A9231F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Automated tests to confirm the integrity/</w:t>
      </w:r>
      <w:proofErr w:type="spellStart"/>
      <w:r>
        <w:rPr>
          <w:rFonts w:asciiTheme="majorHAnsi" w:eastAsia="Arial" w:hAnsiTheme="majorHAnsi"/>
          <w:bCs/>
          <w:color w:val="00000A"/>
        </w:rPr>
        <w:t>config</w:t>
      </w:r>
      <w:proofErr w:type="spellEnd"/>
      <w:r>
        <w:rPr>
          <w:rFonts w:asciiTheme="majorHAnsi" w:eastAsia="Arial" w:hAnsiTheme="majorHAnsi"/>
          <w:bCs/>
          <w:color w:val="00000A"/>
        </w:rPr>
        <w:t xml:space="preserve"> of pipeline and compute environments reduce regressions and enable faster development</w:t>
      </w:r>
    </w:p>
    <w:p w14:paraId="2B2D8B72" w14:textId="643B9158" w:rsidR="00157A52" w:rsidRDefault="00157A52" w:rsidP="00157A52">
      <w:pPr>
        <w:numPr>
          <w:ilvl w:val="0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 xml:space="preserve">Generates </w:t>
      </w:r>
      <w:r w:rsidR="00175E1B">
        <w:rPr>
          <w:rFonts w:asciiTheme="majorHAnsi" w:eastAsia="Arial" w:hAnsiTheme="majorHAnsi"/>
          <w:bCs/>
          <w:color w:val="00000A"/>
        </w:rPr>
        <w:t>self-explanatory,</w:t>
      </w:r>
      <w:r>
        <w:rPr>
          <w:rFonts w:asciiTheme="majorHAnsi" w:eastAsia="Arial" w:hAnsiTheme="majorHAnsi"/>
          <w:bCs/>
          <w:color w:val="00000A"/>
        </w:rPr>
        <w:t xml:space="preserve"> comprehensive, scientifically sound, customer-facing output:</w:t>
      </w:r>
    </w:p>
    <w:p w14:paraId="0D4B6E8E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Summary results</w:t>
      </w:r>
    </w:p>
    <w:p w14:paraId="21DD04C5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Detailed QC</w:t>
      </w:r>
    </w:p>
    <w:p w14:paraId="370CC279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Detailed results</w:t>
      </w:r>
    </w:p>
    <w:p w14:paraId="7F8D6BAD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References/Citation</w:t>
      </w:r>
    </w:p>
    <w:p w14:paraId="6F68D63D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Methods</w:t>
      </w:r>
    </w:p>
    <w:p w14:paraId="23EFCEE2" w14:textId="77777777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Executed commands</w:t>
      </w:r>
    </w:p>
    <w:p w14:paraId="41E07D28" w14:textId="76214496" w:rsidR="00157A52" w:rsidRDefault="00157A52" w:rsidP="00157A52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Logs</w:t>
      </w:r>
    </w:p>
    <w:p w14:paraId="44EB780A" w14:textId="77777777" w:rsidR="00C76E0A" w:rsidRDefault="00C76E0A" w:rsidP="00C76E0A">
      <w:p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</w:p>
    <w:p w14:paraId="2E4E6B2D" w14:textId="08469B32" w:rsidR="00587BDC" w:rsidRDefault="00E12298" w:rsidP="00C76E0A">
      <w:p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Additionally, the pipeline implementation should enable these service goals:</w:t>
      </w:r>
    </w:p>
    <w:p w14:paraId="7D13CE01" w14:textId="2B4E0C39" w:rsidR="007D33B9" w:rsidRDefault="007D33B9" w:rsidP="007D33B9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Validation of pipeline against standard references</w:t>
      </w:r>
      <w:r w:rsidR="00E12298">
        <w:rPr>
          <w:rFonts w:asciiTheme="majorHAnsi" w:eastAsia="Arial" w:hAnsiTheme="majorHAnsi"/>
          <w:bCs/>
          <w:color w:val="00000A"/>
        </w:rPr>
        <w:t xml:space="preserve"> (e.g. ERCC RNA spike in)</w:t>
      </w:r>
    </w:p>
    <w:p w14:paraId="7BD2F512" w14:textId="77777777" w:rsidR="007D33B9" w:rsidRDefault="007D33B9" w:rsidP="007D33B9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Stringent validation of project results though a</w:t>
      </w:r>
      <w:r w:rsidRPr="007D33B9">
        <w:rPr>
          <w:rFonts w:asciiTheme="majorHAnsi" w:eastAsia="Arial" w:hAnsiTheme="majorHAnsi"/>
          <w:bCs/>
          <w:color w:val="00000A"/>
        </w:rPr>
        <w:t>utomated checks and better analyst-enabled QC</w:t>
      </w:r>
    </w:p>
    <w:p w14:paraId="68917145" w14:textId="5944E3F1" w:rsidR="007D33B9" w:rsidRPr="00C76E0A" w:rsidRDefault="007D33B9" w:rsidP="00C76E0A">
      <w:pPr>
        <w:numPr>
          <w:ilvl w:val="1"/>
          <w:numId w:val="34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Regular, scheduled review of pipeline components/approach with scientific advisory committee</w:t>
      </w:r>
    </w:p>
    <w:p w14:paraId="5CE2D2D4" w14:textId="5115531B" w:rsidR="009E389F" w:rsidRPr="009E389F" w:rsidRDefault="009E389F" w:rsidP="009E389F">
      <w:pPr>
        <w:pStyle w:val="Body"/>
        <w:jc w:val="both"/>
        <w:rPr>
          <w:rFonts w:asciiTheme="majorHAnsi" w:hAnsiTheme="majorHAnsi"/>
          <w:b/>
          <w:sz w:val="32"/>
        </w:rPr>
      </w:pPr>
      <w:r w:rsidRPr="009E389F">
        <w:rPr>
          <w:rFonts w:asciiTheme="majorHAnsi" w:hAnsiTheme="majorHAnsi"/>
          <w:b/>
          <w:sz w:val="32"/>
        </w:rPr>
        <w:lastRenderedPageBreak/>
        <w:t>Work Breakdown Structure</w:t>
      </w:r>
    </w:p>
    <w:p w14:paraId="7859B044" w14:textId="387C2144" w:rsidR="00334E4A" w:rsidRPr="00B621A9" w:rsidRDefault="00FA3BEE" w:rsidP="006176ED">
      <w:pPr>
        <w:ind w:left="720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Projec</w:t>
      </w:r>
      <w:r w:rsidR="00FD17F7" w:rsidRPr="00B621A9">
        <w:rPr>
          <w:rFonts w:asciiTheme="majorHAnsi" w:eastAsia="Arial" w:hAnsiTheme="majorHAnsi"/>
          <w:bCs/>
          <w:color w:val="00000A"/>
        </w:rPr>
        <w:t xml:space="preserve">t will be delivered in </w:t>
      </w:r>
      <w:r w:rsidR="008A14D4" w:rsidRPr="00B621A9">
        <w:rPr>
          <w:rFonts w:asciiTheme="majorHAnsi" w:eastAsia="Arial" w:hAnsiTheme="majorHAnsi"/>
          <w:bCs/>
          <w:color w:val="00000A"/>
        </w:rPr>
        <w:t xml:space="preserve">staged releases </w:t>
      </w:r>
      <w:r w:rsidR="00961270" w:rsidRPr="00B621A9">
        <w:rPr>
          <w:rFonts w:asciiTheme="majorHAnsi" w:eastAsia="Arial" w:hAnsiTheme="majorHAnsi"/>
          <w:bCs/>
          <w:color w:val="00000A"/>
        </w:rPr>
        <w:t>detailed below</w:t>
      </w:r>
      <w:r w:rsidR="006176ED" w:rsidRPr="00B621A9">
        <w:rPr>
          <w:rFonts w:asciiTheme="majorHAnsi" w:eastAsia="Arial" w:hAnsiTheme="majorHAnsi"/>
          <w:bCs/>
          <w:color w:val="00000A"/>
        </w:rPr>
        <w:t xml:space="preserve">. </w:t>
      </w:r>
      <w:r w:rsidR="00334E4A" w:rsidRPr="00B621A9">
        <w:rPr>
          <w:rFonts w:asciiTheme="majorHAnsi" w:eastAsia="Arial" w:hAnsiTheme="majorHAnsi"/>
          <w:bCs/>
          <w:color w:val="00000A"/>
        </w:rPr>
        <w:t xml:space="preserve">The conclusion of each </w:t>
      </w:r>
      <w:r w:rsidR="008A14D4" w:rsidRPr="00B621A9">
        <w:rPr>
          <w:rFonts w:asciiTheme="majorHAnsi" w:eastAsia="Arial" w:hAnsiTheme="majorHAnsi"/>
          <w:bCs/>
          <w:color w:val="00000A"/>
        </w:rPr>
        <w:t xml:space="preserve">release </w:t>
      </w:r>
      <w:r w:rsidR="00334E4A" w:rsidRPr="00B621A9">
        <w:rPr>
          <w:rFonts w:asciiTheme="majorHAnsi" w:eastAsia="Arial" w:hAnsiTheme="majorHAnsi"/>
          <w:bCs/>
          <w:color w:val="00000A"/>
        </w:rPr>
        <w:t>will include:</w:t>
      </w:r>
    </w:p>
    <w:p w14:paraId="23CC1F42" w14:textId="2E3B6FDA" w:rsidR="00334E4A" w:rsidRPr="00B621A9" w:rsidRDefault="008A14D4" w:rsidP="00334E4A">
      <w:pPr>
        <w:pStyle w:val="ListParagraph"/>
        <w:numPr>
          <w:ilvl w:val="0"/>
          <w:numId w:val="32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A brief meeting with bioinformatics core to</w:t>
      </w:r>
      <w:r w:rsidR="00334E4A" w:rsidRPr="00B621A9">
        <w:rPr>
          <w:rFonts w:asciiTheme="majorHAnsi" w:eastAsia="Arial" w:hAnsiTheme="majorHAnsi"/>
          <w:bCs/>
          <w:color w:val="00000A"/>
        </w:rPr>
        <w:t xml:space="preserve"> </w:t>
      </w:r>
      <w:r w:rsidRPr="00B621A9">
        <w:rPr>
          <w:rFonts w:asciiTheme="majorHAnsi" w:eastAsia="Arial" w:hAnsiTheme="majorHAnsi"/>
          <w:bCs/>
          <w:color w:val="00000A"/>
        </w:rPr>
        <w:t xml:space="preserve">demonstrate </w:t>
      </w:r>
      <w:r w:rsidR="00334E4A" w:rsidRPr="00B621A9">
        <w:rPr>
          <w:rFonts w:asciiTheme="majorHAnsi" w:eastAsia="Arial" w:hAnsiTheme="majorHAnsi"/>
          <w:bCs/>
          <w:color w:val="00000A"/>
        </w:rPr>
        <w:t xml:space="preserve">progress and review/adjust contents of upcoming </w:t>
      </w:r>
      <w:r w:rsidR="00B41C0D">
        <w:rPr>
          <w:rFonts w:asciiTheme="majorHAnsi" w:eastAsia="Arial" w:hAnsiTheme="majorHAnsi"/>
          <w:bCs/>
          <w:color w:val="00000A"/>
        </w:rPr>
        <w:t>release</w:t>
      </w:r>
      <w:r w:rsidR="00334E4A" w:rsidRPr="00B621A9">
        <w:rPr>
          <w:rFonts w:asciiTheme="majorHAnsi" w:eastAsia="Arial" w:hAnsiTheme="majorHAnsi"/>
          <w:bCs/>
          <w:color w:val="00000A"/>
        </w:rPr>
        <w:t xml:space="preserve"> </w:t>
      </w:r>
    </w:p>
    <w:p w14:paraId="68D7F8DF" w14:textId="5E0B94C3" w:rsidR="00334E4A" w:rsidRPr="00B621A9" w:rsidRDefault="00334E4A" w:rsidP="00334E4A">
      <w:pPr>
        <w:pStyle w:val="ListParagraph"/>
        <w:numPr>
          <w:ilvl w:val="0"/>
          <w:numId w:val="32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A</w:t>
      </w:r>
      <w:r w:rsidR="006176ED" w:rsidRPr="00B621A9">
        <w:rPr>
          <w:rFonts w:asciiTheme="majorHAnsi" w:eastAsia="Arial" w:hAnsiTheme="majorHAnsi"/>
          <w:bCs/>
          <w:color w:val="00000A"/>
        </w:rPr>
        <w:t xml:space="preserve">n update in the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github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repository</w:t>
      </w:r>
    </w:p>
    <w:p w14:paraId="411B0A56" w14:textId="7BA3F3E8" w:rsidR="00D569EA" w:rsidRPr="000D1776" w:rsidRDefault="008A14D4" w:rsidP="000D1776">
      <w:pPr>
        <w:pStyle w:val="ListParagraph"/>
        <w:numPr>
          <w:ilvl w:val="0"/>
          <w:numId w:val="32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A deployed RNA-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Seq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pipeline that is available for general use by the bioinformatics core analysts.</w:t>
      </w:r>
    </w:p>
    <w:p w14:paraId="5B7DD9C2" w14:textId="155EB2C1" w:rsidR="00D569EA" w:rsidRDefault="00D569EA" w:rsidP="000D1776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ajorHAnsi" w:eastAsia="Arial" w:hAnsiTheme="majorHAnsi"/>
          <w:bCs/>
          <w:color w:val="00000A"/>
        </w:rPr>
      </w:pPr>
      <w:r w:rsidRPr="00D569EA">
        <w:rPr>
          <w:rFonts w:asciiTheme="majorHAnsi" w:eastAsia="Arial" w:hAnsiTheme="majorHAnsi"/>
          <w:bCs/>
          <w:color w:val="00000A"/>
        </w:rPr>
        <w:drawing>
          <wp:inline distT="0" distB="0" distL="0" distR="0" wp14:anchorId="6CFC48D7" wp14:editId="0F94D2C6">
            <wp:extent cx="4572000" cy="3429000"/>
            <wp:effectExtent l="25400" t="25400" r="25400" b="254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24" cy="34293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134A1" w14:textId="43031F1A" w:rsidR="00DA0BCD" w:rsidRPr="00393A54" w:rsidRDefault="008A14D4" w:rsidP="00D569EA">
      <w:pPr>
        <w:ind w:left="360" w:firstLine="360"/>
        <w:rPr>
          <w:rFonts w:asciiTheme="majorHAnsi" w:eastAsia="Arial" w:hAnsiTheme="majorHAnsi"/>
          <w:b/>
          <w:bCs/>
          <w:color w:val="00000A"/>
        </w:rPr>
      </w:pPr>
      <w:r w:rsidRPr="00393A54">
        <w:rPr>
          <w:rFonts w:asciiTheme="majorHAnsi" w:eastAsia="Arial" w:hAnsiTheme="majorHAnsi"/>
          <w:b/>
          <w:bCs/>
          <w:color w:val="00000A"/>
        </w:rPr>
        <w:t xml:space="preserve">Release </w:t>
      </w:r>
      <w:r w:rsidR="00271C66" w:rsidRPr="00393A54">
        <w:rPr>
          <w:rFonts w:asciiTheme="majorHAnsi" w:eastAsia="Arial" w:hAnsiTheme="majorHAnsi"/>
          <w:b/>
          <w:bCs/>
          <w:color w:val="00000A"/>
        </w:rPr>
        <w:t>1</w:t>
      </w:r>
      <w:r w:rsidR="00961270" w:rsidRPr="00393A54">
        <w:rPr>
          <w:rFonts w:asciiTheme="majorHAnsi" w:eastAsia="Arial" w:hAnsiTheme="majorHAnsi"/>
          <w:b/>
          <w:bCs/>
          <w:color w:val="00000A"/>
        </w:rPr>
        <w:t xml:space="preserve">: </w:t>
      </w:r>
      <w:r w:rsidR="00836CC1" w:rsidRPr="00393A54">
        <w:rPr>
          <w:rFonts w:asciiTheme="majorHAnsi" w:eastAsia="Arial" w:hAnsiTheme="majorHAnsi"/>
          <w:b/>
          <w:bCs/>
          <w:color w:val="00000A"/>
        </w:rPr>
        <w:t>Basic implementation</w:t>
      </w:r>
      <w:r w:rsidR="00B621A9" w:rsidRPr="00393A54">
        <w:rPr>
          <w:rFonts w:asciiTheme="majorHAnsi" w:eastAsia="Arial" w:hAnsiTheme="majorHAnsi"/>
          <w:b/>
          <w:bCs/>
          <w:color w:val="00000A"/>
        </w:rPr>
        <w:t xml:space="preserve">: </w:t>
      </w:r>
      <w:r w:rsidR="00271C66" w:rsidRPr="00393A54">
        <w:rPr>
          <w:rFonts w:asciiTheme="majorHAnsi" w:eastAsia="Arial" w:hAnsiTheme="majorHAnsi"/>
          <w:b/>
          <w:bCs/>
          <w:color w:val="00000A"/>
        </w:rPr>
        <w:t>Concludes</w:t>
      </w:r>
      <w:r w:rsidRPr="00393A54">
        <w:rPr>
          <w:rFonts w:asciiTheme="majorHAnsi" w:eastAsia="Arial" w:hAnsiTheme="majorHAnsi"/>
          <w:b/>
          <w:bCs/>
          <w:color w:val="00000A"/>
        </w:rPr>
        <w:t>: 9/30/2016</w:t>
      </w:r>
      <w:r w:rsidR="00271C66" w:rsidRPr="00393A54">
        <w:rPr>
          <w:rFonts w:asciiTheme="majorHAnsi" w:eastAsia="Arial" w:hAnsiTheme="majorHAnsi"/>
          <w:b/>
          <w:bCs/>
          <w:color w:val="00000A"/>
        </w:rPr>
        <w:t xml:space="preserve"> </w:t>
      </w:r>
      <w:r w:rsidR="00393A54">
        <w:rPr>
          <w:rFonts w:asciiTheme="majorHAnsi" w:eastAsia="Arial" w:hAnsiTheme="majorHAnsi"/>
          <w:b/>
          <w:bCs/>
          <w:color w:val="00000A"/>
        </w:rPr>
        <w:t>(v1.0)</w:t>
      </w:r>
    </w:p>
    <w:p w14:paraId="31DE23F8" w14:textId="7A860D31" w:rsidR="008A14D4" w:rsidRPr="00B621A9" w:rsidRDefault="008A14D4" w:rsidP="00DA0BCD">
      <w:pPr>
        <w:ind w:left="720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Get most of the core use cases working with the existing (Legacy) tools. This might entail changes to how we invoke existing tools to make them work correctly.</w:t>
      </w:r>
    </w:p>
    <w:p w14:paraId="03B50804" w14:textId="77777777" w:rsidR="00DA0BCD" w:rsidRPr="00B621A9" w:rsidRDefault="00DA0BCD" w:rsidP="00DA0BCD">
      <w:pPr>
        <w:ind w:left="720"/>
        <w:rPr>
          <w:rFonts w:asciiTheme="majorHAnsi" w:eastAsia="Arial" w:hAnsiTheme="majorHAnsi"/>
          <w:bCs/>
          <w:color w:val="00000A"/>
        </w:rPr>
      </w:pPr>
    </w:p>
    <w:p w14:paraId="72D702ED" w14:textId="50532A2D" w:rsidR="00FD17F7" w:rsidRPr="00B621A9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SE analysis</w:t>
      </w:r>
    </w:p>
    <w:p w14:paraId="4CE2CA22" w14:textId="2ADBC966" w:rsidR="00233803" w:rsidRPr="00B621A9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QC (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FastQC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>)</w:t>
      </w:r>
      <w:bookmarkStart w:id="0" w:name="_GoBack"/>
      <w:bookmarkEnd w:id="0"/>
    </w:p>
    <w:p w14:paraId="4CCA1B9B" w14:textId="462689D2" w:rsidR="00DA0BCD" w:rsidRPr="00B621A9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Quality, end trimming (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cutadapt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>)</w:t>
      </w:r>
    </w:p>
    <w:p w14:paraId="4F8216AE" w14:textId="77777777" w:rsidR="00DA0BCD" w:rsidRPr="00B621A9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Genome and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transcriptome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alignment (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tophat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>)</w:t>
      </w:r>
    </w:p>
    <w:p w14:paraId="45B26B6D" w14:textId="6E102A8F" w:rsidR="00DA0BCD" w:rsidRPr="00B621A9" w:rsidRDefault="00761BBC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Read counts (</w:t>
      </w:r>
      <w:proofErr w:type="spellStart"/>
      <w:r>
        <w:rPr>
          <w:rFonts w:asciiTheme="majorHAnsi" w:eastAsia="Arial" w:hAnsiTheme="majorHAnsi"/>
          <w:bCs/>
          <w:color w:val="00000A"/>
        </w:rPr>
        <w:t>HT</w:t>
      </w:r>
      <w:r w:rsidR="00DA0BCD" w:rsidRPr="00B621A9">
        <w:rPr>
          <w:rFonts w:asciiTheme="majorHAnsi" w:eastAsia="Arial" w:hAnsiTheme="majorHAnsi"/>
          <w:bCs/>
          <w:color w:val="00000A"/>
        </w:rPr>
        <w:t>Seq</w:t>
      </w:r>
      <w:proofErr w:type="spellEnd"/>
      <w:r w:rsidR="00DA0BCD" w:rsidRPr="00B621A9">
        <w:rPr>
          <w:rFonts w:asciiTheme="majorHAnsi" w:eastAsia="Arial" w:hAnsiTheme="majorHAnsi"/>
          <w:bCs/>
          <w:color w:val="00000A"/>
        </w:rPr>
        <w:t>)</w:t>
      </w:r>
    </w:p>
    <w:p w14:paraId="0FFA998B" w14:textId="77777777" w:rsidR="00DA0BCD" w:rsidRPr="00B621A9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Gene and isoform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diffex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(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cuffdiff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>, cummerbund)</w:t>
      </w:r>
    </w:p>
    <w:p w14:paraId="17636CF0" w14:textId="7E1CF70D" w:rsidR="00DA0BCD" w:rsidRPr="00B621A9" w:rsidRDefault="00DA0BCD" w:rsidP="00DA0BCD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Gene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diffex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(DESeq2)</w:t>
      </w:r>
    </w:p>
    <w:p w14:paraId="127E4A25" w14:textId="55222B9C" w:rsidR="00FD17F7" w:rsidRDefault="00DA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 w:rsidRPr="00B621A9">
        <w:rPr>
          <w:rFonts w:asciiTheme="majorHAnsi" w:eastAsia="Arial" w:hAnsiTheme="majorHAnsi"/>
          <w:bCs/>
          <w:color w:val="00000A"/>
        </w:rPr>
        <w:t>Cuffdiff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report</w:t>
      </w:r>
    </w:p>
    <w:p w14:paraId="35666F2C" w14:textId="2F89F911" w:rsidR="00AB0BCD" w:rsidRPr="00B621A9" w:rsidRDefault="00AB0BCD" w:rsidP="00112CC3">
      <w:pPr>
        <w:pStyle w:val="ListParagraph"/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>
        <w:rPr>
          <w:rFonts w:asciiTheme="majorHAnsi" w:eastAsia="Arial" w:hAnsiTheme="majorHAnsi"/>
          <w:bCs/>
          <w:color w:val="00000A"/>
        </w:rPr>
        <w:t>Quickstart</w:t>
      </w:r>
      <w:proofErr w:type="spellEnd"/>
      <w:r>
        <w:rPr>
          <w:rFonts w:asciiTheme="majorHAnsi" w:eastAsia="Arial" w:hAnsiTheme="majorHAnsi"/>
          <w:bCs/>
          <w:color w:val="00000A"/>
        </w:rPr>
        <w:t xml:space="preserve"> doc/implementation diagram</w:t>
      </w:r>
    </w:p>
    <w:p w14:paraId="445179DB" w14:textId="77777777" w:rsidR="00FD17F7" w:rsidRPr="00B621A9" w:rsidRDefault="00FD17F7" w:rsidP="00233803">
      <w:p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</w:p>
    <w:p w14:paraId="3CD0ECB8" w14:textId="2C0F4B8D" w:rsidR="00271C66" w:rsidRPr="00393A54" w:rsidRDefault="00DA0BCD" w:rsidP="00B621A9">
      <w:pPr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/>
          <w:bCs/>
          <w:color w:val="00000A"/>
        </w:rPr>
      </w:pPr>
      <w:r w:rsidRPr="00393A54">
        <w:rPr>
          <w:rFonts w:asciiTheme="majorHAnsi" w:eastAsia="Arial" w:hAnsiTheme="majorHAnsi"/>
          <w:b/>
          <w:bCs/>
          <w:color w:val="00000A"/>
        </w:rPr>
        <w:lastRenderedPageBreak/>
        <w:t>Release</w:t>
      </w:r>
      <w:r w:rsidR="00FD17F7" w:rsidRPr="00393A54">
        <w:rPr>
          <w:rFonts w:asciiTheme="majorHAnsi" w:eastAsia="Arial" w:hAnsiTheme="majorHAnsi"/>
          <w:b/>
          <w:bCs/>
          <w:color w:val="00000A"/>
        </w:rPr>
        <w:t xml:space="preserve"> 2:</w:t>
      </w:r>
      <w:r w:rsidR="00233803" w:rsidRPr="00393A54">
        <w:rPr>
          <w:rFonts w:asciiTheme="majorHAnsi" w:eastAsia="Arial" w:hAnsiTheme="majorHAnsi"/>
          <w:b/>
          <w:bCs/>
          <w:color w:val="00000A"/>
        </w:rPr>
        <w:t xml:space="preserve"> </w:t>
      </w:r>
      <w:r w:rsidRPr="00393A54">
        <w:rPr>
          <w:rFonts w:asciiTheme="majorHAnsi" w:eastAsia="Arial" w:hAnsiTheme="majorHAnsi"/>
          <w:b/>
          <w:bCs/>
          <w:color w:val="00000A"/>
        </w:rPr>
        <w:t>Extend supported use cases</w:t>
      </w:r>
      <w:r w:rsidR="00761BBC" w:rsidRPr="00393A54">
        <w:rPr>
          <w:rFonts w:asciiTheme="majorHAnsi" w:eastAsia="Arial" w:hAnsiTheme="majorHAnsi"/>
          <w:b/>
          <w:bCs/>
          <w:color w:val="00000A"/>
        </w:rPr>
        <w:t xml:space="preserve"> (MVP)</w:t>
      </w:r>
      <w:r w:rsidR="00B621A9" w:rsidRPr="00393A54">
        <w:rPr>
          <w:rFonts w:asciiTheme="majorHAnsi" w:eastAsia="Arial" w:hAnsiTheme="majorHAnsi"/>
          <w:b/>
          <w:bCs/>
          <w:color w:val="00000A"/>
        </w:rPr>
        <w:t xml:space="preserve">: </w:t>
      </w:r>
      <w:r w:rsidRPr="00393A54">
        <w:rPr>
          <w:rFonts w:asciiTheme="majorHAnsi" w:eastAsia="Arial" w:hAnsiTheme="majorHAnsi"/>
          <w:b/>
          <w:bCs/>
          <w:color w:val="00000A"/>
        </w:rPr>
        <w:t>Concludes 11/15/</w:t>
      </w:r>
      <w:proofErr w:type="gramStart"/>
      <w:r w:rsidRPr="00393A54">
        <w:rPr>
          <w:rFonts w:asciiTheme="majorHAnsi" w:eastAsia="Arial" w:hAnsiTheme="majorHAnsi"/>
          <w:b/>
          <w:bCs/>
          <w:color w:val="00000A"/>
        </w:rPr>
        <w:t>2016 ?</w:t>
      </w:r>
      <w:proofErr w:type="gramEnd"/>
      <w:r w:rsidR="00393A54">
        <w:rPr>
          <w:rFonts w:asciiTheme="majorHAnsi" w:eastAsia="Arial" w:hAnsiTheme="majorHAnsi"/>
          <w:b/>
          <w:bCs/>
          <w:color w:val="00000A"/>
        </w:rPr>
        <w:t xml:space="preserve"> (</w:t>
      </w:r>
      <w:proofErr w:type="gramStart"/>
      <w:r w:rsidR="00393A54">
        <w:rPr>
          <w:rFonts w:asciiTheme="majorHAnsi" w:eastAsia="Arial" w:hAnsiTheme="majorHAnsi"/>
          <w:b/>
          <w:bCs/>
          <w:color w:val="00000A"/>
        </w:rPr>
        <w:t>v1.1</w:t>
      </w:r>
      <w:proofErr w:type="gramEnd"/>
      <w:r w:rsidR="00393A54">
        <w:rPr>
          <w:rFonts w:asciiTheme="majorHAnsi" w:eastAsia="Arial" w:hAnsiTheme="majorHAnsi"/>
          <w:b/>
          <w:bCs/>
          <w:color w:val="00000A"/>
        </w:rPr>
        <w:t>)</w:t>
      </w:r>
    </w:p>
    <w:p w14:paraId="4E494094" w14:textId="530C0D99" w:rsidR="00DA0BCD" w:rsidRPr="00B621A9" w:rsidRDefault="00DA0BCD" w:rsidP="00291A06">
      <w:pPr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Cs/>
          <w:color w:val="00000A"/>
        </w:rPr>
      </w:pPr>
      <w:proofErr w:type="gramStart"/>
      <w:r w:rsidRPr="00B621A9">
        <w:rPr>
          <w:rFonts w:asciiTheme="majorHAnsi" w:eastAsia="Arial" w:hAnsiTheme="majorHAnsi"/>
          <w:bCs/>
          <w:color w:val="00000A"/>
        </w:rPr>
        <w:t>Complete functionality that would enable deprecation of legacy pipeline.</w:t>
      </w:r>
      <w:proofErr w:type="gramEnd"/>
    </w:p>
    <w:p w14:paraId="75D04C4D" w14:textId="77777777" w:rsidR="00DA0BCD" w:rsidRPr="00B621A9" w:rsidRDefault="00DA0BCD" w:rsidP="00291A06">
      <w:pPr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Cs/>
          <w:color w:val="00000A"/>
        </w:rPr>
      </w:pPr>
    </w:p>
    <w:p w14:paraId="103CB65F" w14:textId="4A1EBD47" w:rsidR="00FD17F7" w:rsidRPr="00B621A9" w:rsidRDefault="00DA0BCD" w:rsidP="00112CC3">
      <w:pPr>
        <w:pStyle w:val="ListParagraph"/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PE analysis</w:t>
      </w:r>
    </w:p>
    <w:p w14:paraId="408C10E4" w14:textId="5798F2FE" w:rsidR="00233803" w:rsidRPr="00B621A9" w:rsidRDefault="00DA0BCD" w:rsidP="00112CC3">
      <w:pPr>
        <w:pStyle w:val="ListParagraph"/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Stranded analysis</w:t>
      </w:r>
    </w:p>
    <w:p w14:paraId="71AB1F75" w14:textId="4F75DB62" w:rsidR="00233803" w:rsidRPr="00B621A9" w:rsidRDefault="00DA0BCD" w:rsidP="00233803">
      <w:pPr>
        <w:pStyle w:val="ListParagraph"/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Support for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concat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reads</w:t>
      </w:r>
    </w:p>
    <w:p w14:paraId="6BD346AA" w14:textId="1DB135F5" w:rsidR="00112CC3" w:rsidRPr="00B621A9" w:rsidRDefault="00DA0BCD" w:rsidP="00112CC3">
      <w:pPr>
        <w:pStyle w:val="ListParagraph"/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Adjusted intron length</w:t>
      </w:r>
    </w:p>
    <w:p w14:paraId="6C303D14" w14:textId="0C0F7793" w:rsidR="000B0E15" w:rsidRDefault="000B0E15" w:rsidP="00112CC3">
      <w:pPr>
        <w:pStyle w:val="ListParagraph"/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Basic support for multiple runs</w:t>
      </w:r>
    </w:p>
    <w:p w14:paraId="48B532DB" w14:textId="77777777" w:rsidR="00112CC3" w:rsidRPr="00B621A9" w:rsidRDefault="00112CC3" w:rsidP="00291A06">
      <w:pPr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Cs/>
          <w:color w:val="00000A"/>
        </w:rPr>
      </w:pPr>
    </w:p>
    <w:p w14:paraId="25A01911" w14:textId="460140C0" w:rsidR="00271C66" w:rsidRPr="00393A54" w:rsidRDefault="00DA0BCD" w:rsidP="00C76E0A">
      <w:pPr>
        <w:keepNext/>
        <w:keepLines/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/>
          <w:bCs/>
          <w:color w:val="00000A"/>
        </w:rPr>
      </w:pPr>
      <w:r w:rsidRPr="00393A54">
        <w:rPr>
          <w:rFonts w:asciiTheme="majorHAnsi" w:eastAsia="Arial" w:hAnsiTheme="majorHAnsi"/>
          <w:b/>
          <w:bCs/>
          <w:color w:val="00000A"/>
        </w:rPr>
        <w:t>Release</w:t>
      </w:r>
      <w:r w:rsidR="00112CC3" w:rsidRPr="00393A54">
        <w:rPr>
          <w:rFonts w:asciiTheme="majorHAnsi" w:eastAsia="Arial" w:hAnsiTheme="majorHAnsi"/>
          <w:b/>
          <w:bCs/>
          <w:color w:val="00000A"/>
        </w:rPr>
        <w:t xml:space="preserve"> 3:</w:t>
      </w:r>
      <w:r w:rsidR="00233803" w:rsidRPr="00393A54">
        <w:rPr>
          <w:rFonts w:asciiTheme="majorHAnsi" w:eastAsia="Arial" w:hAnsiTheme="majorHAnsi"/>
          <w:b/>
          <w:bCs/>
          <w:color w:val="00000A"/>
        </w:rPr>
        <w:t xml:space="preserve"> </w:t>
      </w:r>
      <w:r w:rsidRPr="00393A54">
        <w:rPr>
          <w:rFonts w:asciiTheme="majorHAnsi" w:eastAsia="Arial" w:hAnsiTheme="majorHAnsi"/>
          <w:b/>
          <w:bCs/>
          <w:color w:val="00000A"/>
        </w:rPr>
        <w:t>Transition to DESeq2</w:t>
      </w:r>
      <w:proofErr w:type="gramStart"/>
      <w:r w:rsidR="000942E8" w:rsidRPr="00393A54">
        <w:rPr>
          <w:rFonts w:asciiTheme="majorHAnsi" w:eastAsia="Arial" w:hAnsiTheme="majorHAnsi"/>
          <w:b/>
          <w:bCs/>
          <w:color w:val="00000A"/>
        </w:rPr>
        <w:t>?</w:t>
      </w:r>
      <w:r w:rsidR="00B621A9" w:rsidRPr="00393A54">
        <w:rPr>
          <w:rFonts w:asciiTheme="majorHAnsi" w:eastAsia="Arial" w:hAnsiTheme="majorHAnsi"/>
          <w:b/>
          <w:bCs/>
          <w:color w:val="00000A"/>
        </w:rPr>
        <w:t>:</w:t>
      </w:r>
      <w:proofErr w:type="gramEnd"/>
      <w:r w:rsidR="00B621A9" w:rsidRPr="00393A54">
        <w:rPr>
          <w:rFonts w:asciiTheme="majorHAnsi" w:eastAsia="Arial" w:hAnsiTheme="majorHAnsi"/>
          <w:b/>
          <w:bCs/>
          <w:color w:val="00000A"/>
        </w:rPr>
        <w:t xml:space="preserve"> </w:t>
      </w:r>
      <w:r w:rsidR="00271C66" w:rsidRPr="00393A54">
        <w:rPr>
          <w:rFonts w:asciiTheme="majorHAnsi" w:eastAsia="Arial" w:hAnsiTheme="majorHAnsi"/>
          <w:b/>
          <w:bCs/>
          <w:color w:val="00000A"/>
        </w:rPr>
        <w:t xml:space="preserve">Concludes </w:t>
      </w:r>
      <w:r w:rsidRPr="00393A54">
        <w:rPr>
          <w:rFonts w:asciiTheme="majorHAnsi" w:eastAsia="Arial" w:hAnsiTheme="majorHAnsi"/>
          <w:b/>
          <w:bCs/>
          <w:color w:val="00000A"/>
        </w:rPr>
        <w:t>?</w:t>
      </w:r>
      <w:r w:rsidR="00393A54">
        <w:rPr>
          <w:rFonts w:asciiTheme="majorHAnsi" w:eastAsia="Arial" w:hAnsiTheme="majorHAnsi"/>
          <w:b/>
          <w:bCs/>
          <w:color w:val="00000A"/>
        </w:rPr>
        <w:t xml:space="preserve"> (</w:t>
      </w:r>
      <w:proofErr w:type="gramStart"/>
      <w:r w:rsidR="00393A54">
        <w:rPr>
          <w:rFonts w:asciiTheme="majorHAnsi" w:eastAsia="Arial" w:hAnsiTheme="majorHAnsi"/>
          <w:b/>
          <w:bCs/>
          <w:color w:val="00000A"/>
        </w:rPr>
        <w:t>v1.2</w:t>
      </w:r>
      <w:proofErr w:type="gramEnd"/>
      <w:r w:rsidR="00393A54">
        <w:rPr>
          <w:rFonts w:asciiTheme="majorHAnsi" w:eastAsia="Arial" w:hAnsiTheme="majorHAnsi"/>
          <w:b/>
          <w:bCs/>
          <w:color w:val="00000A"/>
        </w:rPr>
        <w:t>)</w:t>
      </w:r>
    </w:p>
    <w:p w14:paraId="54D6C8CE" w14:textId="4828A446" w:rsidR="000B0E15" w:rsidRPr="00B621A9" w:rsidRDefault="000B0E15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Extended support for multiple runs</w:t>
      </w:r>
    </w:p>
    <w:p w14:paraId="3FB0C51A" w14:textId="4EE25AFB" w:rsidR="00112CC3" w:rsidRPr="00B621A9" w:rsidRDefault="00DA0BCD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DESeq2 report/plots</w:t>
      </w:r>
    </w:p>
    <w:p w14:paraId="34BA5168" w14:textId="77777777" w:rsidR="00DA0BCD" w:rsidRPr="00B621A9" w:rsidRDefault="00DA0BCD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Module-based genome reference/annotation</w:t>
      </w:r>
    </w:p>
    <w:p w14:paraId="7CAE9ED4" w14:textId="2B157886" w:rsidR="000942E8" w:rsidRPr="00B621A9" w:rsidRDefault="000942E8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Continued support for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cuffdiff</w:t>
      </w:r>
      <w:proofErr w:type="spellEnd"/>
    </w:p>
    <w:p w14:paraId="71BD6A91" w14:textId="7B2168CB" w:rsidR="000942E8" w:rsidRPr="00B621A9" w:rsidRDefault="000942E8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Preliminary research on alternative isoform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diffex</w:t>
      </w:r>
      <w:proofErr w:type="spellEnd"/>
      <w:r w:rsidRPr="00B621A9">
        <w:rPr>
          <w:rFonts w:asciiTheme="majorHAnsi" w:eastAsia="Arial" w:hAnsiTheme="majorHAnsi"/>
          <w:bCs/>
          <w:color w:val="00000A"/>
        </w:rPr>
        <w:t xml:space="preserve"> approaches</w:t>
      </w:r>
    </w:p>
    <w:p w14:paraId="7C8B4600" w14:textId="47596EC5" w:rsidR="000942E8" w:rsidRDefault="000942E8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Spec comprehensive experiment report</w:t>
      </w:r>
    </w:p>
    <w:p w14:paraId="6C21758A" w14:textId="740D5BC1" w:rsidR="00AB0BCD" w:rsidRDefault="00AB0BCD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Updated deliverables doc</w:t>
      </w:r>
    </w:p>
    <w:p w14:paraId="3F85EBA8" w14:textId="0FAE5F48" w:rsidR="00AB0BCD" w:rsidRPr="00B621A9" w:rsidRDefault="00AB0BCD" w:rsidP="00C76E0A">
      <w:pPr>
        <w:pStyle w:val="ListParagraph"/>
        <w:keepNext/>
        <w:keepLines/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>
        <w:rPr>
          <w:rFonts w:asciiTheme="majorHAnsi" w:eastAsia="Arial" w:hAnsiTheme="majorHAnsi"/>
          <w:bCs/>
          <w:color w:val="00000A"/>
        </w:rPr>
        <w:t>Maintenance doc</w:t>
      </w:r>
    </w:p>
    <w:p w14:paraId="37C97D3A" w14:textId="77777777" w:rsidR="00233803" w:rsidRPr="00B621A9" w:rsidRDefault="00233803" w:rsidP="00233803">
      <w:p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</w:p>
    <w:p w14:paraId="3FB0D56C" w14:textId="4DA4B65D" w:rsidR="00271C66" w:rsidRPr="00393A54" w:rsidRDefault="00DA0BCD" w:rsidP="00B621A9">
      <w:pPr>
        <w:tabs>
          <w:tab w:val="left" w:pos="720"/>
        </w:tabs>
        <w:spacing w:line="276" w:lineRule="auto"/>
        <w:ind w:left="720"/>
        <w:jc w:val="both"/>
        <w:rPr>
          <w:rFonts w:asciiTheme="majorHAnsi" w:eastAsia="Arial" w:hAnsiTheme="majorHAnsi"/>
          <w:b/>
          <w:bCs/>
          <w:color w:val="00000A"/>
        </w:rPr>
      </w:pPr>
      <w:r w:rsidRPr="00393A54">
        <w:rPr>
          <w:rFonts w:asciiTheme="majorHAnsi" w:eastAsia="Arial" w:hAnsiTheme="majorHAnsi"/>
          <w:b/>
          <w:bCs/>
          <w:color w:val="00000A"/>
        </w:rPr>
        <w:t>Release</w:t>
      </w:r>
      <w:r w:rsidR="000942E8" w:rsidRPr="00393A54">
        <w:rPr>
          <w:rFonts w:asciiTheme="majorHAnsi" w:eastAsia="Arial" w:hAnsiTheme="majorHAnsi"/>
          <w:b/>
          <w:bCs/>
          <w:color w:val="00000A"/>
        </w:rPr>
        <w:t xml:space="preserve"> 4</w:t>
      </w:r>
      <w:r w:rsidR="00233803" w:rsidRPr="00393A54">
        <w:rPr>
          <w:rFonts w:asciiTheme="majorHAnsi" w:eastAsia="Arial" w:hAnsiTheme="majorHAnsi"/>
          <w:b/>
          <w:bCs/>
          <w:color w:val="00000A"/>
        </w:rPr>
        <w:t xml:space="preserve">: </w:t>
      </w:r>
      <w:r w:rsidR="000942E8" w:rsidRPr="00393A54">
        <w:rPr>
          <w:rFonts w:asciiTheme="majorHAnsi" w:eastAsia="Arial" w:hAnsiTheme="majorHAnsi"/>
          <w:b/>
          <w:bCs/>
          <w:color w:val="00000A"/>
        </w:rPr>
        <w:t>Better tools/reporting</w:t>
      </w:r>
      <w:r w:rsidR="00B621A9" w:rsidRPr="00393A54">
        <w:rPr>
          <w:rFonts w:asciiTheme="majorHAnsi" w:eastAsia="Arial" w:hAnsiTheme="majorHAnsi"/>
          <w:b/>
          <w:bCs/>
          <w:color w:val="00000A"/>
        </w:rPr>
        <w:t xml:space="preserve">: </w:t>
      </w:r>
      <w:proofErr w:type="gramStart"/>
      <w:r w:rsidR="00271C66" w:rsidRPr="00393A54">
        <w:rPr>
          <w:rFonts w:asciiTheme="majorHAnsi" w:eastAsia="Arial" w:hAnsiTheme="majorHAnsi"/>
          <w:b/>
          <w:bCs/>
          <w:color w:val="00000A"/>
        </w:rPr>
        <w:t xml:space="preserve">Concludes </w:t>
      </w:r>
      <w:r w:rsidR="000942E8" w:rsidRPr="00393A54">
        <w:rPr>
          <w:rFonts w:asciiTheme="majorHAnsi" w:eastAsia="Arial" w:hAnsiTheme="majorHAnsi"/>
          <w:b/>
          <w:bCs/>
          <w:color w:val="00000A"/>
        </w:rPr>
        <w:t>?</w:t>
      </w:r>
      <w:proofErr w:type="gramEnd"/>
      <w:r w:rsidR="00271C66" w:rsidRPr="00393A54">
        <w:rPr>
          <w:rFonts w:asciiTheme="majorHAnsi" w:eastAsia="Arial" w:hAnsiTheme="majorHAnsi"/>
          <w:b/>
          <w:bCs/>
          <w:color w:val="00000A"/>
        </w:rPr>
        <w:t xml:space="preserve"> </w:t>
      </w:r>
      <w:r w:rsidR="00D569EA">
        <w:rPr>
          <w:rFonts w:asciiTheme="majorHAnsi" w:eastAsia="Arial" w:hAnsiTheme="majorHAnsi"/>
          <w:b/>
          <w:bCs/>
          <w:color w:val="00000A"/>
        </w:rPr>
        <w:t xml:space="preserve"> (</w:t>
      </w:r>
      <w:proofErr w:type="gramStart"/>
      <w:r w:rsidR="00D569EA">
        <w:rPr>
          <w:rFonts w:asciiTheme="majorHAnsi" w:eastAsia="Arial" w:hAnsiTheme="majorHAnsi"/>
          <w:b/>
          <w:bCs/>
          <w:color w:val="00000A"/>
        </w:rPr>
        <w:t>v1.x</w:t>
      </w:r>
      <w:proofErr w:type="gramEnd"/>
      <w:r w:rsidR="00393A54">
        <w:rPr>
          <w:rFonts w:asciiTheme="majorHAnsi" w:eastAsia="Arial" w:hAnsiTheme="majorHAnsi"/>
          <w:b/>
          <w:bCs/>
          <w:color w:val="00000A"/>
        </w:rPr>
        <w:t>)</w:t>
      </w:r>
    </w:p>
    <w:p w14:paraId="43D04402" w14:textId="6363ED4B" w:rsidR="000942E8" w:rsidRPr="00B621A9" w:rsidRDefault="000942E8" w:rsidP="000942E8">
      <w:pPr>
        <w:pStyle w:val="ListParagraph"/>
        <w:numPr>
          <w:ilvl w:val="0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Better QC</w:t>
      </w:r>
    </w:p>
    <w:p w14:paraId="58320FBB" w14:textId="77777777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 w:rsidRPr="00B621A9">
        <w:rPr>
          <w:rFonts w:asciiTheme="majorHAnsi" w:eastAsia="Arial" w:hAnsiTheme="majorHAnsi"/>
          <w:bCs/>
          <w:color w:val="00000A"/>
        </w:rPr>
        <w:t>FastQScreen</w:t>
      </w:r>
      <w:proofErr w:type="spellEnd"/>
    </w:p>
    <w:p w14:paraId="29D28C18" w14:textId="77777777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 w:rsidRPr="00B621A9">
        <w:rPr>
          <w:rFonts w:asciiTheme="majorHAnsi" w:eastAsia="Arial" w:hAnsiTheme="majorHAnsi"/>
          <w:bCs/>
          <w:color w:val="00000A"/>
        </w:rPr>
        <w:t>QoRTS</w:t>
      </w:r>
      <w:proofErr w:type="spellEnd"/>
    </w:p>
    <w:p w14:paraId="716131DF" w14:textId="77777777" w:rsidR="000942E8" w:rsidRPr="00B621A9" w:rsidRDefault="000942E8" w:rsidP="00233803">
      <w:pPr>
        <w:pStyle w:val="ListParagraph"/>
        <w:numPr>
          <w:ilvl w:val="0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Better alignment</w:t>
      </w:r>
    </w:p>
    <w:p w14:paraId="4B41D21E" w14:textId="38C335F8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STAR</w:t>
      </w:r>
    </w:p>
    <w:p w14:paraId="5F9745D5" w14:textId="578EE588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HISAT2</w:t>
      </w:r>
    </w:p>
    <w:p w14:paraId="1F67C236" w14:textId="77777777" w:rsidR="000942E8" w:rsidRPr="00B621A9" w:rsidRDefault="000942E8" w:rsidP="006176ED">
      <w:pPr>
        <w:pStyle w:val="ListParagraph"/>
        <w:numPr>
          <w:ilvl w:val="0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 xml:space="preserve">Better </w:t>
      </w:r>
      <w:proofErr w:type="spellStart"/>
      <w:r w:rsidRPr="00B621A9">
        <w:rPr>
          <w:rFonts w:asciiTheme="majorHAnsi" w:eastAsia="Arial" w:hAnsiTheme="majorHAnsi"/>
          <w:bCs/>
          <w:color w:val="00000A"/>
        </w:rPr>
        <w:t>diffex</w:t>
      </w:r>
      <w:proofErr w:type="spellEnd"/>
    </w:p>
    <w:p w14:paraId="4445E9CE" w14:textId="77777777" w:rsidR="00D334C8" w:rsidRPr="00DB3ABA" w:rsidRDefault="00E44F61" w:rsidP="00DB3ABA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DB3ABA">
        <w:rPr>
          <w:rFonts w:asciiTheme="majorHAnsi" w:eastAsia="Arial" w:hAnsiTheme="majorHAnsi"/>
          <w:bCs/>
          <w:color w:val="00000A"/>
        </w:rPr>
        <w:t xml:space="preserve">Gene Level: </w:t>
      </w:r>
      <w:proofErr w:type="spellStart"/>
      <w:r w:rsidRPr="00DB3ABA">
        <w:rPr>
          <w:rFonts w:asciiTheme="majorHAnsi" w:eastAsia="Arial" w:hAnsiTheme="majorHAnsi"/>
          <w:bCs/>
          <w:color w:val="00000A"/>
        </w:rPr>
        <w:t>Limma</w:t>
      </w:r>
      <w:proofErr w:type="spellEnd"/>
      <w:r w:rsidRPr="00DB3ABA">
        <w:rPr>
          <w:rFonts w:asciiTheme="majorHAnsi" w:eastAsia="Arial" w:hAnsiTheme="majorHAnsi"/>
          <w:bCs/>
          <w:color w:val="00000A"/>
        </w:rPr>
        <w:t xml:space="preserve">, </w:t>
      </w:r>
      <w:proofErr w:type="spellStart"/>
      <w:r w:rsidRPr="00DB3ABA">
        <w:rPr>
          <w:rFonts w:asciiTheme="majorHAnsi" w:eastAsia="Arial" w:hAnsiTheme="majorHAnsi"/>
          <w:bCs/>
          <w:color w:val="00000A"/>
        </w:rPr>
        <w:t>Voom</w:t>
      </w:r>
      <w:proofErr w:type="spellEnd"/>
      <w:r w:rsidRPr="00DB3ABA">
        <w:rPr>
          <w:rFonts w:asciiTheme="majorHAnsi" w:eastAsia="Arial" w:hAnsiTheme="majorHAnsi"/>
          <w:bCs/>
          <w:color w:val="00000A"/>
        </w:rPr>
        <w:t xml:space="preserve">, </w:t>
      </w:r>
      <w:proofErr w:type="spellStart"/>
      <w:r w:rsidRPr="00DB3ABA">
        <w:rPr>
          <w:rFonts w:asciiTheme="majorHAnsi" w:eastAsia="Arial" w:hAnsiTheme="majorHAnsi"/>
          <w:bCs/>
          <w:color w:val="00000A"/>
        </w:rPr>
        <w:t>edgeR</w:t>
      </w:r>
      <w:proofErr w:type="spellEnd"/>
      <w:r w:rsidRPr="00DB3ABA">
        <w:rPr>
          <w:rFonts w:asciiTheme="majorHAnsi" w:eastAsia="Arial" w:hAnsiTheme="majorHAnsi"/>
          <w:bCs/>
          <w:color w:val="00000A"/>
        </w:rPr>
        <w:t>, etc.</w:t>
      </w:r>
    </w:p>
    <w:p w14:paraId="49276970" w14:textId="77777777" w:rsidR="00D334C8" w:rsidRPr="00DB3ABA" w:rsidRDefault="00E44F61" w:rsidP="00DB3ABA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DB3ABA">
        <w:rPr>
          <w:rFonts w:asciiTheme="majorHAnsi" w:eastAsia="Arial" w:hAnsiTheme="majorHAnsi"/>
          <w:bCs/>
          <w:color w:val="00000A"/>
        </w:rPr>
        <w:t xml:space="preserve">Isoform level: Sailfish, </w:t>
      </w:r>
      <w:proofErr w:type="spellStart"/>
      <w:r w:rsidRPr="00DB3ABA">
        <w:rPr>
          <w:rFonts w:asciiTheme="majorHAnsi" w:eastAsia="Arial" w:hAnsiTheme="majorHAnsi"/>
          <w:bCs/>
          <w:color w:val="00000A"/>
        </w:rPr>
        <w:t>DEXseq</w:t>
      </w:r>
      <w:proofErr w:type="spellEnd"/>
      <w:r w:rsidRPr="00DB3ABA">
        <w:rPr>
          <w:rFonts w:asciiTheme="majorHAnsi" w:eastAsia="Arial" w:hAnsiTheme="majorHAnsi"/>
          <w:bCs/>
          <w:color w:val="00000A"/>
        </w:rPr>
        <w:t xml:space="preserve">, </w:t>
      </w:r>
      <w:proofErr w:type="spellStart"/>
      <w:r w:rsidRPr="00DB3ABA">
        <w:rPr>
          <w:rFonts w:asciiTheme="majorHAnsi" w:eastAsia="Arial" w:hAnsiTheme="majorHAnsi"/>
          <w:bCs/>
          <w:color w:val="00000A"/>
        </w:rPr>
        <w:t>Ballgown</w:t>
      </w:r>
      <w:proofErr w:type="gramStart"/>
      <w:r w:rsidRPr="00DB3ABA">
        <w:rPr>
          <w:rFonts w:asciiTheme="majorHAnsi" w:eastAsia="Arial" w:hAnsiTheme="majorHAnsi"/>
          <w:bCs/>
          <w:color w:val="00000A"/>
        </w:rPr>
        <w:t>,etc</w:t>
      </w:r>
      <w:proofErr w:type="spellEnd"/>
      <w:proofErr w:type="gramEnd"/>
    </w:p>
    <w:p w14:paraId="6705EA54" w14:textId="02A86DFF" w:rsidR="000942E8" w:rsidRPr="00B621A9" w:rsidRDefault="000942E8" w:rsidP="000942E8">
      <w:pPr>
        <w:pStyle w:val="ListParagraph"/>
        <w:numPr>
          <w:ilvl w:val="0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Better report</w:t>
      </w:r>
      <w:r w:rsidR="00B621A9">
        <w:rPr>
          <w:rFonts w:asciiTheme="majorHAnsi" w:eastAsia="Arial" w:hAnsiTheme="majorHAnsi"/>
          <w:bCs/>
          <w:color w:val="00000A"/>
        </w:rPr>
        <w:t>ing</w:t>
      </w:r>
    </w:p>
    <w:p w14:paraId="68FB7EF1" w14:textId="77777777" w:rsidR="000942E8" w:rsidRPr="00B621A9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proofErr w:type="spellStart"/>
      <w:r w:rsidRPr="00B621A9">
        <w:rPr>
          <w:rFonts w:asciiTheme="majorHAnsi" w:eastAsia="Arial" w:hAnsiTheme="majorHAnsi"/>
          <w:bCs/>
          <w:color w:val="00000A"/>
        </w:rPr>
        <w:t>MultiQC</w:t>
      </w:r>
      <w:proofErr w:type="spellEnd"/>
    </w:p>
    <w:p w14:paraId="1341C902" w14:textId="25F9D1E1" w:rsidR="000942E8" w:rsidRDefault="000942E8" w:rsidP="000942E8">
      <w:pPr>
        <w:pStyle w:val="ListParagraph"/>
        <w:numPr>
          <w:ilvl w:val="1"/>
          <w:numId w:val="33"/>
        </w:numPr>
        <w:tabs>
          <w:tab w:val="left" w:pos="720"/>
        </w:tabs>
        <w:spacing w:line="276" w:lineRule="auto"/>
        <w:jc w:val="both"/>
        <w:rPr>
          <w:rFonts w:asciiTheme="majorHAnsi" w:eastAsia="Arial" w:hAnsiTheme="majorHAnsi"/>
          <w:bCs/>
          <w:color w:val="00000A"/>
        </w:rPr>
      </w:pPr>
      <w:r w:rsidRPr="00B621A9">
        <w:rPr>
          <w:rFonts w:asciiTheme="majorHAnsi" w:eastAsia="Arial" w:hAnsiTheme="majorHAnsi"/>
          <w:bCs/>
          <w:color w:val="00000A"/>
        </w:rPr>
        <w:t>Comprehensive experiment report</w:t>
      </w:r>
    </w:p>
    <w:sectPr w:rsidR="000942E8" w:rsidSect="00E44F6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1183B" w14:textId="77777777" w:rsidR="00393A54" w:rsidRDefault="00393A54">
      <w:r>
        <w:separator/>
      </w:r>
    </w:p>
  </w:endnote>
  <w:endnote w:type="continuationSeparator" w:id="0">
    <w:p w14:paraId="58A48092" w14:textId="77777777" w:rsidR="00393A54" w:rsidRDefault="0039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E1622" w14:textId="77777777" w:rsidR="00393A54" w:rsidRDefault="00393A54" w:rsidP="0039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1D37AF" w14:textId="77777777" w:rsidR="00393A54" w:rsidRDefault="00393A54" w:rsidP="00E44F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8988E" w14:textId="77777777" w:rsidR="00393A54" w:rsidRDefault="00393A54" w:rsidP="0039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1776">
      <w:rPr>
        <w:rStyle w:val="PageNumber"/>
        <w:noProof/>
      </w:rPr>
      <w:t>3</w:t>
    </w:r>
    <w:r>
      <w:rPr>
        <w:rStyle w:val="PageNumber"/>
      </w:rPr>
      <w:fldChar w:fldCharType="end"/>
    </w:r>
  </w:p>
  <w:p w14:paraId="5CCCBAD6" w14:textId="77777777" w:rsidR="00393A54" w:rsidRDefault="00393A54" w:rsidP="00E44F61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C2D2A" w14:textId="77777777" w:rsidR="00393A54" w:rsidRDefault="00393A54" w:rsidP="00AA7D86">
    <w:pPr>
      <w:spacing w:line="200" w:lineRule="atLeast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____________________________________________________________________________________________________</w:t>
    </w:r>
  </w:p>
  <w:p w14:paraId="291D72EF" w14:textId="77777777" w:rsidR="00393A54" w:rsidRPr="00ED4B4E" w:rsidRDefault="00393A54" w:rsidP="00AA7D86">
    <w:pPr>
      <w:spacing w:line="200" w:lineRule="atLeast"/>
      <w:jc w:val="center"/>
      <w:rPr>
        <w:rFonts w:ascii="Arial" w:hAnsi="Arial" w:cs="Arial"/>
        <w:sz w:val="20"/>
        <w:szCs w:val="20"/>
      </w:rPr>
    </w:pPr>
    <w:r w:rsidRPr="00ED4B4E">
      <w:rPr>
        <w:sz w:val="20"/>
        <w:szCs w:val="20"/>
      </w:rPr>
      <w:t>Bioinformatics Core Facility</w:t>
    </w:r>
  </w:p>
  <w:p w14:paraId="69CF0A05" w14:textId="77777777" w:rsidR="00393A54" w:rsidRPr="00ED4B4E" w:rsidRDefault="00393A54" w:rsidP="00AA7D86">
    <w:pPr>
      <w:spacing w:line="200" w:lineRule="atLeast"/>
      <w:jc w:val="center"/>
      <w:rPr>
        <w:sz w:val="20"/>
        <w:szCs w:val="20"/>
      </w:rPr>
    </w:pPr>
    <w:r w:rsidRPr="00ED4B4E">
      <w:rPr>
        <w:sz w:val="20"/>
        <w:szCs w:val="20"/>
      </w:rPr>
      <w:t xml:space="preserve">North Campus Research Complex </w:t>
    </w:r>
  </w:p>
  <w:p w14:paraId="46C061CB" w14:textId="77777777" w:rsidR="00393A54" w:rsidRPr="00ED4B4E" w:rsidRDefault="00393A54" w:rsidP="00AA7D86">
    <w:pPr>
      <w:spacing w:line="200" w:lineRule="atLeast"/>
      <w:jc w:val="center"/>
      <w:rPr>
        <w:sz w:val="20"/>
        <w:szCs w:val="20"/>
      </w:rPr>
    </w:pPr>
    <w:r w:rsidRPr="00ED4B4E">
      <w:rPr>
        <w:sz w:val="20"/>
        <w:szCs w:val="20"/>
      </w:rPr>
      <w:t>2800 Plymouth Road Building 22 Room 1016, Ann Arbor, MI  48109</w:t>
    </w:r>
  </w:p>
  <w:p w14:paraId="5D748BE0" w14:textId="77777777" w:rsidR="00393A54" w:rsidRPr="00AA7D86" w:rsidRDefault="00393A54" w:rsidP="00154623">
    <w:pPr>
      <w:spacing w:line="200" w:lineRule="atLeast"/>
      <w:jc w:val="center"/>
      <w:rPr>
        <w:sz w:val="20"/>
        <w:szCs w:val="20"/>
        <w:lang w:val="de-DE"/>
      </w:rPr>
    </w:pPr>
    <w:r w:rsidRPr="00ED4B4E">
      <w:rPr>
        <w:sz w:val="20"/>
        <w:szCs w:val="20"/>
        <w:lang w:val="de-DE"/>
      </w:rPr>
      <w:t xml:space="preserve">734-998-8564 • email: </w:t>
    </w:r>
    <w:hyperlink r:id="rId1" w:history="1">
      <w:r w:rsidRPr="00B12DB5">
        <w:rPr>
          <w:rStyle w:val="Hyperlink"/>
          <w:sz w:val="20"/>
          <w:szCs w:val="20"/>
          <w:lang w:val="de-DE"/>
        </w:rPr>
        <w:t>bioinformatics@umich.edu</w:t>
      </w:r>
    </w:hyperlink>
    <w:r w:rsidRPr="00ED4B4E">
      <w:rPr>
        <w:sz w:val="20"/>
        <w:szCs w:val="20"/>
        <w:lang w:val="de-DE"/>
      </w:rPr>
      <w:t xml:space="preserve"> • Website: </w:t>
    </w:r>
    <w:hyperlink r:id="rId2" w:history="1">
      <w:r w:rsidRPr="00154623">
        <w:rPr>
          <w:rStyle w:val="Hyperlink"/>
          <w:sz w:val="20"/>
          <w:szCs w:val="20"/>
          <w:lang w:val="de-DE"/>
        </w:rPr>
        <w:t>research.med.umich.edu/</w:t>
      </w:r>
      <w:proofErr w:type="spellStart"/>
      <w:r w:rsidRPr="00154623">
        <w:rPr>
          <w:rStyle w:val="Hyperlink"/>
          <w:sz w:val="20"/>
          <w:szCs w:val="20"/>
          <w:lang w:val="de-DE"/>
        </w:rPr>
        <w:t>bioinformaticscore</w:t>
      </w:r>
      <w:proofErr w:type="spellEnd"/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AA76E" w14:textId="77777777" w:rsidR="00393A54" w:rsidRDefault="00393A54">
      <w:r>
        <w:separator/>
      </w:r>
    </w:p>
  </w:footnote>
  <w:footnote w:type="continuationSeparator" w:id="0">
    <w:p w14:paraId="72B8E867" w14:textId="77777777" w:rsidR="00393A54" w:rsidRDefault="00393A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FB935" w14:textId="77777777" w:rsidR="00393A54" w:rsidRDefault="00393A54" w:rsidP="00CF6039">
    <w:pPr>
      <w:pStyle w:val="Header"/>
      <w:jc w:val="center"/>
    </w:pPr>
    <w:r>
      <w:rPr>
        <w:noProof/>
      </w:rPr>
      <w:drawing>
        <wp:inline distT="0" distB="0" distL="0" distR="0" wp14:anchorId="7211D1AC" wp14:editId="30A596EB">
          <wp:extent cx="3538855" cy="423545"/>
          <wp:effectExtent l="0" t="0" r="0" b="8255"/>
          <wp:docPr id="2" name="Picture 2" descr="core_logo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re_logo_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885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C0F1C8" w14:textId="77777777" w:rsidR="00393A54" w:rsidRDefault="00393A54" w:rsidP="00154623">
    <w:pPr>
      <w:pStyle w:val="Header"/>
      <w:tabs>
        <w:tab w:val="clear" w:pos="8640"/>
        <w:tab w:val="right" w:pos="9180"/>
      </w:tabs>
      <w:rPr>
        <w:color w:val="4F81BD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9B75E2" wp14:editId="76064800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400800" cy="14605"/>
              <wp:effectExtent l="12700" t="10160" r="25400" b="26035"/>
              <wp:wrapTight wrapText="bothSides">
                <wp:wrapPolygon edited="0">
                  <wp:start x="-32" y="-2147483270"/>
                  <wp:lineTo x="0" y="-2147483270"/>
                  <wp:lineTo x="10832" y="-2147483270"/>
                  <wp:lineTo x="10832" y="-2147483270"/>
                  <wp:lineTo x="21568" y="-2147483270"/>
                  <wp:lineTo x="21664" y="-2147483270"/>
                  <wp:lineTo x="-32" y="-2147483270"/>
                </wp:wrapPolygon>
              </wp:wrapTight>
              <wp:docPr id="4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14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5F9BBC" id="Line 1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">
              <w10:wrap type="tight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E569B" w14:textId="77777777" w:rsidR="00393A54" w:rsidRDefault="00393A54" w:rsidP="002146B8">
    <w:pPr>
      <w:pStyle w:val="Header"/>
      <w:tabs>
        <w:tab w:val="clear" w:pos="8640"/>
        <w:tab w:val="right" w:pos="9180"/>
      </w:tabs>
      <w:jc w:val="center"/>
    </w:pPr>
    <w:r>
      <w:rPr>
        <w:noProof/>
      </w:rPr>
      <w:drawing>
        <wp:inline distT="0" distB="0" distL="0" distR="0" wp14:anchorId="6A050D3A" wp14:editId="5ED95331">
          <wp:extent cx="3538855" cy="423545"/>
          <wp:effectExtent l="0" t="0" r="0" b="8255"/>
          <wp:docPr id="1" name="Picture 1" descr="core_logo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e_logo_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885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DD2558" w14:textId="77777777" w:rsidR="00393A54" w:rsidRDefault="00393A54" w:rsidP="00B878BA">
    <w:pPr>
      <w:pStyle w:val="Header"/>
      <w:tabs>
        <w:tab w:val="clear" w:pos="8640"/>
        <w:tab w:val="right" w:pos="9180"/>
      </w:tabs>
      <w:rPr>
        <w:color w:val="4F81BD"/>
        <w:sz w:val="22"/>
        <w:szCs w:val="22"/>
      </w:rPr>
    </w:pPr>
    <w:r w:rsidRPr="00943B75">
      <w:rPr>
        <w:color w:val="4F81BD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5978EF" wp14:editId="4D814583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400800" cy="14605"/>
              <wp:effectExtent l="12700" t="10160" r="25400" b="26035"/>
              <wp:wrapTight wrapText="bothSides">
                <wp:wrapPolygon edited="0">
                  <wp:start x="-32" y="-2147483270"/>
                  <wp:lineTo x="0" y="-2147483270"/>
                  <wp:lineTo x="10832" y="-2147483270"/>
                  <wp:lineTo x="10832" y="-2147483270"/>
                  <wp:lineTo x="21568" y="-2147483270"/>
                  <wp:lineTo x="21664" y="-2147483270"/>
                  <wp:lineTo x="-32" y="-2147483270"/>
                </wp:wrapPolygon>
              </wp:wrapTight>
              <wp:docPr id="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14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E00A67" id="Line 14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">
              <w10:wrap type="tight"/>
            </v:line>
          </w:pict>
        </mc:Fallback>
      </mc:AlternateContent>
    </w:r>
  </w:p>
  <w:p w14:paraId="6AEE5AD0" w14:textId="77777777" w:rsidR="00393A54" w:rsidRPr="00943B75" w:rsidRDefault="00393A54" w:rsidP="006939A8">
    <w:pPr>
      <w:pStyle w:val="Header"/>
      <w:tabs>
        <w:tab w:val="clear" w:pos="8640"/>
        <w:tab w:val="right" w:pos="9180"/>
      </w:tabs>
      <w:jc w:val="right"/>
      <w:rPr>
        <w:color w:val="4F81BD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92B8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453A05"/>
    <w:multiLevelType w:val="hybridMultilevel"/>
    <w:tmpl w:val="FE548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3E69EB"/>
    <w:multiLevelType w:val="hybridMultilevel"/>
    <w:tmpl w:val="31084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7614F9"/>
    <w:multiLevelType w:val="hybridMultilevel"/>
    <w:tmpl w:val="5E3CB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BE5325"/>
    <w:multiLevelType w:val="hybridMultilevel"/>
    <w:tmpl w:val="18C0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158A5"/>
    <w:multiLevelType w:val="hybridMultilevel"/>
    <w:tmpl w:val="F8EE8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870B46"/>
    <w:multiLevelType w:val="hybridMultilevel"/>
    <w:tmpl w:val="3EF48E02"/>
    <w:lvl w:ilvl="0" w:tplc="42E49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A5192"/>
    <w:multiLevelType w:val="hybridMultilevel"/>
    <w:tmpl w:val="183C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65837"/>
    <w:multiLevelType w:val="hybridMultilevel"/>
    <w:tmpl w:val="A4AE1B1C"/>
    <w:lvl w:ilvl="0" w:tplc="306E40A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185206"/>
    <w:multiLevelType w:val="hybridMultilevel"/>
    <w:tmpl w:val="FC864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2D4E87"/>
    <w:multiLevelType w:val="hybridMultilevel"/>
    <w:tmpl w:val="9CBED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F07388"/>
    <w:multiLevelType w:val="hybridMultilevel"/>
    <w:tmpl w:val="E006F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B75F8C"/>
    <w:multiLevelType w:val="hybridMultilevel"/>
    <w:tmpl w:val="9A3EA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C04C4D"/>
    <w:multiLevelType w:val="hybridMultilevel"/>
    <w:tmpl w:val="ED488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AC1BF1"/>
    <w:multiLevelType w:val="hybridMultilevel"/>
    <w:tmpl w:val="49BC1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D92BD4"/>
    <w:multiLevelType w:val="hybridMultilevel"/>
    <w:tmpl w:val="6338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366FEA"/>
    <w:multiLevelType w:val="hybridMultilevel"/>
    <w:tmpl w:val="44E4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B56E7"/>
    <w:multiLevelType w:val="hybridMultilevel"/>
    <w:tmpl w:val="6C6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D401CB"/>
    <w:multiLevelType w:val="hybridMultilevel"/>
    <w:tmpl w:val="FDCE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8E02C7"/>
    <w:multiLevelType w:val="hybridMultilevel"/>
    <w:tmpl w:val="6792C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CD189A"/>
    <w:multiLevelType w:val="hybridMultilevel"/>
    <w:tmpl w:val="1F90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EE6793"/>
    <w:multiLevelType w:val="hybridMultilevel"/>
    <w:tmpl w:val="3FE0D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FE832AD"/>
    <w:multiLevelType w:val="hybridMultilevel"/>
    <w:tmpl w:val="93FA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50A81"/>
    <w:multiLevelType w:val="hybridMultilevel"/>
    <w:tmpl w:val="4CF48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252401"/>
    <w:multiLevelType w:val="hybridMultilevel"/>
    <w:tmpl w:val="DF1CE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7346FB"/>
    <w:multiLevelType w:val="hybridMultilevel"/>
    <w:tmpl w:val="991C4876"/>
    <w:lvl w:ilvl="0" w:tplc="35D0C6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CCC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967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4F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C19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74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40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E6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2B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47312F"/>
    <w:multiLevelType w:val="hybridMultilevel"/>
    <w:tmpl w:val="1E1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6B69E4"/>
    <w:multiLevelType w:val="hybridMultilevel"/>
    <w:tmpl w:val="1FCAC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9803E5"/>
    <w:multiLevelType w:val="hybridMultilevel"/>
    <w:tmpl w:val="4AC6F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C832239"/>
    <w:multiLevelType w:val="hybridMultilevel"/>
    <w:tmpl w:val="4D46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D7B5F"/>
    <w:multiLevelType w:val="hybridMultilevel"/>
    <w:tmpl w:val="6B06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AC5783"/>
    <w:multiLevelType w:val="hybridMultilevel"/>
    <w:tmpl w:val="FD3E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C49DB"/>
    <w:multiLevelType w:val="hybridMultilevel"/>
    <w:tmpl w:val="39969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B7609A"/>
    <w:multiLevelType w:val="hybridMultilevel"/>
    <w:tmpl w:val="A350B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8D95F2A"/>
    <w:multiLevelType w:val="hybridMultilevel"/>
    <w:tmpl w:val="447C9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AAF70F3"/>
    <w:multiLevelType w:val="hybridMultilevel"/>
    <w:tmpl w:val="72FA4E62"/>
    <w:lvl w:ilvl="0" w:tplc="42E49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FA94548"/>
    <w:multiLevelType w:val="hybridMultilevel"/>
    <w:tmpl w:val="49722F0C"/>
    <w:lvl w:ilvl="0" w:tplc="42E49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4"/>
  </w:num>
  <w:num w:numId="5">
    <w:abstractNumId w:val="21"/>
  </w:num>
  <w:num w:numId="6">
    <w:abstractNumId w:val="23"/>
  </w:num>
  <w:num w:numId="7">
    <w:abstractNumId w:val="9"/>
  </w:num>
  <w:num w:numId="8">
    <w:abstractNumId w:val="35"/>
  </w:num>
  <w:num w:numId="9">
    <w:abstractNumId w:val="3"/>
  </w:num>
  <w:num w:numId="10">
    <w:abstractNumId w:val="10"/>
  </w:num>
  <w:num w:numId="11">
    <w:abstractNumId w:val="8"/>
  </w:num>
  <w:num w:numId="12">
    <w:abstractNumId w:val="24"/>
  </w:num>
  <w:num w:numId="13">
    <w:abstractNumId w:val="36"/>
  </w:num>
  <w:num w:numId="14">
    <w:abstractNumId w:val="13"/>
  </w:num>
  <w:num w:numId="15">
    <w:abstractNumId w:val="2"/>
  </w:num>
  <w:num w:numId="16">
    <w:abstractNumId w:val="12"/>
  </w:num>
  <w:num w:numId="17">
    <w:abstractNumId w:val="15"/>
  </w:num>
  <w:num w:numId="18">
    <w:abstractNumId w:val="19"/>
  </w:num>
  <w:num w:numId="19">
    <w:abstractNumId w:val="28"/>
  </w:num>
  <w:num w:numId="20">
    <w:abstractNumId w:val="18"/>
  </w:num>
  <w:num w:numId="21">
    <w:abstractNumId w:val="6"/>
  </w:num>
  <w:num w:numId="22">
    <w:abstractNumId w:val="29"/>
  </w:num>
  <w:num w:numId="23">
    <w:abstractNumId w:val="17"/>
  </w:num>
  <w:num w:numId="24">
    <w:abstractNumId w:val="7"/>
  </w:num>
  <w:num w:numId="25">
    <w:abstractNumId w:val="16"/>
  </w:num>
  <w:num w:numId="26">
    <w:abstractNumId w:val="26"/>
  </w:num>
  <w:num w:numId="27">
    <w:abstractNumId w:val="22"/>
  </w:num>
  <w:num w:numId="28">
    <w:abstractNumId w:val="30"/>
  </w:num>
  <w:num w:numId="29">
    <w:abstractNumId w:val="27"/>
  </w:num>
  <w:num w:numId="30">
    <w:abstractNumId w:val="33"/>
  </w:num>
  <w:num w:numId="31">
    <w:abstractNumId w:val="5"/>
  </w:num>
  <w:num w:numId="32">
    <w:abstractNumId w:val="20"/>
  </w:num>
  <w:num w:numId="33">
    <w:abstractNumId w:val="1"/>
  </w:num>
  <w:num w:numId="34">
    <w:abstractNumId w:val="31"/>
  </w:num>
  <w:num w:numId="35">
    <w:abstractNumId w:val="32"/>
  </w:num>
  <w:num w:numId="36">
    <w:abstractNumId w:val="34"/>
  </w:num>
  <w:num w:numId="3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ward Jan">
    <w15:presenceInfo w15:providerId="AD" w15:userId="S-1-5-21-2045952571-2398723677-4255628786-11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1E"/>
    <w:rsid w:val="00000E07"/>
    <w:rsid w:val="00002ADD"/>
    <w:rsid w:val="00004607"/>
    <w:rsid w:val="00010044"/>
    <w:rsid w:val="000240AE"/>
    <w:rsid w:val="00024149"/>
    <w:rsid w:val="00036912"/>
    <w:rsid w:val="0007464E"/>
    <w:rsid w:val="000942E8"/>
    <w:rsid w:val="00094CFD"/>
    <w:rsid w:val="000A1FBC"/>
    <w:rsid w:val="000A398D"/>
    <w:rsid w:val="000A440F"/>
    <w:rsid w:val="000B0E15"/>
    <w:rsid w:val="000B0FE6"/>
    <w:rsid w:val="000C74D7"/>
    <w:rsid w:val="000D1776"/>
    <w:rsid w:val="000D5F4E"/>
    <w:rsid w:val="000E2161"/>
    <w:rsid w:val="000F678A"/>
    <w:rsid w:val="000F7693"/>
    <w:rsid w:val="00102487"/>
    <w:rsid w:val="00112CC3"/>
    <w:rsid w:val="00124AA3"/>
    <w:rsid w:val="00154623"/>
    <w:rsid w:val="00157A52"/>
    <w:rsid w:val="00170B7F"/>
    <w:rsid w:val="00175E1B"/>
    <w:rsid w:val="001840F2"/>
    <w:rsid w:val="00195CB4"/>
    <w:rsid w:val="001A5A3E"/>
    <w:rsid w:val="001C367C"/>
    <w:rsid w:val="001D478D"/>
    <w:rsid w:val="001E2982"/>
    <w:rsid w:val="001E7B53"/>
    <w:rsid w:val="001F2487"/>
    <w:rsid w:val="001F64EE"/>
    <w:rsid w:val="00212CD5"/>
    <w:rsid w:val="002146B8"/>
    <w:rsid w:val="00217A70"/>
    <w:rsid w:val="00221FBE"/>
    <w:rsid w:val="00224111"/>
    <w:rsid w:val="00233803"/>
    <w:rsid w:val="00236982"/>
    <w:rsid w:val="00243FBD"/>
    <w:rsid w:val="00253C4D"/>
    <w:rsid w:val="00266F66"/>
    <w:rsid w:val="00271C66"/>
    <w:rsid w:val="00272263"/>
    <w:rsid w:val="00286BA8"/>
    <w:rsid w:val="00291541"/>
    <w:rsid w:val="00291A06"/>
    <w:rsid w:val="002A3483"/>
    <w:rsid w:val="002B3446"/>
    <w:rsid w:val="002B5E9B"/>
    <w:rsid w:val="002C00CB"/>
    <w:rsid w:val="002C5646"/>
    <w:rsid w:val="002C71AD"/>
    <w:rsid w:val="002D6AE0"/>
    <w:rsid w:val="002E193B"/>
    <w:rsid w:val="002F25D0"/>
    <w:rsid w:val="002F5DF3"/>
    <w:rsid w:val="002F7C05"/>
    <w:rsid w:val="003107DD"/>
    <w:rsid w:val="00311D0E"/>
    <w:rsid w:val="00316E75"/>
    <w:rsid w:val="00317269"/>
    <w:rsid w:val="00334E4A"/>
    <w:rsid w:val="00347E3B"/>
    <w:rsid w:val="0035153A"/>
    <w:rsid w:val="00373963"/>
    <w:rsid w:val="003759C2"/>
    <w:rsid w:val="00377F88"/>
    <w:rsid w:val="00381AF0"/>
    <w:rsid w:val="00393A54"/>
    <w:rsid w:val="00393E59"/>
    <w:rsid w:val="00394861"/>
    <w:rsid w:val="003A0EFF"/>
    <w:rsid w:val="00403E73"/>
    <w:rsid w:val="00405B27"/>
    <w:rsid w:val="00405E92"/>
    <w:rsid w:val="0041563A"/>
    <w:rsid w:val="00425E70"/>
    <w:rsid w:val="004330D8"/>
    <w:rsid w:val="004401F6"/>
    <w:rsid w:val="00443137"/>
    <w:rsid w:val="004508FB"/>
    <w:rsid w:val="0045338B"/>
    <w:rsid w:val="00462B81"/>
    <w:rsid w:val="00474E34"/>
    <w:rsid w:val="004919C2"/>
    <w:rsid w:val="004B5D5F"/>
    <w:rsid w:val="004C0D4B"/>
    <w:rsid w:val="004C365D"/>
    <w:rsid w:val="004D0E3F"/>
    <w:rsid w:val="004E57A1"/>
    <w:rsid w:val="004F2BE0"/>
    <w:rsid w:val="005067F1"/>
    <w:rsid w:val="00536042"/>
    <w:rsid w:val="005410EB"/>
    <w:rsid w:val="00550C5A"/>
    <w:rsid w:val="0056238E"/>
    <w:rsid w:val="0056639C"/>
    <w:rsid w:val="005675DF"/>
    <w:rsid w:val="00587BDC"/>
    <w:rsid w:val="00587F7B"/>
    <w:rsid w:val="00595EE6"/>
    <w:rsid w:val="00597589"/>
    <w:rsid w:val="005A333F"/>
    <w:rsid w:val="005B6363"/>
    <w:rsid w:val="005B6618"/>
    <w:rsid w:val="005B6FDE"/>
    <w:rsid w:val="005C31BB"/>
    <w:rsid w:val="00605260"/>
    <w:rsid w:val="0061747E"/>
    <w:rsid w:val="006176ED"/>
    <w:rsid w:val="00617B40"/>
    <w:rsid w:val="0062704B"/>
    <w:rsid w:val="00636123"/>
    <w:rsid w:val="00663EB2"/>
    <w:rsid w:val="00685DF4"/>
    <w:rsid w:val="00692FC5"/>
    <w:rsid w:val="006939A8"/>
    <w:rsid w:val="006A1BD7"/>
    <w:rsid w:val="006A383C"/>
    <w:rsid w:val="006A45FA"/>
    <w:rsid w:val="006B2AB5"/>
    <w:rsid w:val="00705303"/>
    <w:rsid w:val="00705661"/>
    <w:rsid w:val="0073236A"/>
    <w:rsid w:val="00735F48"/>
    <w:rsid w:val="0073783D"/>
    <w:rsid w:val="0074491E"/>
    <w:rsid w:val="00751874"/>
    <w:rsid w:val="00754158"/>
    <w:rsid w:val="00754DDD"/>
    <w:rsid w:val="00761BBC"/>
    <w:rsid w:val="00776BA3"/>
    <w:rsid w:val="00776E97"/>
    <w:rsid w:val="00780565"/>
    <w:rsid w:val="00780FDA"/>
    <w:rsid w:val="007811C7"/>
    <w:rsid w:val="0079287A"/>
    <w:rsid w:val="007955F5"/>
    <w:rsid w:val="00796909"/>
    <w:rsid w:val="007A18BB"/>
    <w:rsid w:val="007A37BA"/>
    <w:rsid w:val="007A451A"/>
    <w:rsid w:val="007A56F9"/>
    <w:rsid w:val="007D33B9"/>
    <w:rsid w:val="007D3DE3"/>
    <w:rsid w:val="007D6A90"/>
    <w:rsid w:val="007D7B50"/>
    <w:rsid w:val="007E1B43"/>
    <w:rsid w:val="00800CD3"/>
    <w:rsid w:val="00801CC9"/>
    <w:rsid w:val="00813EB5"/>
    <w:rsid w:val="00836CC1"/>
    <w:rsid w:val="00841152"/>
    <w:rsid w:val="008426B4"/>
    <w:rsid w:val="0085764D"/>
    <w:rsid w:val="00857BEB"/>
    <w:rsid w:val="00865268"/>
    <w:rsid w:val="008A14D4"/>
    <w:rsid w:val="008B24FC"/>
    <w:rsid w:val="008B5651"/>
    <w:rsid w:val="0090195E"/>
    <w:rsid w:val="009145F7"/>
    <w:rsid w:val="009151F2"/>
    <w:rsid w:val="009337A7"/>
    <w:rsid w:val="00943B75"/>
    <w:rsid w:val="009475E8"/>
    <w:rsid w:val="00951510"/>
    <w:rsid w:val="00952919"/>
    <w:rsid w:val="00961270"/>
    <w:rsid w:val="00962DE5"/>
    <w:rsid w:val="00964E88"/>
    <w:rsid w:val="009710F6"/>
    <w:rsid w:val="00972EB4"/>
    <w:rsid w:val="00993CD2"/>
    <w:rsid w:val="009B1623"/>
    <w:rsid w:val="009B24B3"/>
    <w:rsid w:val="009B4675"/>
    <w:rsid w:val="009C60BD"/>
    <w:rsid w:val="009C6A1D"/>
    <w:rsid w:val="009E389F"/>
    <w:rsid w:val="009E7041"/>
    <w:rsid w:val="009F529D"/>
    <w:rsid w:val="00A10510"/>
    <w:rsid w:val="00A12EDD"/>
    <w:rsid w:val="00A30F9F"/>
    <w:rsid w:val="00A33FF1"/>
    <w:rsid w:val="00A64B12"/>
    <w:rsid w:val="00A65B1C"/>
    <w:rsid w:val="00A71C97"/>
    <w:rsid w:val="00A7542D"/>
    <w:rsid w:val="00A805E3"/>
    <w:rsid w:val="00A9231F"/>
    <w:rsid w:val="00AA27DD"/>
    <w:rsid w:val="00AA7D86"/>
    <w:rsid w:val="00AB0BCD"/>
    <w:rsid w:val="00AD046C"/>
    <w:rsid w:val="00AD387F"/>
    <w:rsid w:val="00AD662F"/>
    <w:rsid w:val="00AE1A89"/>
    <w:rsid w:val="00AF2E94"/>
    <w:rsid w:val="00AF3809"/>
    <w:rsid w:val="00B002A1"/>
    <w:rsid w:val="00B03A5B"/>
    <w:rsid w:val="00B22D91"/>
    <w:rsid w:val="00B30114"/>
    <w:rsid w:val="00B41C0D"/>
    <w:rsid w:val="00B47C2D"/>
    <w:rsid w:val="00B61667"/>
    <w:rsid w:val="00B621A9"/>
    <w:rsid w:val="00B630D5"/>
    <w:rsid w:val="00B71B53"/>
    <w:rsid w:val="00B83802"/>
    <w:rsid w:val="00B878BA"/>
    <w:rsid w:val="00B91CDA"/>
    <w:rsid w:val="00BA3566"/>
    <w:rsid w:val="00BA6E38"/>
    <w:rsid w:val="00BA7552"/>
    <w:rsid w:val="00BB49A6"/>
    <w:rsid w:val="00BD3477"/>
    <w:rsid w:val="00BE326B"/>
    <w:rsid w:val="00BF01AD"/>
    <w:rsid w:val="00BF06A8"/>
    <w:rsid w:val="00BF44DC"/>
    <w:rsid w:val="00C11861"/>
    <w:rsid w:val="00C61A09"/>
    <w:rsid w:val="00C62333"/>
    <w:rsid w:val="00C6777E"/>
    <w:rsid w:val="00C7199B"/>
    <w:rsid w:val="00C76E0A"/>
    <w:rsid w:val="00C92200"/>
    <w:rsid w:val="00C92FB9"/>
    <w:rsid w:val="00CA042A"/>
    <w:rsid w:val="00CB0667"/>
    <w:rsid w:val="00CB347F"/>
    <w:rsid w:val="00CD793B"/>
    <w:rsid w:val="00CE02C0"/>
    <w:rsid w:val="00CE7F6E"/>
    <w:rsid w:val="00CF6039"/>
    <w:rsid w:val="00CF7930"/>
    <w:rsid w:val="00D10FC9"/>
    <w:rsid w:val="00D11A40"/>
    <w:rsid w:val="00D20F90"/>
    <w:rsid w:val="00D334C8"/>
    <w:rsid w:val="00D42D80"/>
    <w:rsid w:val="00D4605B"/>
    <w:rsid w:val="00D569EA"/>
    <w:rsid w:val="00D75394"/>
    <w:rsid w:val="00D919ED"/>
    <w:rsid w:val="00DA0BCD"/>
    <w:rsid w:val="00DA1870"/>
    <w:rsid w:val="00DB3ABA"/>
    <w:rsid w:val="00DC34ED"/>
    <w:rsid w:val="00DF5791"/>
    <w:rsid w:val="00E020EB"/>
    <w:rsid w:val="00E12298"/>
    <w:rsid w:val="00E17FAF"/>
    <w:rsid w:val="00E21D3D"/>
    <w:rsid w:val="00E40D8B"/>
    <w:rsid w:val="00E43052"/>
    <w:rsid w:val="00E44F61"/>
    <w:rsid w:val="00E47ADE"/>
    <w:rsid w:val="00E92DCF"/>
    <w:rsid w:val="00E93C02"/>
    <w:rsid w:val="00EA0646"/>
    <w:rsid w:val="00EB1031"/>
    <w:rsid w:val="00EB3814"/>
    <w:rsid w:val="00ED18A3"/>
    <w:rsid w:val="00ED2A91"/>
    <w:rsid w:val="00ED49A4"/>
    <w:rsid w:val="00ED4B4E"/>
    <w:rsid w:val="00EF20CF"/>
    <w:rsid w:val="00EF6A9C"/>
    <w:rsid w:val="00F13EAD"/>
    <w:rsid w:val="00F252CC"/>
    <w:rsid w:val="00F3164B"/>
    <w:rsid w:val="00F3671E"/>
    <w:rsid w:val="00F56728"/>
    <w:rsid w:val="00F66284"/>
    <w:rsid w:val="00F83D80"/>
    <w:rsid w:val="00F9050C"/>
    <w:rsid w:val="00F915D7"/>
    <w:rsid w:val="00F973C9"/>
    <w:rsid w:val="00FA3BEE"/>
    <w:rsid w:val="00FB126E"/>
    <w:rsid w:val="00FB14F2"/>
    <w:rsid w:val="00FB264F"/>
    <w:rsid w:val="00FC2805"/>
    <w:rsid w:val="00FC648B"/>
    <w:rsid w:val="00FD17F7"/>
    <w:rsid w:val="00FE74A9"/>
    <w:rsid w:val="00FF273D"/>
    <w:rsid w:val="00FF3BEC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D31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49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491E"/>
    <w:pPr>
      <w:tabs>
        <w:tab w:val="center" w:pos="4320"/>
        <w:tab w:val="right" w:pos="8640"/>
      </w:tabs>
    </w:pPr>
  </w:style>
  <w:style w:type="character" w:styleId="Hyperlink">
    <w:name w:val="Hyperlink"/>
    <w:rsid w:val="0074491E"/>
    <w:rPr>
      <w:color w:val="003366"/>
      <w:u w:val="single"/>
    </w:rPr>
  </w:style>
  <w:style w:type="paragraph" w:styleId="BalloonText">
    <w:name w:val="Balloon Text"/>
    <w:basedOn w:val="Normal"/>
    <w:link w:val="BalloonTextChar"/>
    <w:rsid w:val="00701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19DA"/>
    <w:rPr>
      <w:rFonts w:ascii="Tahoma" w:hAnsi="Tahoma" w:cs="Tahoma"/>
      <w:sz w:val="16"/>
      <w:szCs w:val="16"/>
    </w:rPr>
  </w:style>
  <w:style w:type="paragraph" w:customStyle="1" w:styleId="ColorfulShading-Accent31">
    <w:name w:val="Colorful Shading - Accent 31"/>
    <w:basedOn w:val="Normal"/>
    <w:uiPriority w:val="34"/>
    <w:qFormat/>
    <w:rsid w:val="00B409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20D8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20D81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rsid w:val="004B5D5F"/>
    <w:rPr>
      <w:color w:val="800080"/>
      <w:u w:val="single"/>
    </w:rPr>
  </w:style>
  <w:style w:type="paragraph" w:customStyle="1" w:styleId="Body">
    <w:name w:val="Body"/>
    <w:rsid w:val="004B5D5F"/>
    <w:rPr>
      <w:rFonts w:ascii="Helvetica" w:eastAsia="ヒラギノ角ゴ Pro W3" w:hAnsi="Helvetica"/>
      <w:color w:val="000000"/>
      <w:sz w:val="24"/>
    </w:rPr>
  </w:style>
  <w:style w:type="paragraph" w:styleId="CommentText">
    <w:name w:val="annotation text"/>
    <w:basedOn w:val="Normal"/>
    <w:link w:val="CommentTextChar"/>
    <w:rsid w:val="004B5D5F"/>
  </w:style>
  <w:style w:type="character" w:customStyle="1" w:styleId="CommentTextChar">
    <w:name w:val="Comment Text Char"/>
    <w:link w:val="CommentText"/>
    <w:rsid w:val="004B5D5F"/>
    <w:rPr>
      <w:sz w:val="24"/>
      <w:szCs w:val="24"/>
    </w:rPr>
  </w:style>
  <w:style w:type="character" w:styleId="CommentReference">
    <w:name w:val="annotation reference"/>
    <w:basedOn w:val="DefaultParagraphFont"/>
    <w:rsid w:val="00A65B1C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A65B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65B1C"/>
    <w:rPr>
      <w:b/>
      <w:bCs/>
      <w:sz w:val="24"/>
      <w:szCs w:val="24"/>
    </w:rPr>
  </w:style>
  <w:style w:type="table" w:styleId="TableGrid">
    <w:name w:val="Table Grid"/>
    <w:basedOn w:val="TableNormal"/>
    <w:rsid w:val="00FC2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291A06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E44F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49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491E"/>
    <w:pPr>
      <w:tabs>
        <w:tab w:val="center" w:pos="4320"/>
        <w:tab w:val="right" w:pos="8640"/>
      </w:tabs>
    </w:pPr>
  </w:style>
  <w:style w:type="character" w:styleId="Hyperlink">
    <w:name w:val="Hyperlink"/>
    <w:rsid w:val="0074491E"/>
    <w:rPr>
      <w:color w:val="003366"/>
      <w:u w:val="single"/>
    </w:rPr>
  </w:style>
  <w:style w:type="paragraph" w:styleId="BalloonText">
    <w:name w:val="Balloon Text"/>
    <w:basedOn w:val="Normal"/>
    <w:link w:val="BalloonTextChar"/>
    <w:rsid w:val="00701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19DA"/>
    <w:rPr>
      <w:rFonts w:ascii="Tahoma" w:hAnsi="Tahoma" w:cs="Tahoma"/>
      <w:sz w:val="16"/>
      <w:szCs w:val="16"/>
    </w:rPr>
  </w:style>
  <w:style w:type="paragraph" w:customStyle="1" w:styleId="ColorfulShading-Accent31">
    <w:name w:val="Colorful Shading - Accent 31"/>
    <w:basedOn w:val="Normal"/>
    <w:uiPriority w:val="34"/>
    <w:qFormat/>
    <w:rsid w:val="00B409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20D8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20D81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rsid w:val="004B5D5F"/>
    <w:rPr>
      <w:color w:val="800080"/>
      <w:u w:val="single"/>
    </w:rPr>
  </w:style>
  <w:style w:type="paragraph" w:customStyle="1" w:styleId="Body">
    <w:name w:val="Body"/>
    <w:rsid w:val="004B5D5F"/>
    <w:rPr>
      <w:rFonts w:ascii="Helvetica" w:eastAsia="ヒラギノ角ゴ Pro W3" w:hAnsi="Helvetica"/>
      <w:color w:val="000000"/>
      <w:sz w:val="24"/>
    </w:rPr>
  </w:style>
  <w:style w:type="paragraph" w:styleId="CommentText">
    <w:name w:val="annotation text"/>
    <w:basedOn w:val="Normal"/>
    <w:link w:val="CommentTextChar"/>
    <w:rsid w:val="004B5D5F"/>
  </w:style>
  <w:style w:type="character" w:customStyle="1" w:styleId="CommentTextChar">
    <w:name w:val="Comment Text Char"/>
    <w:link w:val="CommentText"/>
    <w:rsid w:val="004B5D5F"/>
    <w:rPr>
      <w:sz w:val="24"/>
      <w:szCs w:val="24"/>
    </w:rPr>
  </w:style>
  <w:style w:type="character" w:styleId="CommentReference">
    <w:name w:val="annotation reference"/>
    <w:basedOn w:val="DefaultParagraphFont"/>
    <w:rsid w:val="00A65B1C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A65B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65B1C"/>
    <w:rPr>
      <w:b/>
      <w:bCs/>
      <w:sz w:val="24"/>
      <w:szCs w:val="24"/>
    </w:rPr>
  </w:style>
  <w:style w:type="table" w:styleId="TableGrid">
    <w:name w:val="Table Grid"/>
    <w:basedOn w:val="TableNormal"/>
    <w:rsid w:val="00FC2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291A06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E4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35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68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bioinformatics@umich.edu" TargetMode="External"/><Relationship Id="rId2" Type="http://schemas.openxmlformats.org/officeDocument/2006/relationships/hyperlink" Target="http://research.med.umich.edu/bioinformaticsco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7F2628-5F23-9A46-A60A-A1A36F03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704</Words>
  <Characters>4019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 Medical School</Company>
  <LinksUpToDate>false</LinksUpToDate>
  <CharactersWithSpaces>4714</CharactersWithSpaces>
  <SharedDoc>false</SharedDoc>
  <HLinks>
    <vt:vector size="36" baseType="variant">
      <vt:variant>
        <vt:i4>1048641</vt:i4>
      </vt:variant>
      <vt:variant>
        <vt:i4>3</vt:i4>
      </vt:variant>
      <vt:variant>
        <vt:i4>0</vt:i4>
      </vt:variant>
      <vt:variant>
        <vt:i4>5</vt:i4>
      </vt:variant>
      <vt:variant>
        <vt:lpwstr>mailto:bioinformatics@umich.edu</vt:lpwstr>
      </vt:variant>
      <vt:variant>
        <vt:lpwstr/>
      </vt:variant>
      <vt:variant>
        <vt:i4>1835076</vt:i4>
      </vt:variant>
      <vt:variant>
        <vt:i4>0</vt:i4>
      </vt:variant>
      <vt:variant>
        <vt:i4>0</vt:i4>
      </vt:variant>
      <vt:variant>
        <vt:i4>5</vt:i4>
      </vt:variant>
      <vt:variant>
        <vt:lpwstr>mailto:abhasi@umich.edu</vt:lpwstr>
      </vt:variant>
      <vt:variant>
        <vt:lpwstr/>
      </vt:variant>
      <vt:variant>
        <vt:i4>4390937</vt:i4>
      </vt:variant>
      <vt:variant>
        <vt:i4>3</vt:i4>
      </vt:variant>
      <vt:variant>
        <vt:i4>0</vt:i4>
      </vt:variant>
      <vt:variant>
        <vt:i4>5</vt:i4>
      </vt:variant>
      <vt:variant>
        <vt:lpwstr>http://research.med.umich.edu/bioinformaticscore</vt:lpwstr>
      </vt:variant>
      <vt:variant>
        <vt:lpwstr/>
      </vt:variant>
      <vt:variant>
        <vt:i4>1048641</vt:i4>
      </vt:variant>
      <vt:variant>
        <vt:i4>0</vt:i4>
      </vt:variant>
      <vt:variant>
        <vt:i4>0</vt:i4>
      </vt:variant>
      <vt:variant>
        <vt:i4>5</vt:i4>
      </vt:variant>
      <vt:variant>
        <vt:lpwstr>mailto:bioinformatics@umich.edu</vt:lpwstr>
      </vt:variant>
      <vt:variant>
        <vt:lpwstr/>
      </vt:variant>
      <vt:variant>
        <vt:i4>5898317</vt:i4>
      </vt:variant>
      <vt:variant>
        <vt:i4>3513</vt:i4>
      </vt:variant>
      <vt:variant>
        <vt:i4>1026</vt:i4>
      </vt:variant>
      <vt:variant>
        <vt:i4>1</vt:i4>
      </vt:variant>
      <vt:variant>
        <vt:lpwstr>core_logo_2014</vt:lpwstr>
      </vt:variant>
      <vt:variant>
        <vt:lpwstr/>
      </vt:variant>
      <vt:variant>
        <vt:i4>5898317</vt:i4>
      </vt:variant>
      <vt:variant>
        <vt:i4>3518</vt:i4>
      </vt:variant>
      <vt:variant>
        <vt:i4>1025</vt:i4>
      </vt:variant>
      <vt:variant>
        <vt:i4>1</vt:i4>
      </vt:variant>
      <vt:variant>
        <vt:lpwstr>core_logo_2014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Cavalcoli</dc:creator>
  <cp:lastModifiedBy>Ashwini Bhasi</cp:lastModifiedBy>
  <cp:revision>13</cp:revision>
  <cp:lastPrinted>2016-08-19T14:25:00Z</cp:lastPrinted>
  <dcterms:created xsi:type="dcterms:W3CDTF">2016-08-10T02:57:00Z</dcterms:created>
  <dcterms:modified xsi:type="dcterms:W3CDTF">2016-08-19T14:27:00Z</dcterms:modified>
</cp:coreProperties>
</file>