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지역구 국회의원 선거에 출마한 후보자입니다. 을은 갑의 선거운동을 돕고 있는 선거운동원입니다. 갑과 을은 지역구민들로부터 서명을 받아 지지 서약서를 모으려 하고 있습니다. 또한, 을은 지역 방송국을 운영하는 병에게 갑의 선거홍보를 위해 금품을 제공하려고 계획하고 있습니다.</w:t>
        <w:br/>
        <w:br/>
        <w:t>[질문] 을이 갑의 선거운동을 위하여 지역구민들에게 서명이나 날인을 받는 것이 가능한가, 그리고 병에게 선거운동을 위해 금품을 제공하는 행위는 허용되는가?</w:t>
        <w:br/>
        <w:br/>
        <w:t>위 상황에 적용되는 대한민국 법조문을 '법령명 제N조' 형식으로 구체적으로 인용하여 근거와 함께 답하세요.</w:t>
      </w:r>
    </w:p>
    <w:p>
      <w:pPr>
        <w:pStyle w:val="Heading1"/>
      </w:pPr>
      <w:r>
        <w:t>【답변 요지】</w:t>
      </w:r>
    </w:p>
    <w:p>
      <w:r>
        <w:t>을이 지역구민에게 서명이나 날인을 받는 행위는 공직선거법상 선거운동 금지 행위에 해당하여 원칙적으로 불가능합니다. 다만, 을이 선거운동원이라는 지위만으로는 서명 모으기를 할 수 없으며, 예비후보자가 아닌 후보자의 선거운동원에게도 엄격한 제한이 적용됩니다. 병에게 금품을 제공하는 행위는 공직선거법 제97조에 명시적으로 금지된 행위로, 선거운동을 위해 언론관계자에게 금품을 제공하거나 약속하는 것은 절대 허용되지 않습니다.</w:t>
      </w:r>
    </w:p>
    <w:p>
      <w:pPr>
        <w:pStyle w:val="Heading1"/>
      </w:pPr>
      <w:r>
        <w:t>【관련 법령 및 해설】</w:t>
      </w:r>
    </w:p>
    <w:p>
      <w:r>
        <w:rPr>
          <w:b/>
          <w:i w:val="0"/>
          <w:color w:val="1F3864"/>
          <w:sz w:val="22"/>
        </w:rPr>
        <w:t>▸ 공직선거법 제97조(방송ㆍ신문의 불법이용을 위한 행위 등의 제한)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제97조(방송ㆍ신문의 불법이용을 위한 행위 등의 제한)</w:t>
        <w:br/>
        <w:t>①누구든지 선거운동을 위하여 방송ㆍ신문ㆍ통신ㆍ잡지 기타의 간행물을 경영ㆍ관리하는 자 또는 편집ㆍ취재ㆍ집필ㆍ보도하는 자에게 금품ㆍ향응 기타의 이익을 제공하거나 제공할 의사의 표시 또는 그 제공을 약속할 수 없다.</w:t>
        <w:br/>
        <w:t>②정당, 후보자, 선거사무장, 선거연락소장, 선거사무원, 회계책임자, 연설원, 대담ㆍ토론자 또는 제114조(政黨 및 候補者의 家族 등의 寄附行爲制限)제2항의 후보자 또는 그 가족과 관계있는 회사 등은 선거에 관한 보도ㆍ논평이나 대담ㆍ토론과 관련하여 당해 방송ㆍ신문ㆍ통신ㆍ잡지 기타 간행물을 경영ㆍ관리하거나 편집ㆍ취재ㆍ집필ㆍ보도하는 자 또는 그 보조자에게 금품ㆍ향응 기타 이익을 제공하거나 제공할 의사의 표시 또는 그 제공을 약속할 수 없다.</w:t>
        <w:br/>
        <w:t>③방송ㆍ신문ㆍ통신ㆍ잡지 기타 간행물을 경영ㆍ관리하거나 편집ㆍ취재ㆍ집필ㆍ보도하는 자는 제1항 및 제2항의 규정에 의한 금품ㆍ향응 기타의 이익을 받거나 권유ㆍ요구 또는 약속할 수 없다.</w:t>
      </w:r>
    </w:p>
    <w:p>
      <w:pPr>
        <w:ind w:left="320"/>
      </w:pPr>
      <w:r>
        <w:rPr>
          <w:b/>
          <w:i w:val="0"/>
          <w:sz w:val="20"/>
        </w:rPr>
        <w:t xml:space="preserve">· 해설: </w:t>
      </w:r>
      <w:r>
        <w:rPr>
          <w:b w:val="0"/>
          <w:i w:val="0"/>
          <w:sz w:val="20"/>
        </w:rPr>
        <w:t>선거운동을 위해 방송이나 신문 등 간행물을 경영하거나 편집·보도하는 자에게 금품이나 향응을 제공하거나 제공할 의사를 표시하거나 약속하는 것을 금지합니다. 이 조항은 선거의 공정성을 해칠 수 있는 언론 매체와의 금전적 거래를 원천적으로 차단하기 위해 마련된 규정이므로, 을이 병에게 금품을 제공하려는 계획은 명백한 위법 행위입니다.</w:t>
      </w:r>
    </w:p>
    <w:p>
      <w:r>
        <w:rPr>
          <w:b/>
          <w:i w:val="0"/>
          <w:color w:val="1F3864"/>
          <w:sz w:val="22"/>
        </w:rPr>
        <w:t>▸ 공직선거법 제60조(선거운동을 할 수 없는 자)</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제60조(선거운동을 할 수 없는 자)</w:t>
        <w:br/>
        <w:t xml:space="preserve">①다음 각 호의 어느 하나에 해당하는 사람은 선거운동을 할 수 없다. 다만, 제1호에 해당하는 사람이 예비후보자ㆍ후보자의 배우자인 경우와 제4호부터 제8호까지의 규정에 해당하는 사람이 예비후보자ㆍ후보자의 배우자이거나 후보자의 직계존비속인 경우에는 그러하지 아니하다.  </w:t>
        <w:br/>
        <w:t>1.  대한민국 국민이 아닌 자. 다만, 제15조제2항제3호에 따른 외국인이 해당 선거에서 선거운동을 하는 경우에는 그러하지 아니하다.</w:t>
        <w:br/>
        <w:t>2.  미성년자(18세 미만의 자를 말한다. 이하 같다)</w:t>
        <w:br/>
        <w:t>3.  제18조(選擧權이 없는 者)제1항의 규정에 의하여 선거권이 없는 자</w:t>
        <w:br/>
        <w:t>4.  「국가공무원법」 제2조(公務員의 구분)에 규정된 국가공무원과 「지방공무원법」 제2조(公務員의 구분)에 규정된 지방공무원. 다만, 「정당법」 제22조(발기인 및 당원의 자격)제1항제1호 단서의 규정에 의하여 정당의 당원이 될 수 있는 공무원(국회의원과 지방의회의원외의 정무직공무원을 제외한다)은 그러하지 아니하다.</w:t>
        <w:br/>
        <w:t>5.  제53조(公務員 등의 立候補)제1항제2호 내지 제7호에 해당하는 자(제5호의 경우에는 그 상근직원을 포함한다)</w:t>
        <w:br/>
        <w:t>6.  예비군 중대장급 이상의 간부</w:t>
        <w:br/>
        <w:t>7.  통ㆍ리ㆍ반의 장 및 읍ㆍ면ㆍ동주민자치센터(그 명칭에 관계없이 읍ㆍ면ㆍ동사무소 기능전환의 일환으로 조례에 의하여 설치된 각종 문화ㆍ복지ㆍ편익시설을 총칭한다. 이하 같다)에 설치된 주민자치위원회(주민자치센터의 운영을 위하여 조례에 의하여 읍ㆍ면ㆍ동사무소의 관할구역별로 두는 위원회를 말한다. 이하 같다)위원</w:t>
        <w:br/>
        <w:t>8.  특별법에 의하여 설립된 국민운동단체로서 국가 또는 지방자치단체의 출연 또는 보조를 받는 단체(바르게살기운동협의회ㆍ새마을운동협의회ㆍ한국자유총연맹을 말한다)의 상근 임ㆍ직원 및 이들 단체 등(시ㆍ도조직 및 구ㆍ시ㆍ군조직을 포함한다)의 대표자</w:t>
        <w:br/>
        <w:t>9.  선상투표신고를 한 선원이 승선하고 있는 선박의 선장</w:t>
        <w:br/>
        <w:t>②각급선거관리위원회위원ㆍ예비군 중대장급 이상의 간부ㆍ주민자치위원회위원 또는 통ㆍ리ㆍ반의 장이 선거사무장, 선거연락소장, 선거사무원, 제62조제4항에 따른 활동보조인, 회계책임자, 연설원, 대담ㆍ토론자 또는 투표참관인이나 사전투표참관인이 되고자 하는 때에는 선거일 전 90일(선거일 전 90일 후에 실시사유가 확정된 보궐선거등에서는 그 선거의 실시사유가 확정된 때부터 5일 이내)까지 그 직을 그만두어야 하며, 선거일 후 6월 이내(주민자치위원회위원은 선거일까지)에는 종전의 직에 복직될 수 없다. 이 경우 그만둔 것으로 보는 시기에 관하여는 제53조제4항을 준용한다.</w:t>
      </w:r>
    </w:p>
    <w:p>
      <w:pPr>
        <w:ind w:left="320"/>
      </w:pPr>
      <w:r>
        <w:rPr>
          <w:b/>
          <w:i w:val="0"/>
          <w:sz w:val="20"/>
        </w:rPr>
        <w:t xml:space="preserve">· 해설: </w:t>
      </w:r>
      <w:r>
        <w:rPr>
          <w:b w:val="0"/>
          <w:i w:val="0"/>
          <w:sz w:val="20"/>
        </w:rPr>
        <w:t>예비후보자의 선거운동을 위해 명함을 직접 주거나 지지를 호소할 수 있는 사람을 배우자, 직계존비속, 선거사무장 등으로 한정하고 있습니다. 이 조항은 예비후보 단계에서의 선거운동 주체를 엄격히 제한하고 있으므로, 후보자가 된 갑의 선거운동원인 을이 일반 유권자에게 서명을 받는 행위는 이 조항의 허용 범위를 벗어납니다.</w:t>
      </w:r>
    </w:p>
    <w:p>
      <w:pPr>
        <w:pStyle w:val="Heading1"/>
      </w:pPr>
      <w:r>
        <w:t>【결론】</w:t>
      </w:r>
    </w:p>
    <w:p>
      <w:r>
        <w:t>을이 지역구민에게 서명을 받는 행위는 선거운동 금지 규정에 위배되므로 불가능하며, 병에게 금품을 제공하는 행위는 공직선거법 제97조에 따라 엄격히 금지됩니다. 두 행위 모두 선거법 위반으로 처벌받을 수 있으므로 즉시 중단해야 하며, 합법적인 선거운동은 선거관리위원회가 허용하는 방법과 범위 내에서만 진행해야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