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 주식회사의 인사부장으로, 퇴직금 제도를 새로 설정해야 하는 임무를 맡게 되었습니다. 을 주식회사는 퇴직금 지급 기준과 평균임금 계산에 대한 명확한 이해가 필요한 상황입니다. 을 주식회사는 각 직원의 계속근로기간 1년에 대해 퇴직금을 얼마나 지급해야 할지 고민하고 있으며, 평균임금이 무엇인지 명확히 하고자 합니다.</w:t>
        <w:br/>
        <w:br/>
        <w:t>[질문] 갑이 을 주식회사의 퇴직금 제도를 설정할 때 어떤 기준으로 퇴직금을 지급하는 제도를 설정해야 하며, 평균임금은 어떻게 정의되는가?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사용자는 계속근로기간 1 년에 대해 30 일분 이상의 평균임금을 퇴직금으로 지급할 수 있는 제도를 반드시 설정해야 합니다. 퇴직금이나 확정급여형퇴직연금제도의 급여는 계속근로기간 1 년에 대해 30 일분의 평균임금으로 계산된 금액으로 확정됩니다. 다만 제공된 참고 조문에는 평균임금의 구체적인 정의나 계산 방식에 대한 내용은 포함되어 있지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근로자퇴직급여 보장법 제8조(퇴직금제도의 설정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제8조(퇴직금제도의 설정 등)</w:t>
        <w:br/>
        <w:t>① 퇴직금제도를 설정하려는 사용자는 계속근로기간 1년에 대하여 30일분 이상의 평균임금을 퇴직금으로 퇴직 근로자에게 지급할 수 있는 제도를 설정하여야 한다.</w:t>
        <w:br/>
        <w:t>② 제1항에도 불구하고 사용자는 주택구입 등 대통령령으로 정하는 사유로 근로자가 요구하는 경우에는 근로자가 퇴직하기 전에 해당 근로자의 계속근로기간에 대한 퇴직금을 미리 정산하여 지급할 수 있다. 이 경우 미리 정산하여 지급한 후의 퇴직금 산정을 위한 계속근로기간은 정산시점부터 새로 계산한다.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사용자는 계속근로기간 1 년에 대하여 30 일분 이상의 평균임금을 퇴직금으로 지급할 수 있는 제도를 설정할 의무가 있습니다. 이 조항은 퇴직금 지급의 최소 기준을 1 년 근무당 30 일분 평균임금으로 규정하여 사용자의 제도 설정 의무를 명확히 합니다.</w:t>
      </w:r>
    </w:p>
    <w:p>
      <w:r>
        <w:rPr>
          <w:b/>
          <w:i w:val="0"/>
          <w:color w:val="1F3864"/>
          <w:sz w:val="22"/>
        </w:rPr>
        <w:t>▸ 근로자퇴직급여 보장법 제12조(퇴직급여등의 우선변제)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제12조(퇴직급여등의 우선변제)</w:t>
        <w:br/>
        <w:t xml:space="preserve">① 사용자에게 지급의무가 있는 퇴직금, 제15조에 따른 확정급여형퇴직연금제도의 급여, 제20조제3항에 따른 확정기여형퇴직연금제도의 부담금 중 미납입 부담금 및 미납입 부담금에 대한 지연이자, 제23조의7제1항에 따른 중소기업퇴직연금기금제도의 부담금 중 미납입 부담금 및 미납입 부담금에 대한 지연이자, 제25조제2항제4호에 따른 개인형퇴직연금제도의 부담금 중 미납입 부담금 및 미납입 부담금에 대한 지연이자(이하 "퇴직급여등"이라한다)는 사용자의 총재산에 대하여 질권 또는 저당권에 의하여 담보된 채권을 제외하고는 조세ㆍ공과금 및 다른 채권에 우선하여 변제되어야 한다. 다만, 질권 또는 저당권에 우선하는 조세ㆍ공과금에 대하여는 그러하지 아니하다.  </w:t>
        <w:br/>
        <w:t>② 제1항에도 불구하고 최종 3년간의 퇴직급여등은 사용자의 총재산에 대하여 질권 또는 저당권에 의하여 담보된 채권, 조세ㆍ공과금 및 다른 채권에 우선하여 변제되어야 한다.</w:t>
        <w:br/>
        <w:t>③ 퇴직급여등 중 퇴직금, 제15조에 따른 확정급여형퇴직연금제도의 급여는 계속근로기간 1년에 대하여 30일분의 평균임금으로 계산한 금액으로 한다.</w:t>
        <w:br/>
        <w:t>④ 퇴직급여등 중 제20조제1항에 따른 확정기여형퇴직연금제도의 부담금, 제23조의7제1항에 따른 중소기업퇴직연금기금제도의 부담금 및 제25조제2항제2호에 따른 개인형퇴직연금제도의 부담금은 가입자의 연간 임금총액의 12분의 1에 해당하는 금액으로 계산한 금액으로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퇴직금과 확정급여형퇴직연금제도의 급여는 계속근로기간 1 년에 대하여 30 일분의 평균임금으로 계산한 금액으로 합니다. 이는 퇴직 시 지급해야 할 금액을 산정하는 구체적인 계산 기준을 제시하여 지급액의 하한선을 보장합니다.</w:t>
      </w:r>
    </w:p>
    <w:p>
      <w:r>
        <w:rPr>
          <w:b/>
          <w:i w:val="0"/>
          <w:color w:val="1F3864"/>
          <w:sz w:val="22"/>
        </w:rPr>
        <w:t>▸ 근로자퇴직급여 보장법 제15조(급여수준)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제15조(급여수준) 제13조제4호의 급여 수준은 가입자의 퇴직일을 기준으로 산정한 일시금이 계속근로기간 1년에 대하여 30일분 이상의 평균임금이 되도록 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확정급여형퇴직연금제도의 급여 수준은 가입자의 퇴직일을 기준으로 산정한 일시금이 계속근로기간 1 년에 대하여 30 일분 이상의 평균임금이 되도록 하여야 합니다. 이 조항은 퇴직연금제도에서도 퇴직금과 동일한 수준의 급여 보장을 요구함을 명시합니다.</w:t>
      </w:r>
    </w:p>
    <w:p>
      <w:pPr>
        <w:pStyle w:val="Heading1"/>
      </w:pPr>
      <w:r>
        <w:t>【결론】</w:t>
      </w:r>
    </w:p>
    <w:p>
      <w:r>
        <w:t>갑은 을 주식회사의 퇴직금 제도를 설정할 때 계속근로기간 1 년당 30 일분 이상의 평균임금을 지급하는 기준을 반드시 적용해야 합니다. 제공된 조문들은 지급 기준과 계산 방법을 명확히 하고 있으나, 평균임금의 구체적인 정의나 산정 방법은 근로기준법 등 다른 법령에서 규정하고 있으므로 해당 법령을 추가로 확인해야 합니다. 따라서 현재 정보만으로는 지급 기준은 확정되나 평균임금의 정의를 설명할 수 없으므로 관련 법령을 함께 검토하여 제도를 완성해야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