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경찰 수사관으로서 을을 대상으로 한 특정 수사를 진행하고 있었다. 갑은 을의 사무실에서 중요한 증거를 발견할 가능성이 높다고 판단하여 검찰에 영장을 신청하였다. 그러나 사건의 담당 검사 병은 갑의 영장 신청에 대해 정당한 이유 없이 판사에게 영장을 청구하지 않기로 결정했다.</w:t>
        <w:br/>
        <w:br/>
        <w:t>[질문] 담당 검사 병이 갑이 신청한 영장을 정당한 이유 없이 판사에게 청구하지 않을 경우, 갑은 어떤 조치를 취할 수 있는가?</w:t>
        <w:br/>
        <w:br/>
        <w:t>위 상황에 적용되는 대한민국 법조문을 '법령명 제N조' 형식으로 구체적으로 인용하여 근거와 함께 답하세요.</w:t>
      </w:r>
    </w:p>
    <w:p>
      <w:pPr>
        <w:pStyle w:val="Heading1"/>
      </w:pPr>
      <w:r>
        <w:t>【답변 요지】</w:t>
      </w:r>
    </w:p>
    <w:p>
      <w:r>
        <w:t>검사가 사법경찰관이 신청한 영장을 정당한 이유 없이 판사에게 청구하지 아니한 경우, 사법경찰관은 그 검사 소속 지방검찰청을 관할하는 고등검찰청에 심의를 신청할 수 있습니다. 이는 영장 청구 여부에 대한 상급 기관의 재심을 구하여 수사 진행을 보장하기 위한 절차적 구제 수단입니다. 다만, 이 조항은 검사의 부당한 불청구 결정이 '정당한 이유 없이' 이루어졌음을 전제로 적용됩니다.</w:t>
      </w:r>
    </w:p>
    <w:p>
      <w:pPr>
        <w:pStyle w:val="Heading1"/>
      </w:pPr>
      <w:r>
        <w:t>【관련 법령 및 해설】</w:t>
      </w:r>
    </w:p>
    <w:p>
      <w:r>
        <w:rPr>
          <w:b/>
          <w:i w:val="0"/>
          <w:color w:val="1F3864"/>
          <w:sz w:val="22"/>
        </w:rPr>
        <w:t>▸ 형사소송법 제221조(제3자의 출석요구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제221조(제3자의 출석요구 등)</w:t>
        <w:br/>
        <w:t>①검사 또는 사법경찰관은 수사에 필요한 때에는 피의자가 아닌 자의 출석을 요구하여 진술을 들을 수 있다. 이 경우 그의 동의를 받아 영상녹화할 수 있다.</w:t>
        <w:br/>
        <w:t>②검사 또는 사법경찰관은 수사에 필요한 때에는 감정ㆍ통역 또는 번역을 위촉할 수 있다.</w:t>
        <w:br/>
        <w:t>③제163조의2제1항부터 제3항까지는 검사 또는 사법경찰관이 범죄로 인한 피해자를 조사하는 경우에 준용한다.</w:t>
      </w:r>
    </w:p>
    <w:p>
      <w:pPr>
        <w:ind w:left="320"/>
      </w:pPr>
      <w:r>
        <w:rPr>
          <w:b/>
          <w:i w:val="0"/>
          <w:sz w:val="20"/>
        </w:rPr>
        <w:t xml:space="preserve">· 해설: </w:t>
      </w:r>
      <w:r>
        <w:rPr>
          <w:b w:val="0"/>
          <w:i w:val="0"/>
          <w:sz w:val="20"/>
        </w:rPr>
        <w:t>검사가 사법경찰관이 신청한 영장을 정당한 이유 없이 판사에게 청구하지 아니한 경우 사법경찰관은 그 검사 소속의 지방검찰청 소재지를 관할하는 고등검찰청에 영장 청구 여부에 대한 심의를 신청할 수 있다. 이 조항은 검사의 영장 청구 불이행에 대한 사법경찰관의 구제 절차를 명시하여 수사권 행사의 연속성을 보장합니다. 따라서 담당 검사가 정당한 이유 없이 영장 청구를 거부하면 사법경찰관은 즉시 고등검찰청에 심의를 요청할 수 있습니다.</w:t>
      </w:r>
    </w:p>
    <w:p>
      <w:pPr>
        <w:pStyle w:val="Heading1"/>
      </w:pPr>
      <w:r>
        <w:t>【결론】</w:t>
      </w:r>
    </w:p>
    <w:p>
      <w:r>
        <w:t>갑은 담당 검사 병의 정당한 이유 없는 영장 청구 불이행에 대해 소속 지방검찰청을 관할하는 고등검찰청에 영장 청구 여부에 대한 심의를 신청해야 합니다. 이는 형사소송법 제221조에 근거한 유일한 법적 구제 절차이므로, 해당 심의 신청을 통해 영장 발부를 위한 재검토를 요구할 수 있습니다. 실무에서는 정당한 이유 부재에 대한 객관적 근거를 함께 제출하여 심의 신청의 타당성을 높이는 것이 중요합니다.</w:t>
      </w:r>
    </w:p>
    <w:p>
      <w:pPr>
        <w:jc w:val="center"/>
      </w:pPr>
      <w:r>
        <w:rPr>
          <w:b w:val="0"/>
          <w:i w:val="0"/>
          <w:color w:val="666666"/>
        </w:rPr>
        <w:t>──────────────────────────────</w:t>
      </w:r>
    </w:p>
    <w:p>
      <w:r>
        <w:rPr>
          <w:b/>
          <w:i w:val="0"/>
          <w:sz w:val="20"/>
        </w:rPr>
        <w:t>인용 검증: 1/1 법제처 확인  |  내용 일치: 1/1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