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중소기업 을 주식회사의 주식을 구매하려고 합니다. 을 주식회사는 정관에 따라 주식 양도 시 이사회의 승인이 필요합니다. 갑은 을 주식회사의 주식을 취득하기 위해 필요한 절차를 알아보고자 합니다.</w:t>
        <w:br/>
        <w:br/>
        <w:t>[질문] 주식의 양도에 관하여 이사회의 승인이 필요한 을 주식회사의 주식을 갑이 취득한 경우, 갑은 어떤 절차를 통해 을 주식회사에 그 취득의 승인청구를 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주식 양도에 이사회의 승인이 필요한 경우, 주식을 취득한 자는 회사에 주식의 종류와 수를 기재한 서면으로 취득 승인을 청구할 수 있습니다. 이 청구는 정관 규정에 따라 양도 시 승인 절차가 필수인 상황에서 취득자가 적극적으로 권리를 행사하는 방법입니다. 회사는 정해진 기간 내에 거부의 통지를 하지 않으면 승인이 있는 것으로 보게 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상법 제335조(주식의 양도성)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제335조(주식의 양도성)</w:t>
        <w:br/>
        <w:t xml:space="preserve">① 주식은 타인에게 양도할 수 있다. 다만, 회사는 정관으로 정하는 바에 따라 그 발행하는 주식의 양도에 관하여 이사회의 승인을 받도록 할 수 있다.  </w:t>
        <w:br/>
        <w:t xml:space="preserve">②제1항 단서의 규정에 위반하여 이사회의 승인을 얻지 아니한 주식의 양도는 회사에 대하여 효력이 없다.  </w:t>
        <w:br/>
        <w:t>③주권발행전에 한 주식의 양도는 회사에 대하여 효력이 없다. 그러나 회사성립후 또는 신주의 납입기일후 6월이 경과한 때에는 그러하지 아니하다.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주식 양도에 이사회의 승인이 필요한 경우 주식을 취득한 자는 회사에 주식의 종류와 수를 기재한 서면으로 취득 승인을 청구할 수 있습니다. 이 조항은 취득자가 양도 절차의 완료를 위해 회사에 공식적으로 승인을 요청할 수 있는 권리를 부여합니다. 또한 회사는 정해진 기간 내에 거부의 통지를 하지 않으면 승인이 있는 것으로 간주되는 규정을 포함하고 있습니다.</w:t>
      </w:r>
    </w:p>
    <w:p>
      <w:pPr>
        <w:pStyle w:val="Heading1"/>
      </w:pPr>
      <w:r>
        <w:t>【결론】</w:t>
      </w:r>
    </w:p>
    <w:p>
      <w:r>
        <w:t>갑은 을 주식회사의 정관 규정에 따라 주식 양도 시 이사회 승인이 필요하므로, 취득한 주식의 종류와 수를 명시한 서면을 회사에 제출하여 승인을 청구해야 합니다. 회사는 정해진 기간 내에 거부의 통지를 하지 않으면 승인이 있는 것으로 보므로, 갑은 서면 제출 후 기간 경과를 확인하여 권리 행사의 완결을 도모할 수 있습니다. 만약 회사가 기한 내에 거부를 통지하면, 갑은 해당 거부에 대한 법적 구제 절차를 고려해야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