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2563EB"/>
          <w:sz w:val="56"/>
          <w:szCs w:val="56"/>
        </w:rPr>
        <w:t xml:space="preserve">ExpertMAMA</w:t>
      </w:r>
    </w:p>
    <w:p>
      <w:pPr>
        <w:spacing w:before="0" w:after="200"/>
        <w:jc w:val="center"/>
      </w:pPr>
      <w:r>
        <w:rPr>
          <w:rFonts w:ascii="Arial" w:cs="Arial" w:eastAsia="Arial" w:hAnsi="Arial"/>
          <w:color w:val="64748B"/>
          <w:sz w:val="28"/>
          <w:szCs w:val="28"/>
        </w:rPr>
        <w:t xml:space="preserve">Otomatik Trading Sistemi — Sistem Dökümanı</w:t>
      </w:r>
    </w:p>
    <w:p>
      <w:pPr>
        <w:spacing w:before="0" w:after="800"/>
        <w:jc w:val="center"/>
      </w:pPr>
      <w:r>
        <w:rPr>
          <w:rFonts w:ascii="Arial" w:cs="Arial" w:eastAsia="Arial" w:hAnsi="Arial"/>
          <w:color w:val="94A3B8"/>
          <w:sz w:val="22"/>
          <w:szCs w:val="22"/>
        </w:rPr>
        <w:t xml:space="preserve">Mart 2026</w:t>
      </w:r>
    </w:p>
    <w:p>
      <w:pPr>
        <w:pBdr>
          <w:bottom w:val="single" w:color="E2E8F0" w:sz="4" w:space="1"/>
        </w:pBdr>
        <w:spacing w:before="120" w:after="120"/>
      </w:pPr>
    </w:p>
    <w:p>
      <w:pPr>
        <w:pStyle w:val="Heading1"/>
        <w:spacing w:before="320" w:after="160"/>
      </w:pPr>
      <w:r>
        <w:rPr>
          <w:rFonts w:ascii="Arial" w:cs="Arial" w:eastAsia="Arial" w:hAnsi="Arial"/>
          <w:b/>
          <w:bCs/>
          <w:color w:val="2563EB"/>
          <w:sz w:val="32"/>
          <w:szCs w:val="32"/>
        </w:rPr>
        <w:t xml:space="preserve">1. Sistem Genel Bakış</w:t>
      </w:r>
    </w:p>
    <w:p>
      <w:pPr>
        <w:spacing w:before="60" w:after="60"/>
      </w:pPr>
      <w:r>
        <w:rPr>
          <w:rFonts w:ascii="Arial" w:cs="Arial" w:eastAsia="Arial" w:hAnsi="Arial"/>
          <w:sz w:val="22"/>
          <w:szCs w:val="22"/>
        </w:rPr>
        <w:t xml:space="preserve">ExpertMAMA, MT5 üzerinde çalışan bir Expert Advisor (EA) ile bulut tabanlı bir API ve web dashboard'dan oluşan otomatik trading sistemidir. Sistem, MA (Hareketli Ortalama) kesişim stratejileri kullanarak işlem açar ve ATR bazlı trailing SL ile pozisyonları yönetir.</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180"/>
              <w:bottom w:type="dxa" w:w="120"/>
              <w:right w:type="dxa" w:w="180"/>
            </w:tcMar>
          </w:tcPr>
          <w:p>
            <w:pPr>
              <w:spacing w:before="80" w:after="80"/>
            </w:pPr>
            <w:r>
              <w:rPr>
                <w:rFonts w:ascii="Arial" w:cs="Arial" w:eastAsia="Arial" w:hAnsi="Arial"/>
                <w:b/>
                <w:bCs/>
                <w:color w:val="1E3A5F"/>
                <w:sz w:val="22"/>
                <w:szCs w:val="22"/>
              </w:rPr>
              <w:t xml:space="preserve">Sistem Bileşenleri</w:t>
            </w:r>
          </w:p>
          <w:p>
            <w:pPr>
              <w:spacing w:before="40" w:after="40"/>
              <w:ind w:left="180"/>
            </w:pPr>
            <w:r>
              <w:rPr>
                <w:rFonts w:ascii="Arial" w:cs="Arial" w:eastAsia="Arial" w:hAnsi="Arial"/>
                <w:color w:val="1E3A5F"/>
                <w:sz w:val="21"/>
                <w:szCs w:val="21"/>
              </w:rPr>
              <w:t xml:space="preserve">→ MT5 EA (ExpertMAMA_Bridge.mq5) — Veri köprüsü + otomatik işlem motoru</w:t>
            </w:r>
          </w:p>
          <w:p>
            <w:pPr>
              <w:spacing w:before="40" w:after="40"/>
              <w:ind w:left="180"/>
            </w:pPr>
            <w:r>
              <w:rPr>
                <w:rFonts w:ascii="Arial" w:cs="Arial" w:eastAsia="Arial" w:hAnsi="Arial"/>
                <w:color w:val="1E3A5F"/>
                <w:sz w:val="21"/>
                <w:szCs w:val="21"/>
              </w:rPr>
              <w:t xml:space="preserve">→ FastAPI Backend (main.py) — Contabo VPS'te port 8765</w:t>
            </w:r>
          </w:p>
          <w:p>
            <w:pPr>
              <w:spacing w:before="40" w:after="40"/>
              <w:ind w:left="180"/>
            </w:pPr>
            <w:r>
              <w:rPr>
                <w:rFonts w:ascii="Arial" w:cs="Arial" w:eastAsia="Arial" w:hAnsi="Arial"/>
                <w:color w:val="1E3A5F"/>
                <w:sz w:val="21"/>
                <w:szCs w:val="21"/>
              </w:rPr>
              <w:t xml:space="preserve">→ Web Dashboard (index.html) — Tarayıcı tabanlı kontrol paneli</w:t>
            </w:r>
          </w:p>
          <w:p>
            <w:pPr>
              <w:spacing w:before="40" w:after="40"/>
              <w:ind w:left="180"/>
            </w:pPr>
            <w:r>
              <w:rPr>
                <w:rFonts w:ascii="Arial" w:cs="Arial" w:eastAsia="Arial" w:hAnsi="Arial"/>
                <w:color w:val="1E3A5F"/>
                <w:sz w:val="21"/>
                <w:szCs w:val="21"/>
              </w:rPr>
              <w:t xml:space="preserve">→ GitHub Repo — Kod deposu ve CI/CD</w:t>
            </w:r>
          </w:p>
        </w:tc>
      </w:tr>
    </w:tbl>
    <w:p>
      <w:pPr>
        <w:spacing w:before="160" w:after="80"/>
      </w:pPr>
    </w:p>
    <w:p>
      <w:pPr>
        <w:pStyle w:val="Heading2"/>
        <w:spacing w:before="240" w:after="120"/>
      </w:pPr>
      <w:r>
        <w:rPr>
          <w:rFonts w:ascii="Arial" w:cs="Arial" w:eastAsia="Arial" w:hAnsi="Arial"/>
          <w:b/>
          <w:bCs/>
          <w:color w:val="1E293B"/>
          <w:sz w:val="26"/>
          <w:szCs w:val="26"/>
        </w:rPr>
        <w:t xml:space="preserve">Veri Akışı</w:t>
      </w:r>
    </w:p>
    <w:p>
      <w:pPr>
        <w:spacing w:before="60" w:after="60"/>
      </w:pPr>
      <w:r>
        <w:rPr>
          <w:rFonts w:ascii="Arial" w:cs="Arial" w:eastAsia="Arial" w:hAnsi="Arial"/>
          <w:sz w:val="22"/>
          <w:szCs w:val="22"/>
        </w:rPr>
        <w:t xml:space="preserve">MT5 EA → Her 3 tick'te VPS'e POST atar → Dashboard 3 saniyede bir GET çeker → Ekranda gösterir</w:t>
      </w:r>
    </w:p>
    <w:p>
      <w:pPr>
        <w:spacing w:before="80" w:after="80"/>
      </w:pPr>
    </w:p>
    <w:p>
      <w:pPr>
        <w:spacing w:before="60" w:after="60"/>
        <w:ind w:left="360"/>
      </w:pPr>
      <w:r>
        <w:rPr>
          <w:rFonts w:ascii="Courier New" w:cs="Courier New" w:eastAsia="Courier New" w:hAnsi="Courier New"/>
          <w:color w:val="1E293B"/>
          <w:sz w:val="20"/>
          <w:szCs w:val="20"/>
        </w:rPr>
        <w:t xml:space="preserve">MT5 (Mac Mini)  →  WebRequest POST  →  VPS FastAPI (port 8765)</w:t>
      </w:r>
    </w:p>
    <w:p>
      <w:pPr>
        <w:spacing w:before="60" w:after="60"/>
        <w:ind w:left="360"/>
      </w:pPr>
      <w:r>
        <w:rPr>
          <w:rFonts w:ascii="Courier New" w:cs="Courier New" w:eastAsia="Courier New" w:hAnsi="Courier New"/>
          <w:color w:val="1E293B"/>
          <w:sz w:val="20"/>
          <w:szCs w:val="20"/>
        </w:rPr>
        <w:t xml:space="preserve">                                              ↓</w:t>
      </w:r>
    </w:p>
    <w:p>
      <w:pPr>
        <w:spacing w:before="60" w:after="60"/>
        <w:ind w:left="360"/>
      </w:pPr>
      <w:r>
        <w:rPr>
          <w:rFonts w:ascii="Courier New" w:cs="Courier New" w:eastAsia="Courier New" w:hAnsi="Courier New"/>
          <w:color w:val="1E293B"/>
          <w:sz w:val="20"/>
          <w:szCs w:val="20"/>
        </w:rPr>
        <w:t xml:space="preserve">Tarayıcı  ←  GET /data  ←  http://94.250.203.232</w:t>
      </w:r>
    </w:p>
    <w:p>
      <w:pPr>
        <w:spacing w:before="200" w:after="0"/>
      </w:pPr>
    </w:p>
    <w:p>
      <w:pPr>
        <w:pBdr>
          <w:bottom w:val="single" w:color="E2E8F0" w:sz="4" w:space="1"/>
        </w:pBdr>
        <w:spacing w:before="120" w:after="120"/>
      </w:pPr>
    </w:p>
    <w:p>
      <w:pPr>
        <w:pStyle w:val="Heading1"/>
        <w:spacing w:before="320" w:after="160"/>
      </w:pPr>
      <w:r>
        <w:rPr>
          <w:rFonts w:ascii="Arial" w:cs="Arial" w:eastAsia="Arial" w:hAnsi="Arial"/>
          <w:b/>
          <w:bCs/>
          <w:color w:val="2563EB"/>
          <w:sz w:val="32"/>
          <w:szCs w:val="32"/>
        </w:rPr>
        <w:t xml:space="preserve">2. Altyapı Bilgileri</w:t>
      </w:r>
    </w:p>
    <w:p>
      <w:pPr>
        <w:pStyle w:val="Heading2"/>
        <w:spacing w:before="240" w:after="120"/>
      </w:pPr>
      <w:r>
        <w:rPr>
          <w:rFonts w:ascii="Arial" w:cs="Arial" w:eastAsia="Arial" w:hAnsi="Arial"/>
          <w:b/>
          <w:bCs/>
          <w:color w:val="1E293B"/>
          <w:sz w:val="26"/>
          <w:szCs w:val="26"/>
        </w:rPr>
        <w:t xml:space="preserve">Contabo VPS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1"/>
                <w:szCs w:val="21"/>
              </w:rPr>
              <w:t xml:space="preserve">IP Adresi</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1"/>
                <w:szCs w:val="21"/>
              </w:rPr>
              <w:t xml:space="preserve">94.250.203.232</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1"/>
                <w:szCs w:val="21"/>
              </w:rPr>
              <w:t xml:space="preserve">İşletim Sistemi</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1"/>
                <w:szCs w:val="21"/>
              </w:rPr>
              <w:t xml:space="preserve">Ubuntu 24.04 LTS</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1"/>
                <w:szCs w:val="21"/>
              </w:rPr>
              <w:t xml:space="preserve">API Port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1"/>
                <w:szCs w:val="21"/>
              </w:rPr>
              <w:t xml:space="preserve">8765</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1"/>
                <w:szCs w:val="21"/>
              </w:rPr>
              <w:t xml:space="preserve">Dashboard URL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1"/>
                <w:szCs w:val="21"/>
              </w:rPr>
              <w:t xml:space="preserve">http://94.250.203.232</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1"/>
                <w:szCs w:val="21"/>
              </w:rPr>
              <w:t xml:space="preserve">SSH Bağlantısı</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1"/>
                <w:szCs w:val="21"/>
              </w:rPr>
              <w:t xml:space="preserve">ssh root@94.250.203.232</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1"/>
                <w:szCs w:val="21"/>
              </w:rPr>
              <w:t xml:space="preserve">Servis Adı</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1"/>
                <w:szCs w:val="21"/>
              </w:rPr>
              <w:t xml:space="preserve">expertmama (systemd)</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1"/>
                <w:szCs w:val="21"/>
              </w:rPr>
              <w:t xml:space="preserve">Kod Dizini</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1"/>
                <w:szCs w:val="21"/>
              </w:rPr>
              <w:t xml:space="preserve">/opt/expertmama/</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1"/>
                <w:szCs w:val="21"/>
              </w:rPr>
              <w:t xml:space="preserve">Kalıcı Veri</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1"/>
                <w:szCs w:val="21"/>
              </w:rPr>
              <w:t xml:space="preserve">/opt/expertmama/data.json</w:t>
            </w:r>
          </w:p>
        </w:tc>
      </w:tr>
    </w:tbl>
    <w:p>
      <w:pPr>
        <w:spacing w:before="160" w:after="0"/>
      </w:pPr>
    </w:p>
    <w:p>
      <w:pPr>
        <w:pStyle w:val="Heading2"/>
        <w:spacing w:before="240" w:after="120"/>
      </w:pPr>
      <w:r>
        <w:rPr>
          <w:rFonts w:ascii="Arial" w:cs="Arial" w:eastAsia="Arial" w:hAnsi="Arial"/>
          <w:b/>
          <w:bCs/>
          <w:color w:val="1E293B"/>
          <w:sz w:val="26"/>
          <w:szCs w:val="26"/>
        </w:rPr>
        <w:t xml:space="preserve">Mac Mini (MT5)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1"/>
                <w:szCs w:val="21"/>
              </w:rPr>
              <w:t xml:space="preserve">Kullanıcı</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1"/>
                <w:szCs w:val="21"/>
              </w:rPr>
              <w:t xml:space="preserve">umit</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1"/>
                <w:szCs w:val="21"/>
              </w:rPr>
              <w:t xml:space="preserve">MT5 Broker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1"/>
                <w:szCs w:val="21"/>
              </w:rPr>
              <w:t xml:space="preserve">Moya</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1"/>
                <w:szCs w:val="21"/>
              </w:rPr>
              <w:t xml:space="preserve">EA Dosyası</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1"/>
                <w:szCs w:val="21"/>
              </w:rPr>
              <w:t xml:space="preserve">ExpertMAMA_Bridge.mq5</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1"/>
                <w:szCs w:val="21"/>
              </w:rPr>
              <w:t xml:space="preserve">EA Klasörü</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1"/>
                <w:szCs w:val="21"/>
              </w:rPr>
              <w:t xml:space="preserve">MQL5/Experts/</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1"/>
                <w:szCs w:val="21"/>
              </w:rPr>
              <w:t xml:space="preserve">Whitelist URL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1"/>
                <w:szCs w:val="21"/>
              </w:rPr>
              <w:t xml:space="preserve">http://94.250.203.232:8765</w:t>
            </w:r>
          </w:p>
        </w:tc>
      </w:tr>
    </w:tbl>
    <w:p>
      <w:pPr>
        <w:spacing w:before="160" w:after="0"/>
      </w:pPr>
    </w:p>
    <w:p>
      <w:pPr>
        <w:pStyle w:val="Heading2"/>
        <w:spacing w:before="240" w:after="120"/>
      </w:pPr>
      <w:r>
        <w:rPr>
          <w:rFonts w:ascii="Arial" w:cs="Arial" w:eastAsia="Arial" w:hAnsi="Arial"/>
          <w:b/>
          <w:bCs/>
          <w:color w:val="1E293B"/>
          <w:sz w:val="26"/>
          <w:szCs w:val="26"/>
        </w:rPr>
        <w:t xml:space="preserve">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1"/>
                <w:szCs w:val="21"/>
              </w:rPr>
              <w:t xml:space="preserve">Kullanıcı</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1"/>
                <w:szCs w:val="21"/>
              </w:rPr>
              <w:t xml:space="preserve">umitozkanben-oss</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1"/>
                <w:szCs w:val="21"/>
              </w:rPr>
              <w:t xml:space="preserve">Repo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1"/>
                <w:szCs w:val="21"/>
              </w:rPr>
              <w:t xml:space="preserve">https://github.com/umitozkanben-oss/expertmama</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1"/>
                <w:szCs w:val="21"/>
              </w:rPr>
              <w:t xml:space="preserve">Branch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1"/>
                <w:szCs w:val="21"/>
              </w:rPr>
              <w:t xml:space="preserve">main</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1"/>
                <w:szCs w:val="21"/>
              </w:rPr>
              <w:t xml:space="preserve">Dashboard URL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1"/>
                <w:szCs w:val="21"/>
              </w:rPr>
              <w:t xml:space="preserve">https://umitozkanben-oss.github.io/expertmama</w:t>
            </w:r>
          </w:p>
        </w:tc>
      </w:tr>
    </w:tbl>
    <w:p>
      <w:pPr>
        <w:spacing w:before="200" w:after="0"/>
      </w:pPr>
    </w:p>
    <w:p>
      <w:pPr>
        <w:pBdr>
          <w:bottom w:val="single" w:color="E2E8F0" w:sz="4" w:space="1"/>
        </w:pBdr>
        <w:spacing w:before="120" w:after="120"/>
      </w:pPr>
    </w:p>
    <w:p>
      <w:pPr>
        <w:pStyle w:val="Heading1"/>
        <w:spacing w:before="320" w:after="160"/>
      </w:pPr>
      <w:r>
        <w:rPr>
          <w:rFonts w:ascii="Arial" w:cs="Arial" w:eastAsia="Arial" w:hAnsi="Arial"/>
          <w:b/>
          <w:bCs/>
          <w:color w:val="2563EB"/>
          <w:sz w:val="32"/>
          <w:szCs w:val="32"/>
        </w:rPr>
        <w:t xml:space="preserve">3. Dosya Yapısı</w:t>
      </w:r>
    </w:p>
    <w:p>
      <w:pPr>
        <w:spacing w:before="60" w:after="60"/>
        <w:ind w:left="360"/>
      </w:pPr>
      <w:r>
        <w:rPr>
          <w:rFonts w:ascii="Courier New" w:cs="Courier New" w:eastAsia="Courier New" w:hAnsi="Courier New"/>
          <w:color w:val="1E293B"/>
          <w:sz w:val="20"/>
          <w:szCs w:val="20"/>
        </w:rPr>
        <w:t xml:space="preserve">expertmama/</w:t>
      </w:r>
    </w:p>
    <w:p>
      <w:pPr>
        <w:spacing w:before="60" w:after="60"/>
        <w:ind w:left="360"/>
      </w:pPr>
      <w:r>
        <w:rPr>
          <w:rFonts w:ascii="Courier New" w:cs="Courier New" w:eastAsia="Courier New" w:hAnsi="Courier New"/>
          <w:color w:val="1E293B"/>
          <w:sz w:val="20"/>
          <w:szCs w:val="20"/>
        </w:rPr>
        <w:t xml:space="preserve">├── main.py                    # FastAPI backend</w:t>
      </w:r>
    </w:p>
    <w:p>
      <w:pPr>
        <w:spacing w:before="60" w:after="60"/>
        <w:ind w:left="360"/>
      </w:pPr>
      <w:r>
        <w:rPr>
          <w:rFonts w:ascii="Courier New" w:cs="Courier New" w:eastAsia="Courier New" w:hAnsi="Courier New"/>
          <w:color w:val="1E293B"/>
          <w:sz w:val="20"/>
          <w:szCs w:val="20"/>
        </w:rPr>
        <w:t xml:space="preserve">├── requirements.txt           # Python bağımlılıkları</w:t>
      </w:r>
    </w:p>
    <w:p>
      <w:pPr>
        <w:spacing w:before="60" w:after="60"/>
        <w:ind w:left="360"/>
      </w:pPr>
      <w:r>
        <w:rPr>
          <w:rFonts w:ascii="Courier New" w:cs="Courier New" w:eastAsia="Courier New" w:hAnsi="Courier New"/>
          <w:color w:val="1E293B"/>
          <w:sz w:val="20"/>
          <w:szCs w:val="20"/>
        </w:rPr>
        <w:t xml:space="preserve">├── install.sh                 # VPS kurulum scripti</w:t>
      </w:r>
    </w:p>
    <w:p>
      <w:pPr>
        <w:spacing w:before="60" w:after="60"/>
        <w:ind w:left="360"/>
      </w:pPr>
      <w:r>
        <w:rPr>
          <w:rFonts w:ascii="Courier New" w:cs="Courier New" w:eastAsia="Courier New" w:hAnsi="Courier New"/>
          <w:color w:val="1E293B"/>
          <w:sz w:val="20"/>
          <w:szCs w:val="20"/>
        </w:rPr>
        <w:t xml:space="preserve">├── data.json                  # Kalıcı strateji &amp; ayar verisi (VPS'te)</w:t>
      </w:r>
    </w:p>
    <w:p>
      <w:pPr>
        <w:spacing w:before="60" w:after="60"/>
        <w:ind w:left="360"/>
      </w:pPr>
      <w:r>
        <w:rPr>
          <w:rFonts w:ascii="Courier New" w:cs="Courier New" w:eastAsia="Courier New" w:hAnsi="Courier New"/>
          <w:color w:val="1E293B"/>
          <w:sz w:val="20"/>
          <w:szCs w:val="20"/>
        </w:rPr>
        <w:t xml:space="preserve">├── dashboard/</w:t>
      </w:r>
    </w:p>
    <w:p>
      <w:pPr>
        <w:spacing w:before="60" w:after="60"/>
        <w:ind w:left="360"/>
      </w:pPr>
      <w:r>
        <w:rPr>
          <w:rFonts w:ascii="Courier New" w:cs="Courier New" w:eastAsia="Courier New" w:hAnsi="Courier New"/>
          <w:color w:val="1E293B"/>
          <w:sz w:val="20"/>
          <w:szCs w:val="20"/>
        </w:rPr>
        <w:t xml:space="preserve">│   └── index.html             # Web dashboard</w:t>
      </w:r>
    </w:p>
    <w:p>
      <w:pPr>
        <w:spacing w:before="60" w:after="60"/>
        <w:ind w:left="360"/>
      </w:pPr>
      <w:r>
        <w:rPr>
          <w:rFonts w:ascii="Courier New" w:cs="Courier New" w:eastAsia="Courier New" w:hAnsi="Courier New"/>
          <w:color w:val="1E293B"/>
          <w:sz w:val="20"/>
          <w:szCs w:val="20"/>
        </w:rPr>
        <w:t xml:space="preserve">├── mql5/</w:t>
      </w:r>
    </w:p>
    <w:p>
      <w:pPr>
        <w:spacing w:before="60" w:after="60"/>
        <w:ind w:left="360"/>
      </w:pPr>
      <w:r>
        <w:rPr>
          <w:rFonts w:ascii="Courier New" w:cs="Courier New" w:eastAsia="Courier New" w:hAnsi="Courier New"/>
          <w:color w:val="1E293B"/>
          <w:sz w:val="20"/>
          <w:szCs w:val="20"/>
        </w:rPr>
        <w:t xml:space="preserve">│   └── ExpertMAMA_Bridge.mq5  # MT5 EA</w:t>
      </w:r>
    </w:p>
    <w:p>
      <w:pPr>
        <w:spacing w:before="60" w:after="60"/>
        <w:ind w:left="360"/>
      </w:pPr>
      <w:r>
        <w:rPr>
          <w:rFonts w:ascii="Courier New" w:cs="Courier New" w:eastAsia="Courier New" w:hAnsi="Courier New"/>
          <w:color w:val="1E293B"/>
          <w:sz w:val="20"/>
          <w:szCs w:val="20"/>
        </w:rPr>
        <w:t xml:space="preserve">└── .github/workflows/</w:t>
      </w:r>
    </w:p>
    <w:p>
      <w:pPr>
        <w:spacing w:before="60" w:after="60"/>
        <w:ind w:left="360"/>
      </w:pPr>
      <w:r>
        <w:rPr>
          <w:rFonts w:ascii="Courier New" w:cs="Courier New" w:eastAsia="Courier New" w:hAnsi="Courier New"/>
          <w:color w:val="1E293B"/>
          <w:sz w:val="20"/>
          <w:szCs w:val="20"/>
        </w:rPr>
        <w:t xml:space="preserve">    └── deploy.yml             # GitHub Actions CI/CD</w:t>
      </w:r>
    </w:p>
    <w:p>
      <w:pPr>
        <w:spacing w:before="200" w:after="0"/>
      </w:pPr>
    </w:p>
    <w:p>
      <w:pPr>
        <w:pBdr>
          <w:bottom w:val="single" w:color="E2E8F0" w:sz="4" w:space="1"/>
        </w:pBdr>
        <w:spacing w:before="120" w:after="120"/>
      </w:pPr>
    </w:p>
    <w:p>
      <w:pPr>
        <w:pStyle w:val="Heading1"/>
        <w:spacing w:before="320" w:after="160"/>
      </w:pPr>
      <w:r>
        <w:rPr>
          <w:rFonts w:ascii="Arial" w:cs="Arial" w:eastAsia="Arial" w:hAnsi="Arial"/>
          <w:b/>
          <w:bCs/>
          <w:color w:val="2563EB"/>
          <w:sz w:val="32"/>
          <w:szCs w:val="32"/>
        </w:rPr>
        <w:t xml:space="preserve">4. API Endpointleri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1"/>
                <w:szCs w:val="21"/>
              </w:rPr>
              <w:t xml:space="preserve">Endpoint</w:t>
            </w:r>
          </w:p>
        </w:tc>
        <w:tc>
          <w:tcPr>
            <w:tcW w:type="dxa" w:w="1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1"/>
                <w:szCs w:val="21"/>
              </w:rPr>
              <w:t xml:space="preserve">Method</w:t>
            </w:r>
          </w:p>
        </w:tc>
        <w:tc>
          <w:tcPr>
            <w:tcW w:type="dxa" w:w="61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1"/>
                <w:szCs w:val="21"/>
              </w:rPr>
              <w:t xml:space="preserve">Açıklama</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2563EB"/>
                <w:sz w:val="20"/>
                <w:szCs w:val="20"/>
              </w:rPr>
              <w:t xml:space="preserve">/health</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16A34A"/>
                <w:sz w:val="20"/>
                <w:szCs w:val="20"/>
              </w:rPr>
              <w:t xml:space="preserve">GET</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1"/>
                <w:szCs w:val="21"/>
              </w:rPr>
              <w:t xml:space="preserve">Servis durumu, bağlı semboller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/tick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DC2626"/>
                <w:sz w:val="20"/>
                <w:szCs w:val="20"/>
              </w:rPr>
              <w:t xml:space="preserve">POST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MT5'ten canlı fiyat verisi (BID/ASK/tick_value)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2563EB"/>
                <w:sz w:val="20"/>
                <w:szCs w:val="20"/>
              </w:rPr>
              <w:t xml:space="preserve">/bars</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DC2626"/>
                <w:sz w:val="20"/>
                <w:szCs w:val="20"/>
              </w:rPr>
              <w:t xml:space="preserve">POST</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1"/>
                <w:szCs w:val="21"/>
              </w:rPr>
              <w:t xml:space="preserve">MT5'ten OHLCV bar verisi (M5/M15/H1/H4)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/positions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DC2626"/>
                <w:sz w:val="20"/>
                <w:szCs w:val="20"/>
              </w:rPr>
              <w:t xml:space="preserve">POST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Açık pozisyonlar ve işlem geçmişi</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2563EB"/>
                <w:sz w:val="20"/>
                <w:szCs w:val="20"/>
              </w:rPr>
              <w:t xml:space="preserve">/data</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16A34A"/>
                <w:sz w:val="20"/>
                <w:szCs w:val="20"/>
              </w:rPr>
              <w:t xml:space="preserve">GET</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1"/>
                <w:szCs w:val="21"/>
              </w:rPr>
              <w:t xml:space="preserve">Dashboard için tüm veri (tick+pozisyon+strateji)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/bars/{symbol}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6A34A"/>
                <w:sz w:val="20"/>
                <w:szCs w:val="20"/>
              </w:rPr>
              <w:t xml:space="preserve">GET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Belirli sembol ve TF için bar verisi</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2563EB"/>
                <w:sz w:val="20"/>
                <w:szCs w:val="20"/>
              </w:rPr>
              <w:t xml:space="preserve">/strategies</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16A34A"/>
                <w:sz w:val="20"/>
                <w:szCs w:val="20"/>
              </w:rPr>
              <w:t xml:space="preserve">GET</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1"/>
                <w:szCs w:val="21"/>
              </w:rPr>
              <w:t xml:space="preserve">Aktif strateji listesi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/strategies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DC2626"/>
                <w:sz w:val="20"/>
                <w:szCs w:val="20"/>
              </w:rPr>
              <w:t xml:space="preserve">POST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Yeni strateji ekle/güncelle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2563EB"/>
                <w:sz w:val="20"/>
                <w:szCs w:val="20"/>
              </w:rPr>
              <w:t xml:space="preserve">/strategies/{id}</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DC2626"/>
                <w:sz w:val="20"/>
                <w:szCs w:val="20"/>
              </w:rPr>
              <w:t xml:space="preserve">DELETE</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1"/>
                <w:szCs w:val="21"/>
              </w:rPr>
              <w:t xml:space="preserve">Strateji sil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563EB"/>
                <w:sz w:val="20"/>
                <w:szCs w:val="20"/>
              </w:rPr>
              <w:t xml:space="preserve">/strategies/{id}/toggle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DC2626"/>
                <w:sz w:val="20"/>
                <w:szCs w:val="20"/>
              </w:rPr>
              <w:t xml:space="preserve">POST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Strateji aktif/pasif yap</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2563EB"/>
                <w:sz w:val="20"/>
                <w:szCs w:val="20"/>
              </w:rPr>
              <w:t xml:space="preserve">/automode</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DC2626"/>
                <w:sz w:val="20"/>
                <w:szCs w:val="20"/>
              </w:rPr>
              <w:t xml:space="preserve">POST</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1"/>
                <w:szCs w:val="21"/>
              </w:rPr>
              <w:t xml:space="preserve">Otomatik modu aç/kapat</w:t>
            </w:r>
          </w:p>
        </w:tc>
      </w:tr>
    </w:tbl>
    <w:p>
      <w:pPr>
        <w:spacing w:before="200" w:after="0"/>
      </w:pPr>
    </w:p>
    <w:p>
      <w:pPr>
        <w:pBdr>
          <w:bottom w:val="single" w:color="E2E8F0" w:sz="4" w:space="1"/>
        </w:pBdr>
        <w:spacing w:before="120" w:after="120"/>
      </w:pPr>
    </w:p>
    <w:p>
      <w:pPr>
        <w:pStyle w:val="Heading1"/>
        <w:spacing w:before="320" w:after="160"/>
      </w:pPr>
      <w:r>
        <w:rPr>
          <w:rFonts w:ascii="Arial" w:cs="Arial" w:eastAsia="Arial" w:hAnsi="Arial"/>
          <w:b/>
          <w:bCs/>
          <w:color w:val="2563EB"/>
          <w:sz w:val="32"/>
          <w:szCs w:val="32"/>
        </w:rPr>
        <w:t xml:space="preserve">5. MT5 EA — ExpertMAMA_Bridge</w:t>
      </w:r>
    </w:p>
    <w:p>
      <w:pPr>
        <w:pStyle w:val="Heading2"/>
        <w:spacing w:before="240" w:after="120"/>
      </w:pPr>
      <w:r>
        <w:rPr>
          <w:rFonts w:ascii="Arial" w:cs="Arial" w:eastAsia="Arial" w:hAnsi="Arial"/>
          <w:b/>
          <w:bCs/>
          <w:color w:val="1E293B"/>
          <w:sz w:val="26"/>
          <w:szCs w:val="26"/>
        </w:rPr>
        <w:t xml:space="preserve">Görev</w:t>
      </w:r>
    </w:p>
    <w:p>
      <w:pPr>
        <w:spacing w:before="60" w:after="60"/>
      </w:pPr>
      <w:r>
        <w:rPr>
          <w:rFonts w:ascii="Arial" w:cs="Arial" w:eastAsia="Arial" w:hAnsi="Arial"/>
          <w:sz w:val="22"/>
          <w:szCs w:val="22"/>
        </w:rPr>
        <w:t xml:space="preserve">EA iki görev üstlenir: (1) tüm sembollerin fiyat ve bar verisini VPS'e göndermek, (2) VPS'teki aktif stratejileri okuyarak otomatik işlem açmak.</w:t>
      </w:r>
    </w:p>
    <w:p>
      <w:pPr>
        <w:pStyle w:val="Heading2"/>
        <w:spacing w:before="240" w:after="120"/>
      </w:pPr>
      <w:r>
        <w:rPr>
          <w:rFonts w:ascii="Arial" w:cs="Arial" w:eastAsia="Arial" w:hAnsi="Arial"/>
          <w:b/>
          <w:bCs/>
          <w:color w:val="1E293B"/>
          <w:sz w:val="26"/>
          <w:szCs w:val="26"/>
        </w:rPr>
        <w:t xml:space="preserve">Takip Edilen Semboller</w:t>
      </w:r>
    </w:p>
    <w:p>
      <w:pPr>
        <w:spacing w:before="60" w:after="60"/>
      </w:pPr>
      <w:r>
        <w:rPr>
          <w:rFonts w:ascii="Arial" w:cs="Arial" w:eastAsia="Arial" w:hAnsi="Arial"/>
          <w:sz w:val="22"/>
          <w:szCs w:val="22"/>
        </w:rPr>
        <w:t xml:space="preserve">EURUSD, GBPUSD, AUDUSD, AUDCAD, USDJPY, EURJPY, USDCHF, USDCAD, XAUUSD, BTCUSD, US100, NZDUSD</w:t>
      </w:r>
    </w:p>
    <w:p>
      <w:pPr>
        <w:pStyle w:val="Heading2"/>
        <w:spacing w:before="240" w:after="120"/>
      </w:pPr>
      <w:r>
        <w:rPr>
          <w:rFonts w:ascii="Arial" w:cs="Arial" w:eastAsia="Arial" w:hAnsi="Arial"/>
          <w:b/>
          <w:bCs/>
          <w:color w:val="1E293B"/>
          <w:sz w:val="26"/>
          <w:szCs w:val="26"/>
        </w:rPr>
        <w:t xml:space="preserve">Zaman Dilimleri</w:t>
      </w:r>
    </w:p>
    <w:p>
      <w:pPr>
        <w:spacing w:before="60" w:after="60"/>
      </w:pPr>
      <w:r>
        <w:rPr>
          <w:rFonts w:ascii="Arial" w:cs="Arial" w:eastAsia="Arial" w:hAnsi="Arial"/>
          <w:sz w:val="22"/>
          <w:szCs w:val="22"/>
        </w:rPr>
        <w:t xml:space="preserve">M5, M15, H1, H4 — her sembol için 1000 bar başlangıçta gönderilir, sonra yeni bar kapandıkça güncellenir.</w:t>
      </w:r>
    </w:p>
    <w:p>
      <w:pPr>
        <w:pStyle w:val="Heading2"/>
        <w:spacing w:before="240" w:after="120"/>
      </w:pPr>
      <w:r>
        <w:rPr>
          <w:rFonts w:ascii="Arial" w:cs="Arial" w:eastAsia="Arial" w:hAnsi="Arial"/>
          <w:b/>
          <w:bCs/>
          <w:color w:val="1E293B"/>
          <w:sz w:val="26"/>
          <w:szCs w:val="26"/>
        </w:rPr>
        <w:t xml:space="preserve">Otomatik İşlem Mantığı</w:t>
      </w:r>
    </w:p>
    <w:p>
      <w:pPr>
        <w:spacing w:before="40" w:after="40"/>
        <w:ind w:left="360" w:hanging="180"/>
      </w:pPr>
      <w:r>
        <w:rPr>
          <w:rFonts w:ascii="Arial" w:cs="Arial" w:eastAsia="Arial" w:hAnsi="Arial"/>
          <w:sz w:val="22"/>
          <w:szCs w:val="22"/>
        </w:rPr>
        <w:t xml:space="preserve">• Her yeni barda aktif stratejilerin MA değerleri hesaplanır</w:t>
      </w:r>
    </w:p>
    <w:p>
      <w:pPr>
        <w:spacing w:before="40" w:after="40"/>
        <w:ind w:left="360" w:hanging="180"/>
      </w:pPr>
      <w:r>
        <w:rPr>
          <w:rFonts w:ascii="Arial" w:cs="Arial" w:eastAsia="Arial" w:hAnsi="Arial"/>
          <w:sz w:val="22"/>
          <w:szCs w:val="22"/>
        </w:rPr>
        <w:t xml:space="preserve">• Hızlı MA yavaş MA'yı yukarı keserse → BUY açılır</w:t>
      </w:r>
    </w:p>
    <w:p>
      <w:pPr>
        <w:spacing w:before="40" w:after="40"/>
        <w:ind w:left="360" w:hanging="180"/>
      </w:pPr>
      <w:r>
        <w:rPr>
          <w:rFonts w:ascii="Arial" w:cs="Arial" w:eastAsia="Arial" w:hAnsi="Arial"/>
          <w:sz w:val="22"/>
          <w:szCs w:val="22"/>
        </w:rPr>
        <w:t xml:space="preserve">• Hızlı MA yavaş MA'yı aşağı keserse → SELL açılır</w:t>
      </w:r>
    </w:p>
    <w:p>
      <w:pPr>
        <w:spacing w:before="40" w:after="40"/>
        <w:ind w:left="360" w:hanging="180"/>
      </w:pPr>
      <w:r>
        <w:rPr>
          <w:rFonts w:ascii="Arial" w:cs="Arial" w:eastAsia="Arial" w:hAnsi="Arial"/>
          <w:sz w:val="22"/>
          <w:szCs w:val="22"/>
        </w:rPr>
        <w:t xml:space="preserve">• Ters kesişim gelirse mevcut işlem kapatılır, yeni yönde açılır</w:t>
      </w:r>
    </w:p>
    <w:p>
      <w:pPr>
        <w:spacing w:before="40" w:after="40"/>
        <w:ind w:left="360" w:hanging="180"/>
      </w:pPr>
      <w:r>
        <w:rPr>
          <w:rFonts w:ascii="Arial" w:cs="Arial" w:eastAsia="Arial" w:hAnsi="Arial"/>
          <w:sz w:val="22"/>
          <w:szCs w:val="22"/>
        </w:rPr>
        <w:t xml:space="preserve">• Her bar ATR × çarpan mesafesinde trailing SL güncellenir</w:t>
      </w:r>
    </w:p>
    <w:p>
      <w:pPr>
        <w:pStyle w:val="Heading2"/>
        <w:spacing w:before="240" w:after="120"/>
      </w:pPr>
      <w:r>
        <w:rPr>
          <w:rFonts w:ascii="Arial" w:cs="Arial" w:eastAsia="Arial" w:hAnsi="Arial"/>
          <w:b/>
          <w:bCs/>
          <w:color w:val="1E293B"/>
          <w:sz w:val="26"/>
          <w:szCs w:val="26"/>
        </w:rPr>
        <w:t xml:space="preserve">Önemli Ayarlar (MT5)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180"/>
              <w:bottom w:type="dxa" w:w="120"/>
              <w:right w:type="dxa" w:w="180"/>
            </w:tcMar>
          </w:tcPr>
          <w:p>
            <w:pPr>
              <w:spacing w:before="80" w:after="80"/>
            </w:pPr>
            <w:r>
              <w:rPr>
                <w:rFonts w:ascii="Arial" w:cs="Arial" w:eastAsia="Arial" w:hAnsi="Arial"/>
                <w:b/>
                <w:bCs/>
                <w:color w:val="1E3A5F"/>
                <w:sz w:val="22"/>
                <w:szCs w:val="22"/>
              </w:rPr>
              <w:t xml:space="preserve">MT5 Whitelist Ayarı</w:t>
            </w:r>
          </w:p>
          <w:p>
            <w:pPr>
              <w:spacing w:before="40" w:after="40"/>
              <w:ind w:left="180"/>
            </w:pPr>
            <w:r>
              <w:rPr>
                <w:rFonts w:ascii="Arial" w:cs="Arial" w:eastAsia="Arial" w:hAnsi="Arial"/>
                <w:color w:val="1E3A5F"/>
                <w:sz w:val="21"/>
                <w:szCs w:val="21"/>
              </w:rPr>
              <w:t xml:space="preserve">→ Tools → Options → Expert Advisors</w:t>
            </w:r>
          </w:p>
          <w:p>
            <w:pPr>
              <w:spacing w:before="40" w:after="40"/>
              <w:ind w:left="180"/>
            </w:pPr>
            <w:r>
              <w:rPr>
                <w:rFonts w:ascii="Arial" w:cs="Arial" w:eastAsia="Arial" w:hAnsi="Arial"/>
                <w:color w:val="1E3A5F"/>
                <w:sz w:val="21"/>
                <w:szCs w:val="21"/>
              </w:rPr>
              <w:t xml:space="preserve">→ Allow WebRequest for listed URL: http://94.250.203.232:8765</w:t>
            </w:r>
          </w:p>
          <w:p>
            <w:pPr>
              <w:spacing w:before="40" w:after="40"/>
              <w:ind w:left="180"/>
            </w:pPr>
            <w:r>
              <w:rPr>
                <w:rFonts w:ascii="Arial" w:cs="Arial" w:eastAsia="Arial" w:hAnsi="Arial"/>
                <w:color w:val="1E3A5F"/>
                <w:sz w:val="21"/>
                <w:szCs w:val="21"/>
              </w:rPr>
              <w:t xml:space="preserve">→ Algo Trading butonu aktif olmalı</w:t>
            </w:r>
          </w:p>
        </w:tc>
      </w:tr>
    </w:tbl>
    <w:p>
      <w:pPr>
        <w:spacing w:before="200" w:after="0"/>
      </w:pPr>
    </w:p>
    <w:p>
      <w:pPr>
        <w:pBdr>
          <w:bottom w:val="single" w:color="E2E8F0" w:sz="4" w:space="1"/>
        </w:pBdr>
        <w:spacing w:before="120" w:after="120"/>
      </w:pPr>
    </w:p>
    <w:p>
      <w:pPr>
        <w:pStyle w:val="Heading1"/>
        <w:spacing w:before="320" w:after="160"/>
      </w:pPr>
      <w:r>
        <w:rPr>
          <w:rFonts w:ascii="Arial" w:cs="Arial" w:eastAsia="Arial" w:hAnsi="Arial"/>
          <w:b/>
          <w:bCs/>
          <w:color w:val="2563EB"/>
          <w:sz w:val="32"/>
          <w:szCs w:val="32"/>
        </w:rPr>
        <w:t xml:space="preserve">6. MA Optimizer</w:t>
      </w:r>
    </w:p>
    <w:p>
      <w:pPr>
        <w:pStyle w:val="Heading2"/>
        <w:spacing w:before="240" w:after="120"/>
      </w:pPr>
      <w:r>
        <w:rPr>
          <w:rFonts w:ascii="Arial" w:cs="Arial" w:eastAsia="Arial" w:hAnsi="Arial"/>
          <w:b/>
          <w:bCs/>
          <w:color w:val="1E293B"/>
          <w:sz w:val="26"/>
          <w:szCs w:val="26"/>
        </w:rPr>
        <w:t xml:space="preserve">Nasıl Çalışır</w:t>
      </w:r>
    </w:p>
    <w:p>
      <w:pPr>
        <w:spacing w:before="60" w:after="60"/>
      </w:pPr>
      <w:r>
        <w:rPr>
          <w:rFonts w:ascii="Arial" w:cs="Arial" w:eastAsia="Arial" w:hAnsi="Arial"/>
          <w:sz w:val="22"/>
          <w:szCs w:val="22"/>
        </w:rPr>
        <w:t xml:space="preserve">Optimizer, seçilen sembol ve zaman dilimine ait bar verisi üzerinde tüm hızlı/yavaş MA kombinasyonlarını test eder. Her kombinasyon için backtest yapılır ve sonuçlar PF × Win Rate dengesine göre sıralanır.</w:t>
      </w:r>
    </w:p>
    <w:p>
      <w:pPr>
        <w:pStyle w:val="Heading2"/>
        <w:spacing w:before="240" w:after="120"/>
      </w:pPr>
      <w:r>
        <w:rPr>
          <w:rFonts w:ascii="Arial" w:cs="Arial" w:eastAsia="Arial" w:hAnsi="Arial"/>
          <w:b/>
          <w:bCs/>
          <w:color w:val="1E293B"/>
          <w:sz w:val="26"/>
          <w:szCs w:val="26"/>
        </w:rPr>
        <w:t xml:space="preserve">Filtre Kriterleri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180"/>
              <w:bottom w:type="dxa" w:w="120"/>
              <w:right w:type="dxa" w:w="180"/>
            </w:tcMar>
          </w:tcPr>
          <w:p>
            <w:pPr>
              <w:spacing w:before="80" w:after="80"/>
            </w:pPr>
            <w:r>
              <w:rPr>
                <w:rFonts w:ascii="Arial" w:cs="Arial" w:eastAsia="Arial" w:hAnsi="Arial"/>
                <w:b/>
                <w:bCs/>
                <w:color w:val="1E3A5F"/>
                <w:sz w:val="22"/>
                <w:szCs w:val="22"/>
              </w:rPr>
              <w:t xml:space="preserve">Sonuçlara dahil olma şartları</w:t>
            </w:r>
          </w:p>
          <w:p>
            <w:pPr>
              <w:spacing w:before="40" w:after="40"/>
              <w:ind w:left="180"/>
            </w:pPr>
            <w:r>
              <w:rPr>
                <w:rFonts w:ascii="Arial" w:cs="Arial" w:eastAsia="Arial" w:hAnsi="Arial"/>
                <w:color w:val="1E3A5F"/>
                <w:sz w:val="21"/>
                <w:szCs w:val="21"/>
              </w:rPr>
              <w:t xml:space="preserve">→ Minimum 20 işlem (az işlem = güvenilmez)</w:t>
            </w:r>
          </w:p>
          <w:p>
            <w:pPr>
              <w:spacing w:before="40" w:after="40"/>
              <w:ind w:left="180"/>
            </w:pPr>
            <w:r>
              <w:rPr>
                <w:rFonts w:ascii="Arial" w:cs="Arial" w:eastAsia="Arial" w:hAnsi="Arial"/>
                <w:color w:val="1E3A5F"/>
                <w:sz w:val="21"/>
                <w:szCs w:val="21"/>
              </w:rPr>
              <w:t xml:space="preserve">→ Win Rate ≥ %45</w:t>
            </w:r>
          </w:p>
          <w:p>
            <w:pPr>
              <w:spacing w:before="40" w:after="40"/>
              <w:ind w:left="180"/>
            </w:pPr>
            <w:r>
              <w:rPr>
                <w:rFonts w:ascii="Arial" w:cs="Arial" w:eastAsia="Arial" w:hAnsi="Arial"/>
                <w:color w:val="1E3A5F"/>
                <w:sz w:val="21"/>
                <w:szCs w:val="21"/>
              </w:rPr>
              <w:t xml:space="preserve">→ Profit Factor ≥ 1.5</w:t>
            </w:r>
          </w:p>
        </w:tc>
      </w:tr>
    </w:tbl>
    <w:p>
      <w:pPr>
        <w:pStyle w:val="Heading2"/>
        <w:spacing w:before="240" w:after="120"/>
      </w:pPr>
      <w:r>
        <w:rPr>
          <w:rFonts w:ascii="Arial" w:cs="Arial" w:eastAsia="Arial" w:hAnsi="Arial"/>
          <w:b/>
          <w:bCs/>
          <w:color w:val="1E293B"/>
          <w:sz w:val="26"/>
          <w:szCs w:val="26"/>
        </w:rPr>
        <w:t xml:space="preserve">Backtest Mantığı</w:t>
      </w:r>
    </w:p>
    <w:p>
      <w:pPr>
        <w:spacing w:before="40" w:after="40"/>
        <w:ind w:left="360" w:hanging="180"/>
      </w:pPr>
      <w:r>
        <w:rPr>
          <w:rFonts w:ascii="Arial" w:cs="Arial" w:eastAsia="Arial" w:hAnsi="Arial"/>
          <w:sz w:val="22"/>
          <w:szCs w:val="22"/>
        </w:rPr>
        <w:t xml:space="preserve">• Giriş: MA kesişim anında (1 bar önce altında, şimdi üstünde)</w:t>
      </w:r>
    </w:p>
    <w:p>
      <w:pPr>
        <w:spacing w:before="40" w:after="40"/>
        <w:ind w:left="360" w:hanging="180"/>
      </w:pPr>
      <w:r>
        <w:rPr>
          <w:rFonts w:ascii="Arial" w:cs="Arial" w:eastAsia="Arial" w:hAnsi="Arial"/>
          <w:sz w:val="22"/>
          <w:szCs w:val="22"/>
        </w:rPr>
        <w:t xml:space="preserve">• Çıkış: Ters kesişim VEYA SL/TP tetiklenmesi (SL/TP boşsa sadece ters kesişim)</w:t>
      </w:r>
    </w:p>
    <w:p>
      <w:pPr>
        <w:spacing w:before="40" w:after="40"/>
        <w:ind w:left="360" w:hanging="180"/>
      </w:pPr>
      <w:r>
        <w:rPr>
          <w:rFonts w:ascii="Arial" w:cs="Arial" w:eastAsia="Arial" w:hAnsi="Arial"/>
          <w:sz w:val="22"/>
          <w:szCs w:val="22"/>
        </w:rPr>
        <w:t xml:space="preserve">• SL/TP boş bırakılırsa sadece ters kesişimde çıkar — trailing ile uyumlu</w:t>
      </w:r>
    </w:p>
    <w:p>
      <w:pPr>
        <w:spacing w:before="40" w:after="40"/>
        <w:ind w:left="360" w:hanging="180"/>
      </w:pPr>
      <w:r>
        <w:rPr>
          <w:rFonts w:ascii="Arial" w:cs="Arial" w:eastAsia="Arial" w:hAnsi="Arial"/>
          <w:sz w:val="22"/>
          <w:szCs w:val="22"/>
        </w:rPr>
        <w:t xml:space="preserve">• K/Z hesabı: tick_value × lot × pip farkı</w:t>
      </w:r>
    </w:p>
    <w:p>
      <w:pPr>
        <w:pStyle w:val="Heading2"/>
        <w:spacing w:before="240" w:after="120"/>
      </w:pPr>
      <w:r>
        <w:rPr>
          <w:rFonts w:ascii="Arial" w:cs="Arial" w:eastAsia="Arial" w:hAnsi="Arial"/>
          <w:b/>
          <w:bCs/>
          <w:color w:val="1E293B"/>
          <w:sz w:val="26"/>
          <w:szCs w:val="26"/>
        </w:rPr>
        <w:t xml:space="preserve">PF Yorumlama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1"/>
                <w:szCs w:val="21"/>
              </w:rPr>
              <w:t xml:space="preserve">PF Değeri</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1"/>
                <w:szCs w:val="21"/>
              </w:rPr>
              <w:t xml:space="preserve">Yorum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1"/>
                <w:szCs w:val="21"/>
              </w:rPr>
              <w:t xml:space="preserve">&lt; 1.3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Zayıf — kullanma</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b/>
                <w:bCs/>
                <w:sz w:val="21"/>
                <w:szCs w:val="21"/>
              </w:rPr>
              <w:t xml:space="preserve">1.3 – 1.8</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1"/>
                <w:szCs w:val="21"/>
              </w:rPr>
              <w:t xml:space="preserve">Kabul edilebilir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1"/>
                <w:szCs w:val="21"/>
              </w:rPr>
              <w:t xml:space="preserve">&gt; 2.0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İyi</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b/>
                <w:bCs/>
                <w:sz w:val="21"/>
                <w:szCs w:val="21"/>
              </w:rPr>
              <w:t xml:space="preserve">&gt; 3.0</w:t>
            </w:r>
          </w:p>
        </w:tc>
        <w:tc>
          <w:tcPr>
            <w:tcW w:type="dxa" w:w="7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1"/>
                <w:szCs w:val="21"/>
              </w:rPr>
              <w:t xml:space="preserve">Çok iyi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1"/>
                <w:szCs w:val="21"/>
              </w:rPr>
              <w:t xml:space="preser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Hiç zararlı işlem yok — az işlem, dikkatli ol</w:t>
            </w:r>
          </w:p>
        </w:tc>
      </w:tr>
    </w:tbl>
    <w:p>
      <w:pPr>
        <w:spacing w:before="200" w:after="0"/>
      </w:pPr>
    </w:p>
    <w:p>
      <w:pPr>
        <w:pBdr>
          <w:bottom w:val="single" w:color="E2E8F0" w:sz="4" w:space="1"/>
        </w:pBdr>
        <w:spacing w:before="120" w:after="120"/>
      </w:pPr>
    </w:p>
    <w:p>
      <w:pPr>
        <w:pStyle w:val="Heading1"/>
        <w:spacing w:before="320" w:after="160"/>
      </w:pPr>
      <w:r>
        <w:rPr>
          <w:rFonts w:ascii="Arial" w:cs="Arial" w:eastAsia="Arial" w:hAnsi="Arial"/>
          <w:b/>
          <w:bCs/>
          <w:color w:val="2563EB"/>
          <w:sz w:val="32"/>
          <w:szCs w:val="32"/>
        </w:rPr>
        <w:t xml:space="preserve">7. Günlük Kullanım</w:t>
      </w:r>
    </w:p>
    <w:p>
      <w:pPr>
        <w:pStyle w:val="Heading2"/>
        <w:spacing w:before="240" w:after="120"/>
      </w:pPr>
      <w:r>
        <w:rPr>
          <w:rFonts w:ascii="Arial" w:cs="Arial" w:eastAsia="Arial" w:hAnsi="Arial"/>
          <w:b/>
          <w:bCs/>
          <w:color w:val="1E293B"/>
          <w:sz w:val="26"/>
          <w:szCs w:val="26"/>
        </w:rPr>
        <w:t xml:space="preserve">Sistemi Başlatma</w:t>
      </w:r>
    </w:p>
    <w:p>
      <w:pPr>
        <w:spacing w:before="40" w:after="40"/>
        <w:ind w:left="360" w:hanging="180"/>
      </w:pPr>
      <w:r>
        <w:rPr>
          <w:rFonts w:ascii="Arial" w:cs="Arial" w:eastAsia="Arial" w:hAnsi="Arial"/>
          <w:sz w:val="22"/>
          <w:szCs w:val="22"/>
        </w:rPr>
        <w:t xml:space="preserve">• MT5'i aç, ExpertMAMA_Bridge grafikte çalışıyor mu kontrol et</w:t>
      </w:r>
    </w:p>
    <w:p>
      <w:pPr>
        <w:spacing w:before="40" w:after="40"/>
        <w:ind w:left="360" w:hanging="180"/>
      </w:pPr>
      <w:r>
        <w:rPr>
          <w:rFonts w:ascii="Arial" w:cs="Arial" w:eastAsia="Arial" w:hAnsi="Arial"/>
          <w:sz w:val="22"/>
          <w:szCs w:val="22"/>
        </w:rPr>
        <w:t xml:space="preserve">• Tarayıcıda http://94.250.203.232 aç</w:t>
      </w:r>
    </w:p>
    <w:p>
      <w:pPr>
        <w:spacing w:before="40" w:after="40"/>
        <w:ind w:left="360" w:hanging="180"/>
      </w:pPr>
      <w:r>
        <w:rPr>
          <w:rFonts w:ascii="Arial" w:cs="Arial" w:eastAsia="Arial" w:hAnsi="Arial"/>
          <w:sz w:val="22"/>
          <w:szCs w:val="22"/>
        </w:rPr>
        <w:t xml:space="preserve">• Bağlan butonuna tıkla</w:t>
      </w:r>
    </w:p>
    <w:p>
      <w:pPr>
        <w:spacing w:before="40" w:after="40"/>
        <w:ind w:left="360" w:hanging="180"/>
      </w:pPr>
      <w:r>
        <w:rPr>
          <w:rFonts w:ascii="Arial" w:cs="Arial" w:eastAsia="Arial" w:hAnsi="Arial"/>
          <w:sz w:val="22"/>
          <w:szCs w:val="22"/>
        </w:rPr>
        <w:t xml:space="preserve">• Semboller ve fiyatlar gelince sistem hazır</w:t>
      </w:r>
    </w:p>
    <w:p>
      <w:pPr>
        <w:pStyle w:val="Heading2"/>
        <w:spacing w:before="240" w:after="120"/>
      </w:pPr>
      <w:r>
        <w:rPr>
          <w:rFonts w:ascii="Arial" w:cs="Arial" w:eastAsia="Arial" w:hAnsi="Arial"/>
          <w:b/>
          <w:bCs/>
          <w:color w:val="1E293B"/>
          <w:sz w:val="26"/>
          <w:szCs w:val="26"/>
        </w:rPr>
        <w:t xml:space="preserve">Strateji Ekleme</w:t>
      </w:r>
    </w:p>
    <w:p>
      <w:pPr>
        <w:spacing w:before="40" w:after="40"/>
        <w:ind w:left="360" w:hanging="180"/>
      </w:pPr>
      <w:r>
        <w:rPr>
          <w:rFonts w:ascii="Arial" w:cs="Arial" w:eastAsia="Arial" w:hAnsi="Arial"/>
          <w:sz w:val="22"/>
          <w:szCs w:val="22"/>
        </w:rPr>
        <w:t xml:space="preserve">• Sembol tabından sembol seç</w:t>
      </w:r>
    </w:p>
    <w:p>
      <w:pPr>
        <w:spacing w:before="40" w:after="40"/>
        <w:ind w:left="360" w:hanging="180"/>
      </w:pPr>
      <w:r>
        <w:rPr>
          <w:rFonts w:ascii="Arial" w:cs="Arial" w:eastAsia="Arial" w:hAnsi="Arial"/>
          <w:sz w:val="22"/>
          <w:szCs w:val="22"/>
        </w:rPr>
        <w:t xml:space="preserve">• Zaman dilimi seç (M15 veya H1 önerilir)</w:t>
      </w:r>
    </w:p>
    <w:p>
      <w:pPr>
        <w:spacing w:before="40" w:after="40"/>
        <w:ind w:left="360" w:hanging="180"/>
      </w:pPr>
      <w:r>
        <w:rPr>
          <w:rFonts w:ascii="Arial" w:cs="Arial" w:eastAsia="Arial" w:hAnsi="Arial"/>
          <w:sz w:val="22"/>
          <w:szCs w:val="22"/>
        </w:rPr>
        <w:t xml:space="preserve">• Optimize Et butonuna bas</w:t>
      </w:r>
    </w:p>
    <w:p>
      <w:pPr>
        <w:spacing w:before="40" w:after="40"/>
        <w:ind w:left="360" w:hanging="180"/>
      </w:pPr>
      <w:r>
        <w:rPr>
          <w:rFonts w:ascii="Arial" w:cs="Arial" w:eastAsia="Arial" w:hAnsi="Arial"/>
          <w:sz w:val="22"/>
          <w:szCs w:val="22"/>
        </w:rPr>
        <w:t xml:space="preserve">• Sonuçları incele: PF, Win Rate, İşlem sayısı, MaxDD</w:t>
      </w:r>
    </w:p>
    <w:p>
      <w:pPr>
        <w:spacing w:before="40" w:after="40"/>
        <w:ind w:left="360" w:hanging="180"/>
      </w:pPr>
      <w:r>
        <w:rPr>
          <w:rFonts w:ascii="Arial" w:cs="Arial" w:eastAsia="Arial" w:hAnsi="Arial"/>
          <w:sz w:val="22"/>
          <w:szCs w:val="22"/>
        </w:rPr>
        <w:t xml:space="preserve">• Beğendiğin satıra tıkla → 'Aktif Et' onayı ver</w:t>
      </w:r>
    </w:p>
    <w:p>
      <w:pPr>
        <w:spacing w:before="40" w:after="40"/>
        <w:ind w:left="360" w:hanging="180"/>
      </w:pPr>
      <w:r>
        <w:rPr>
          <w:rFonts w:ascii="Arial" w:cs="Arial" w:eastAsia="Arial" w:hAnsi="Arial"/>
          <w:sz w:val="22"/>
          <w:szCs w:val="22"/>
        </w:rPr>
        <w:t xml:space="preserve">• Her sembol için tekrarla</w:t>
      </w:r>
    </w:p>
    <w:p>
      <w:pPr>
        <w:pStyle w:val="Heading2"/>
        <w:spacing w:before="240" w:after="120"/>
      </w:pPr>
      <w:r>
        <w:rPr>
          <w:rFonts w:ascii="Arial" w:cs="Arial" w:eastAsia="Arial" w:hAnsi="Arial"/>
          <w:b/>
          <w:bCs/>
          <w:color w:val="1E293B"/>
          <w:sz w:val="26"/>
          <w:szCs w:val="26"/>
        </w:rPr>
        <w:t xml:space="preserve">Otomatik Modu Açma</w:t>
      </w:r>
    </w:p>
    <w:p>
      <w:pPr>
        <w:spacing w:before="40" w:after="40"/>
        <w:ind w:left="360" w:hanging="180"/>
      </w:pPr>
      <w:r>
        <w:rPr>
          <w:rFonts w:ascii="Arial" w:cs="Arial" w:eastAsia="Arial" w:hAnsi="Arial"/>
          <w:sz w:val="22"/>
          <w:szCs w:val="22"/>
        </w:rPr>
        <w:t xml:space="preserve">• Tüm stratejileri ekledikten sonra</w:t>
      </w:r>
    </w:p>
    <w:p>
      <w:pPr>
        <w:spacing w:before="40" w:after="40"/>
        <w:ind w:left="360" w:hanging="180"/>
      </w:pPr>
      <w:r>
        <w:rPr>
          <w:rFonts w:ascii="Arial" w:cs="Arial" w:eastAsia="Arial" w:hAnsi="Arial"/>
          <w:sz w:val="22"/>
          <w:szCs w:val="22"/>
        </w:rPr>
        <w:t xml:space="preserve">• Header'daki 'OTO: KAPALI' butonuna tıkla</w:t>
      </w:r>
    </w:p>
    <w:p>
      <w:pPr>
        <w:spacing w:before="40" w:after="40"/>
        <w:ind w:left="360" w:hanging="180"/>
      </w:pPr>
      <w:r>
        <w:rPr>
          <w:rFonts w:ascii="Arial" w:cs="Arial" w:eastAsia="Arial" w:hAnsi="Arial"/>
          <w:sz w:val="22"/>
          <w:szCs w:val="22"/>
        </w:rPr>
        <w:t xml:space="preserve">• Yeşil 'OTO: AÇIK' olunca sistem çalışmaya başlar</w:t>
      </w:r>
    </w:p>
    <w:p>
      <w:pPr>
        <w:spacing w:before="40" w:after="40"/>
        <w:ind w:left="360" w:hanging="180"/>
      </w:pPr>
      <w:r>
        <w:rPr>
          <w:rFonts w:ascii="Arial" w:cs="Arial" w:eastAsia="Arial" w:hAnsi="Arial"/>
          <w:sz w:val="22"/>
          <w:szCs w:val="22"/>
        </w:rPr>
        <w:t xml:space="preserve">• EA her yeni barda kesişim kontrol eder</w:t>
      </w:r>
    </w:p>
    <w:p>
      <w:pPr>
        <w:pStyle w:val="Heading2"/>
        <w:spacing w:before="240" w:after="120"/>
      </w:pPr>
      <w:r>
        <w:rPr>
          <w:rFonts w:ascii="Arial" w:cs="Arial" w:eastAsia="Arial" w:hAnsi="Arial"/>
          <w:b/>
          <w:bCs/>
          <w:color w:val="1E293B"/>
          <w:sz w:val="26"/>
          <w:szCs w:val="26"/>
        </w:rPr>
        <w:t xml:space="preserve">Strateji Yönetimi</w:t>
      </w:r>
    </w:p>
    <w:p>
      <w:pPr>
        <w:spacing w:before="40" w:after="40"/>
        <w:ind w:left="360" w:hanging="180"/>
      </w:pPr>
      <w:r>
        <w:rPr>
          <w:rFonts w:ascii="Arial" w:cs="Arial" w:eastAsia="Arial" w:hAnsi="Arial"/>
          <w:sz w:val="22"/>
          <w:szCs w:val="22"/>
        </w:rPr>
        <w:t xml:space="preserve">• 'Dur' → stratejiyi geçici durdurur (açık işlemi kapatmaz)</w:t>
      </w:r>
    </w:p>
    <w:p>
      <w:pPr>
        <w:spacing w:before="40" w:after="40"/>
        <w:ind w:left="360" w:hanging="180"/>
      </w:pPr>
      <w:r>
        <w:rPr>
          <w:rFonts w:ascii="Arial" w:cs="Arial" w:eastAsia="Arial" w:hAnsi="Arial"/>
          <w:sz w:val="22"/>
          <w:szCs w:val="22"/>
        </w:rPr>
        <w:t xml:space="preserve">• '✕' → stratejiyi tamamen siler</w:t>
      </w:r>
    </w:p>
    <w:p>
      <w:pPr>
        <w:spacing w:before="40" w:after="40"/>
        <w:ind w:left="360" w:hanging="180"/>
      </w:pPr>
      <w:r>
        <w:rPr>
          <w:rFonts w:ascii="Arial" w:cs="Arial" w:eastAsia="Arial" w:hAnsi="Arial"/>
          <w:sz w:val="22"/>
          <w:szCs w:val="22"/>
        </w:rPr>
        <w:t xml:space="preserve">• Stratejiler data.json'a kaydedilir, VPS restart'ta kaybolmaz</w:t>
      </w:r>
    </w:p>
    <w:p>
      <w:pPr>
        <w:spacing w:before="200" w:after="0"/>
      </w:pPr>
    </w:p>
    <w:p>
      <w:pPr>
        <w:pBdr>
          <w:bottom w:val="single" w:color="E2E8F0" w:sz="4" w:space="1"/>
        </w:pBdr>
        <w:spacing w:before="120" w:after="120"/>
      </w:pPr>
    </w:p>
    <w:p>
      <w:pPr>
        <w:pStyle w:val="Heading1"/>
        <w:spacing w:before="320" w:after="160"/>
      </w:pPr>
      <w:r>
        <w:rPr>
          <w:rFonts w:ascii="Arial" w:cs="Arial" w:eastAsia="Arial" w:hAnsi="Arial"/>
          <w:b/>
          <w:bCs/>
          <w:color w:val="2563EB"/>
          <w:sz w:val="32"/>
          <w:szCs w:val="32"/>
        </w:rPr>
        <w:t xml:space="preserve">8. Faydalı VPS Komutları</w:t>
      </w:r>
    </w:p>
    <w:p>
      <w:pPr>
        <w:pStyle w:val="Heading2"/>
        <w:spacing w:before="240" w:after="120"/>
      </w:pPr>
      <w:r>
        <w:rPr>
          <w:rFonts w:ascii="Arial" w:cs="Arial" w:eastAsia="Arial" w:hAnsi="Arial"/>
          <w:b/>
          <w:bCs/>
          <w:color w:val="1E293B"/>
          <w:sz w:val="26"/>
          <w:szCs w:val="26"/>
        </w:rPr>
        <w:t xml:space="preserve">Servis Yönetimi</w:t>
      </w:r>
    </w:p>
    <w:p>
      <w:pPr>
        <w:spacing w:before="60" w:after="60"/>
        <w:ind w:left="360"/>
      </w:pPr>
      <w:r>
        <w:rPr>
          <w:rFonts w:ascii="Courier New" w:cs="Courier New" w:eastAsia="Courier New" w:hAnsi="Courier New"/>
          <w:color w:val="1E293B"/>
          <w:sz w:val="20"/>
          <w:szCs w:val="20"/>
        </w:rPr>
        <w:t xml:space="preserve">systemctl status expertmama          # Durum kontrol</w:t>
      </w:r>
    </w:p>
    <w:p>
      <w:pPr>
        <w:spacing w:before="60" w:after="60"/>
        <w:ind w:left="360"/>
      </w:pPr>
      <w:r>
        <w:rPr>
          <w:rFonts w:ascii="Courier New" w:cs="Courier New" w:eastAsia="Courier New" w:hAnsi="Courier New"/>
          <w:color w:val="1E293B"/>
          <w:sz w:val="20"/>
          <w:szCs w:val="20"/>
        </w:rPr>
        <w:t xml:space="preserve">systemctl restart expertmama         # Yeniden başlat</w:t>
      </w:r>
    </w:p>
    <w:p>
      <w:pPr>
        <w:spacing w:before="60" w:after="60"/>
        <w:ind w:left="360"/>
      </w:pPr>
      <w:r>
        <w:rPr>
          <w:rFonts w:ascii="Courier New" w:cs="Courier New" w:eastAsia="Courier New" w:hAnsi="Courier New"/>
          <w:color w:val="1E293B"/>
          <w:sz w:val="20"/>
          <w:szCs w:val="20"/>
        </w:rPr>
        <w:t xml:space="preserve">systemctl stop expertmama            # Durdur</w:t>
      </w:r>
    </w:p>
    <w:p>
      <w:pPr>
        <w:spacing w:before="60" w:after="60"/>
        <w:ind w:left="360"/>
      </w:pPr>
      <w:r>
        <w:rPr>
          <w:rFonts w:ascii="Courier New" w:cs="Courier New" w:eastAsia="Courier New" w:hAnsi="Courier New"/>
          <w:color w:val="1E293B"/>
          <w:sz w:val="20"/>
          <w:szCs w:val="20"/>
        </w:rPr>
        <w:t xml:space="preserve">journalctl -u expertmama -f          # Canlı log</w:t>
      </w:r>
    </w:p>
    <w:p>
      <w:pPr>
        <w:pStyle w:val="Heading2"/>
        <w:spacing w:before="240" w:after="120"/>
      </w:pPr>
      <w:r>
        <w:rPr>
          <w:rFonts w:ascii="Arial" w:cs="Arial" w:eastAsia="Arial" w:hAnsi="Arial"/>
          <w:b/>
          <w:bCs/>
          <w:color w:val="1E293B"/>
          <w:sz w:val="26"/>
          <w:szCs w:val="26"/>
        </w:rPr>
        <w:t xml:space="preserve">Kod Güncelleme</w:t>
      </w:r>
    </w:p>
    <w:p>
      <w:pPr>
        <w:spacing w:before="60" w:after="60"/>
        <w:ind w:left="360"/>
      </w:pPr>
      <w:r>
        <w:rPr>
          <w:rFonts w:ascii="Courier New" w:cs="Courier New" w:eastAsia="Courier New" w:hAnsi="Courier New"/>
          <w:color w:val="1E293B"/>
          <w:sz w:val="20"/>
          <w:szCs w:val="20"/>
        </w:rPr>
        <w:t xml:space="preserve">cd /opt/expertmama</w:t>
      </w:r>
    </w:p>
    <w:p>
      <w:pPr>
        <w:spacing w:before="60" w:after="60"/>
        <w:ind w:left="360"/>
      </w:pPr>
      <w:r>
        <w:rPr>
          <w:rFonts w:ascii="Courier New" w:cs="Courier New" w:eastAsia="Courier New" w:hAnsi="Courier New"/>
          <w:color w:val="1E293B"/>
          <w:sz w:val="20"/>
          <w:szCs w:val="20"/>
        </w:rPr>
        <w:t xml:space="preserve">git pull &amp;&amp; systemctl restart expertmama</w:t>
      </w:r>
    </w:p>
    <w:p>
      <w:pPr>
        <w:pStyle w:val="Heading2"/>
        <w:spacing w:before="240" w:after="120"/>
      </w:pPr>
      <w:r>
        <w:rPr>
          <w:rFonts w:ascii="Arial" w:cs="Arial" w:eastAsia="Arial" w:hAnsi="Arial"/>
          <w:b/>
          <w:bCs/>
          <w:color w:val="1E293B"/>
          <w:sz w:val="26"/>
          <w:szCs w:val="26"/>
        </w:rPr>
        <w:t xml:space="preserve">Veri Kontrol</w:t>
      </w:r>
    </w:p>
    <w:p>
      <w:pPr>
        <w:spacing w:before="60" w:after="60"/>
        <w:ind w:left="360"/>
      </w:pPr>
      <w:r>
        <w:rPr>
          <w:rFonts w:ascii="Courier New" w:cs="Courier New" w:eastAsia="Courier New" w:hAnsi="Courier New"/>
          <w:color w:val="1E293B"/>
          <w:sz w:val="20"/>
          <w:szCs w:val="20"/>
        </w:rPr>
        <w:t xml:space="preserve">cat /opt/expertmama/data.json        # Stratejiler ve ayarlar</w:t>
      </w:r>
    </w:p>
    <w:p>
      <w:pPr>
        <w:spacing w:before="60" w:after="60"/>
        <w:ind w:left="360"/>
      </w:pPr>
      <w:r>
        <w:rPr>
          <w:rFonts w:ascii="Courier New" w:cs="Courier New" w:eastAsia="Courier New" w:hAnsi="Courier New"/>
          <w:color w:val="1E293B"/>
          <w:sz w:val="20"/>
          <w:szCs w:val="20"/>
        </w:rPr>
        <w:t xml:space="preserve">curl -s http://localhost:8765/health  # API sağlık kontrolü</w:t>
      </w:r>
    </w:p>
    <w:p>
      <w:pPr>
        <w:spacing w:before="60" w:after="60"/>
        <w:ind w:left="360"/>
      </w:pPr>
      <w:r>
        <w:rPr>
          <w:rFonts w:ascii="Courier New" w:cs="Courier New" w:eastAsia="Courier New" w:hAnsi="Courier New"/>
          <w:color w:val="1E293B"/>
          <w:sz w:val="20"/>
          <w:szCs w:val="20"/>
        </w:rPr>
        <w:t xml:space="preserve">curl -s http://localhost:8765/strategies | python3 -m json.tool</w:t>
      </w:r>
    </w:p>
    <w:p>
      <w:pPr>
        <w:pStyle w:val="Heading2"/>
        <w:spacing w:before="240" w:after="120"/>
      </w:pPr>
      <w:r>
        <w:rPr>
          <w:rFonts w:ascii="Arial" w:cs="Arial" w:eastAsia="Arial" w:hAnsi="Arial"/>
          <w:b/>
          <w:bCs/>
          <w:color w:val="1E293B"/>
          <w:sz w:val="26"/>
          <w:szCs w:val="26"/>
        </w:rPr>
        <w:t xml:space="preserve">Mac'ten Güncelleme</w:t>
      </w:r>
    </w:p>
    <w:p>
      <w:pPr>
        <w:spacing w:before="60" w:after="60"/>
        <w:ind w:left="360"/>
      </w:pPr>
      <w:r>
        <w:rPr>
          <w:rFonts w:ascii="Courier New" w:cs="Courier New" w:eastAsia="Courier New" w:hAnsi="Courier New"/>
          <w:color w:val="1E293B"/>
          <w:sz w:val="20"/>
          <w:szCs w:val="20"/>
        </w:rPr>
        <w:t xml:space="preserve">cd /Users/umit/trading/expertmama</w:t>
      </w:r>
    </w:p>
    <w:p>
      <w:pPr>
        <w:spacing w:before="60" w:after="60"/>
        <w:ind w:left="360"/>
      </w:pPr>
      <w:r>
        <w:rPr>
          <w:rFonts w:ascii="Courier New" w:cs="Courier New" w:eastAsia="Courier New" w:hAnsi="Courier New"/>
          <w:color w:val="1E293B"/>
          <w:sz w:val="20"/>
          <w:szCs w:val="20"/>
        </w:rPr>
        <w:t xml:space="preserve">git add -A &amp;&amp; git commit -m 'update' &amp;&amp; git push</w:t>
      </w:r>
    </w:p>
    <w:p>
      <w:pPr>
        <w:spacing w:before="60" w:after="60"/>
        <w:ind w:left="360"/>
      </w:pPr>
      <w:r>
        <w:rPr>
          <w:rFonts w:ascii="Courier New" w:cs="Courier New" w:eastAsia="Courier New" w:hAnsi="Courier New"/>
          <w:color w:val="1E293B"/>
          <w:sz w:val="20"/>
          <w:szCs w:val="20"/>
        </w:rPr>
        <w:t xml:space="preserve">ssh root@94.250.203.232</w:t>
      </w:r>
    </w:p>
    <w:p>
      <w:pPr>
        <w:spacing w:before="60" w:after="60"/>
        <w:ind w:left="360"/>
      </w:pPr>
      <w:r>
        <w:rPr>
          <w:rFonts w:ascii="Courier New" w:cs="Courier New" w:eastAsia="Courier New" w:hAnsi="Courier New"/>
          <w:color w:val="1E293B"/>
          <w:sz w:val="20"/>
          <w:szCs w:val="20"/>
        </w:rPr>
        <w:t xml:space="preserve">cd /opt/expertmama &amp;&amp; git pull &amp;&amp; systemctl restart expertmama</w:t>
      </w:r>
    </w:p>
    <w:p>
      <w:pPr>
        <w:spacing w:before="200" w:after="0"/>
      </w:pPr>
    </w:p>
    <w:p>
      <w:pPr>
        <w:pBdr>
          <w:bottom w:val="single" w:color="E2E8F0" w:sz="4" w:space="1"/>
        </w:pBdr>
        <w:spacing w:before="120" w:after="120"/>
      </w:pPr>
    </w:p>
    <w:p>
      <w:pPr>
        <w:pStyle w:val="Heading1"/>
        <w:spacing w:before="320" w:after="160"/>
      </w:pPr>
      <w:r>
        <w:rPr>
          <w:rFonts w:ascii="Arial" w:cs="Arial" w:eastAsia="Arial" w:hAnsi="Arial"/>
          <w:b/>
          <w:bCs/>
          <w:color w:val="2563EB"/>
          <w:sz w:val="32"/>
          <w:szCs w:val="32"/>
        </w:rPr>
        <w:t xml:space="preserve">9. Sistem Mimarisi Özeti</w:t>
      </w:r>
    </w:p>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120"/>
            </w:tcMar>
          </w:tcPr>
          <w:p>
            <w:pPr>
              <w:spacing w:before="180" w:after="80"/>
            </w:pPr>
            <w:r>
              <w:rPr>
                <w:rFonts w:ascii="Arial" w:cs="Arial" w:eastAsia="Arial" w:hAnsi="Arial"/>
                <w:b/>
                <w:bCs/>
                <w:color w:val="334155"/>
                <w:sz w:val="24"/>
                <w:szCs w:val="24"/>
              </w:rPr>
              <w:t xml:space="preserve">Kalıcı Veriler (data.json)</w:t>
            </w:r>
          </w:p>
          <w:p>
            <w:pPr>
              <w:spacing w:before="40" w:after="40"/>
              <w:ind w:left="360" w:hanging="180"/>
            </w:pPr>
            <w:r>
              <w:rPr>
                <w:rFonts w:ascii="Arial" w:cs="Arial" w:eastAsia="Arial" w:hAnsi="Arial"/>
                <w:sz w:val="22"/>
                <w:szCs w:val="22"/>
              </w:rPr>
              <w:t xml:space="preserve">• Aktif stratejiler</w:t>
            </w:r>
          </w:p>
          <w:p>
            <w:pPr>
              <w:spacing w:before="40" w:after="40"/>
              <w:ind w:left="360" w:hanging="180"/>
            </w:pPr>
            <w:r>
              <w:rPr>
                <w:rFonts w:ascii="Arial" w:cs="Arial" w:eastAsia="Arial" w:hAnsi="Arial"/>
                <w:sz w:val="22"/>
                <w:szCs w:val="22"/>
              </w:rPr>
              <w:t xml:space="preserve">• Otomatik mod durumu</w:t>
            </w:r>
          </w:p>
          <w:p/>
          <w:p>
            <w:pPr>
              <w:spacing w:before="180" w:after="80"/>
            </w:pPr>
            <w:r>
              <w:rPr>
                <w:rFonts w:ascii="Arial" w:cs="Arial" w:eastAsia="Arial" w:hAnsi="Arial"/>
                <w:b/>
                <w:bCs/>
                <w:color w:val="334155"/>
                <w:sz w:val="24"/>
                <w:szCs w:val="24"/>
              </w:rPr>
              <w:t xml:space="preserve">Geçici Veriler (RAM)</w:t>
            </w:r>
          </w:p>
          <w:p>
            <w:pPr>
              <w:spacing w:before="40" w:after="40"/>
              <w:ind w:left="360" w:hanging="180"/>
            </w:pPr>
            <w:r>
              <w:rPr>
                <w:rFonts w:ascii="Arial" w:cs="Arial" w:eastAsia="Arial" w:hAnsi="Arial"/>
                <w:sz w:val="22"/>
                <w:szCs w:val="22"/>
              </w:rPr>
              <w:t xml:space="preserve">• Tick verisi (fiyatlar)</w:t>
            </w:r>
          </w:p>
          <w:p>
            <w:pPr>
              <w:spacing w:before="40" w:after="40"/>
              <w:ind w:left="360" w:hanging="180"/>
            </w:pPr>
            <w:r>
              <w:rPr>
                <w:rFonts w:ascii="Arial" w:cs="Arial" w:eastAsia="Arial" w:hAnsi="Arial"/>
                <w:sz w:val="22"/>
                <w:szCs w:val="22"/>
              </w:rPr>
              <w:t xml:space="preserve">• Bar verisi (OHLCV)</w:t>
            </w:r>
          </w:p>
          <w:p>
            <w:pPr>
              <w:spacing w:before="40" w:after="40"/>
              <w:ind w:left="360" w:hanging="180"/>
            </w:pPr>
            <w:r>
              <w:rPr>
                <w:rFonts w:ascii="Arial" w:cs="Arial" w:eastAsia="Arial" w:hAnsi="Arial"/>
                <w:sz w:val="22"/>
                <w:szCs w:val="22"/>
              </w:rPr>
              <w:t xml:space="preserve">• Açık pozisyonlar</w:t>
            </w:r>
          </w:p>
          <w:p>
            <w:pPr>
              <w:spacing w:before="40" w:after="40"/>
              <w:ind w:left="360" w:hanging="180"/>
            </w:pPr>
            <w:r>
              <w:rPr>
                <w:rFonts w:ascii="Arial" w:cs="Arial" w:eastAsia="Arial" w:hAnsi="Arial"/>
                <w:sz w:val="22"/>
                <w:szCs w:val="22"/>
              </w:rPr>
              <w:t xml:space="preserve">• İşlem geçmişi</w:t>
            </w:r>
          </w:p>
          <w:p>
            <w:pPr>
              <w:spacing w:before="40" w:after="40"/>
              <w:ind w:left="360" w:hanging="180"/>
            </w:pPr>
            <w:r>
              <w:rPr>
                <w:rFonts w:ascii="Arial" w:cs="Arial" w:eastAsia="Arial" w:hAnsi="Arial"/>
                <w:sz w:val="22"/>
                <w:szCs w:val="22"/>
              </w:rPr>
              <w:t xml:space="preserve">• Equity geçmişi</w:t>
            </w:r>
          </w:p>
        </w:tc>
        <w:tc>
          <w:tcPr>
            <w:tcW w:type="dxa" w:w="4860"/>
            <w:tcBorders>
              <w:top w:val="none" w:color="FFFFFF" w:sz="0"/>
              <w:left w:val="none" w:color="FFFFFF" w:sz="0"/>
              <w:bottom w:val="none" w:color="FFFFFF" w:sz="0"/>
              <w:right w:val="none" w:color="FFFFFF" w:sz="0"/>
            </w:tcBorders>
            <w:tcMar>
              <w:top w:type="dxa" w:w="60"/>
              <w:left w:type="dxa" w:w="120"/>
              <w:bottom w:type="dxa" w:w="60"/>
              <w:right w:type="dxa" w:w="0"/>
            </w:tcMar>
          </w:tcPr>
          <w:p>
            <w:pPr>
              <w:spacing w:before="180" w:after="80"/>
            </w:pPr>
            <w:r>
              <w:rPr>
                <w:rFonts w:ascii="Arial" w:cs="Arial" w:eastAsia="Arial" w:hAnsi="Arial"/>
                <w:b/>
                <w:bCs/>
                <w:color w:val="334155"/>
                <w:sz w:val="24"/>
                <w:szCs w:val="24"/>
              </w:rPr>
              <w:t xml:space="preserve">Strateji Parametreleri</w:t>
            </w:r>
          </w:p>
          <w:p>
            <w:pPr>
              <w:spacing w:before="40" w:after="40"/>
              <w:ind w:left="360" w:hanging="180"/>
            </w:pPr>
            <w:r>
              <w:rPr>
                <w:rFonts w:ascii="Arial" w:cs="Arial" w:eastAsia="Arial" w:hAnsi="Arial"/>
                <w:sz w:val="22"/>
                <w:szCs w:val="22"/>
              </w:rPr>
              <w:t xml:space="preserve">• symbol: Sembol adı</w:t>
            </w:r>
          </w:p>
          <w:p>
            <w:pPr>
              <w:spacing w:before="40" w:after="40"/>
              <w:ind w:left="360" w:hanging="180"/>
            </w:pPr>
            <w:r>
              <w:rPr>
                <w:rFonts w:ascii="Arial" w:cs="Arial" w:eastAsia="Arial" w:hAnsi="Arial"/>
                <w:sz w:val="22"/>
                <w:szCs w:val="22"/>
              </w:rPr>
              <w:t xml:space="preserve">• tf: Zaman dilimi</w:t>
            </w:r>
          </w:p>
          <w:p>
            <w:pPr>
              <w:spacing w:before="40" w:after="40"/>
              <w:ind w:left="360" w:hanging="180"/>
            </w:pPr>
            <w:r>
              <w:rPr>
                <w:rFonts w:ascii="Arial" w:cs="Arial" w:eastAsia="Arial" w:hAnsi="Arial"/>
                <w:sz w:val="22"/>
                <w:szCs w:val="22"/>
              </w:rPr>
              <w:t xml:space="preserve">• fast/slow: MA periyotları</w:t>
            </w:r>
          </w:p>
          <w:p>
            <w:pPr>
              <w:spacing w:before="40" w:after="40"/>
              <w:ind w:left="360" w:hanging="180"/>
            </w:pPr>
            <w:r>
              <w:rPr>
                <w:rFonts w:ascii="Arial" w:cs="Arial" w:eastAsia="Arial" w:hAnsi="Arial"/>
                <w:sz w:val="22"/>
                <w:szCs w:val="22"/>
              </w:rPr>
              <w:t xml:space="preserve">• ma_type: SMA/EMA/WMA</w:t>
            </w:r>
          </w:p>
          <w:p>
            <w:pPr>
              <w:spacing w:before="40" w:after="40"/>
              <w:ind w:left="360" w:hanging="180"/>
            </w:pPr>
            <w:r>
              <w:rPr>
                <w:rFonts w:ascii="Arial" w:cs="Arial" w:eastAsia="Arial" w:hAnsi="Arial"/>
                <w:sz w:val="22"/>
                <w:szCs w:val="22"/>
              </w:rPr>
              <w:t xml:space="preserve">• lot: İşlem büyüklüğü</w:t>
            </w:r>
          </w:p>
          <w:p>
            <w:pPr>
              <w:spacing w:before="40" w:after="40"/>
              <w:ind w:left="360" w:hanging="180"/>
            </w:pPr>
            <w:r>
              <w:rPr>
                <w:rFonts w:ascii="Arial" w:cs="Arial" w:eastAsia="Arial" w:hAnsi="Arial"/>
                <w:sz w:val="22"/>
                <w:szCs w:val="22"/>
              </w:rPr>
              <w:t xml:space="preserve">• atr_mult: Trailing çarpanı</w:t>
            </w:r>
          </w:p>
          <w:p>
            <w:pPr>
              <w:spacing w:before="40" w:after="40"/>
              <w:ind w:left="360" w:hanging="180"/>
            </w:pPr>
            <w:r>
              <w:rPr>
                <w:rFonts w:ascii="Arial" w:cs="Arial" w:eastAsia="Arial" w:hAnsi="Arial"/>
                <w:sz w:val="22"/>
                <w:szCs w:val="22"/>
              </w:rPr>
              <w:t xml:space="preserve">• sl_pip: SL (0=kapalı)</w:t>
            </w:r>
          </w:p>
          <w:p>
            <w:pPr>
              <w:spacing w:before="40" w:after="40"/>
              <w:ind w:left="360" w:hanging="180"/>
            </w:pPr>
            <w:r>
              <w:rPr>
                <w:rFonts w:ascii="Arial" w:cs="Arial" w:eastAsia="Arial" w:hAnsi="Arial"/>
                <w:sz w:val="22"/>
                <w:szCs w:val="22"/>
              </w:rPr>
              <w:t xml:space="preserve">• active: Aktif mi?</w:t>
            </w:r>
          </w:p>
        </w:tc>
      </w:tr>
    </w:tbl>
    <w:p>
      <w:pPr>
        <w:spacing w:before="200" w:after="200"/>
      </w:pPr>
    </w:p>
    <w:p>
      <w:pPr>
        <w:pBdr>
          <w:bottom w:val="single" w:color="E2E8F0" w:sz="4" w:space="1"/>
        </w:pBdr>
        <w:spacing w:before="120" w:after="120"/>
      </w:pPr>
    </w:p>
    <w:p>
      <w:pPr>
        <w:spacing w:before="200" w:after="80"/>
        <w:jc w:val="center"/>
      </w:pPr>
      <w:r>
        <w:rPr>
          <w:rFonts w:ascii="Arial" w:cs="Arial" w:eastAsia="Arial" w:hAnsi="Arial"/>
          <w:color w:val="94A3B8"/>
          <w:sz w:val="20"/>
          <w:szCs w:val="20"/>
        </w:rPr>
        <w:t xml:space="preserve">ExpertMAMA · Sistem Dökümanı · Mart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2026-03-23T17:42:10.548Z</dcterms:created>
  <dcterms:modified xsi:type="dcterms:W3CDTF">2026-03-23T17:42:10.548Z</dcterms:modified>
</cp:coreProperties>
</file>

<file path=docProps/custom.xml><?xml version="1.0" encoding="utf-8"?>
<Properties xmlns="http://schemas.openxmlformats.org/officeDocument/2006/custom-properties" xmlns:vt="http://schemas.openxmlformats.org/officeDocument/2006/docPropsVTypes"/>
</file>