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0D4D" w14:textId="77777777" w:rsidR="005051F9" w:rsidRDefault="00000000">
      <w:pPr>
        <w:pStyle w:val="Balk1"/>
      </w:pPr>
      <w:r>
        <w:t xml:space="preserve">CANARY Rental Software </w:t>
      </w:r>
      <w:proofErr w:type="spellStart"/>
      <w:r>
        <w:t>için</w:t>
      </w:r>
      <w:proofErr w:type="spellEnd"/>
      <w:r>
        <w:t xml:space="preserve"> e-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Çözümleri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Sağlayıcı</w:t>
      </w:r>
      <w:proofErr w:type="spellEnd"/>
      <w:r>
        <w:t xml:space="preserve"> </w:t>
      </w:r>
      <w:proofErr w:type="spellStart"/>
      <w:r>
        <w:t>Başvuru</w:t>
      </w:r>
      <w:proofErr w:type="spellEnd"/>
      <w:r>
        <w:t xml:space="preserve"> </w:t>
      </w:r>
      <w:proofErr w:type="spellStart"/>
      <w:r>
        <w:t>Rehberi</w:t>
      </w:r>
      <w:proofErr w:type="spellEnd"/>
    </w:p>
    <w:p w14:paraId="75B328F2" w14:textId="77777777" w:rsidR="005051F9" w:rsidRDefault="00000000">
      <w:r>
        <w:t>Tarih: 13 Ekim 2025</w:t>
      </w:r>
      <w:r>
        <w:br/>
        <w:t xml:space="preserve"> Hazırlayan: Monica (gpt-4.1-mini)</w:t>
      </w:r>
    </w:p>
    <w:p w14:paraId="7536D448" w14:textId="77777777" w:rsidR="005051F9" w:rsidRDefault="00000000">
      <w:pPr>
        <w:pStyle w:val="Balk2"/>
      </w:pPr>
      <w:r>
        <w:t>1. e-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Çözümleri</w:t>
      </w:r>
      <w:proofErr w:type="spellEnd"/>
      <w:r>
        <w:t xml:space="preserve"> </w:t>
      </w:r>
      <w:proofErr w:type="spellStart"/>
      <w:r>
        <w:t>Nedir</w:t>
      </w:r>
      <w:proofErr w:type="spellEnd"/>
      <w:r>
        <w:t>?</w:t>
      </w:r>
    </w:p>
    <w:p w14:paraId="537ABE79" w14:textId="77777777" w:rsidR="005051F9" w:rsidRDefault="00000000">
      <w:r>
        <w:t>e-Belge çözümleri; elektronik ortamda fatura, irsaliye, defter gibi belgelerin oluşturulması, iletilmesi, saklanması ve yönetilmesini sağlayan sistemlerdir.</w:t>
      </w:r>
      <w:r>
        <w:br/>
        <w:t xml:space="preserve"> Türkiye’de Gelir İdaresi Başkanlığı (GİB) standartları çerçevesinde yasal olarak kabul edilen formatlarda hizmet verir.</w:t>
      </w:r>
    </w:p>
    <w:p w14:paraId="26EA0C96" w14:textId="77777777" w:rsidR="005051F9" w:rsidRDefault="00000000">
      <w:pPr>
        <w:pStyle w:val="Balk2"/>
      </w:pPr>
      <w:r>
        <w:t xml:space="preserve">2. </w:t>
      </w:r>
      <w:proofErr w:type="spellStart"/>
      <w:r>
        <w:t>Temel</w:t>
      </w:r>
      <w:proofErr w:type="spellEnd"/>
      <w:r>
        <w:t xml:space="preserve"> e-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Türleri</w:t>
      </w:r>
      <w:proofErr w:type="spellEnd"/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903"/>
        <w:gridCol w:w="4358"/>
        <w:gridCol w:w="2703"/>
      </w:tblGrid>
      <w:tr w:rsidR="005051F9" w14:paraId="0614DF42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F1AE28" w14:textId="77777777" w:rsidR="005051F9" w:rsidRDefault="00000000">
            <w:r>
              <w:t>Belge Türü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B3224E" w14:textId="77777777" w:rsidR="005051F9" w:rsidRDefault="00000000">
            <w:r>
              <w:t>Açıklama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7C1DB" w14:textId="77777777" w:rsidR="005051F9" w:rsidRDefault="00000000">
            <w:r>
              <w:t>Zorunluluk / Kullanım Alanı</w:t>
            </w:r>
          </w:p>
        </w:tc>
      </w:tr>
      <w:tr w:rsidR="005051F9" w14:paraId="1DD1B9C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C59248" w14:textId="77777777" w:rsidR="005051F9" w:rsidRDefault="00000000">
            <w:r>
              <w:rPr>
                <w:b/>
              </w:rPr>
              <w:t>e-Fatura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89D3E8" w14:textId="77777777" w:rsidR="005051F9" w:rsidRDefault="00000000">
            <w:r>
              <w:t>Elektronik fatura, GİB onaylı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35FDE" w14:textId="77777777" w:rsidR="005051F9" w:rsidRDefault="00000000">
            <w:r>
              <w:t>Zorunlu veya tercih edilen fatura tipi</w:t>
            </w:r>
          </w:p>
        </w:tc>
      </w:tr>
      <w:tr w:rsidR="005051F9" w14:paraId="5A23044E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0602F" w14:textId="77777777" w:rsidR="005051F9" w:rsidRDefault="00000000">
            <w:r>
              <w:rPr>
                <w:b/>
              </w:rPr>
              <w:t>e-Arşiv Fatura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6A599" w14:textId="77777777" w:rsidR="005051F9" w:rsidRDefault="00000000">
            <w:r>
              <w:t>e-Fatura sistemine kayıtlı olmayan müşterilere kesilen elektronik fatura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0B8CBD" w14:textId="77777777" w:rsidR="005051F9" w:rsidRDefault="00000000">
            <w:r>
              <w:t>Zorunlu değil, alternatif fatura tipi</w:t>
            </w:r>
          </w:p>
        </w:tc>
      </w:tr>
      <w:tr w:rsidR="005051F9" w14:paraId="20AED0C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9066C" w14:textId="77777777" w:rsidR="005051F9" w:rsidRDefault="00000000">
            <w:r>
              <w:rPr>
                <w:b/>
              </w:rPr>
              <w:t>e-İrsaliye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2807CB" w14:textId="77777777" w:rsidR="005051F9" w:rsidRDefault="00000000">
            <w:r>
              <w:t>Elektronik sevk irsaliyesi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BFD72D" w14:textId="77777777" w:rsidR="005051F9" w:rsidRDefault="00000000">
            <w:r>
              <w:t>Sevkiyatlarda zorunlu</w:t>
            </w:r>
          </w:p>
        </w:tc>
      </w:tr>
      <w:tr w:rsidR="005051F9" w14:paraId="57D797C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8C772C" w14:textId="77777777" w:rsidR="005051F9" w:rsidRDefault="00000000">
            <w:r>
              <w:rPr>
                <w:b/>
              </w:rPr>
              <w:t>e-Defter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C4D01D" w14:textId="77777777" w:rsidR="005051F9" w:rsidRDefault="00000000">
            <w:r>
              <w:t>Elektronik yevmiye ve büyük defter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70CF8F" w14:textId="77777777" w:rsidR="005051F9" w:rsidRDefault="00000000">
            <w:r>
              <w:t>Muhasebe kayıtlarında zorunlu</w:t>
            </w:r>
          </w:p>
        </w:tc>
      </w:tr>
      <w:tr w:rsidR="005051F9" w14:paraId="3D0C676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E6D702" w14:textId="77777777" w:rsidR="005051F9" w:rsidRDefault="00000000">
            <w:r>
              <w:rPr>
                <w:b/>
              </w:rPr>
              <w:t>e-Müstahsil Makbuzu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D32B2A" w14:textId="77777777" w:rsidR="005051F9" w:rsidRDefault="00000000">
            <w:r>
              <w:t>Tarım sektöründe kullanılan makbuz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2BB005" w14:textId="77777777" w:rsidR="005051F9" w:rsidRDefault="00000000">
            <w:r>
              <w:t>Tarım sektörü için zorunlu</w:t>
            </w:r>
          </w:p>
        </w:tc>
      </w:tr>
      <w:tr w:rsidR="005051F9" w14:paraId="76D2D138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E81ECF" w14:textId="77777777" w:rsidR="005051F9" w:rsidRDefault="00000000">
            <w:r>
              <w:rPr>
                <w:b/>
              </w:rPr>
              <w:t>e-SMM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F2A1C0" w14:textId="77777777" w:rsidR="005051F9" w:rsidRDefault="00000000">
            <w:r>
              <w:t>Serbest meslek makbuzu elektronik versiyonu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33FF38" w14:textId="77777777" w:rsidR="005051F9" w:rsidRDefault="00000000">
            <w:r>
              <w:t>Serbest meslek erbapları için</w:t>
            </w:r>
          </w:p>
        </w:tc>
      </w:tr>
    </w:tbl>
    <w:p w14:paraId="10B1554C" w14:textId="77777777" w:rsidR="005051F9" w:rsidRDefault="005051F9"/>
    <w:p w14:paraId="4C60D42A" w14:textId="77777777" w:rsidR="00685B32" w:rsidRDefault="00685B32"/>
    <w:p w14:paraId="7E21F323" w14:textId="77777777" w:rsidR="005051F9" w:rsidRDefault="00000000">
      <w:pPr>
        <w:pStyle w:val="Balk2"/>
      </w:pPr>
      <w:r>
        <w:lastRenderedPageBreak/>
        <w:t xml:space="preserve">3. </w:t>
      </w:r>
      <w:proofErr w:type="spellStart"/>
      <w:r>
        <w:t>Popüler</w:t>
      </w:r>
      <w:proofErr w:type="spellEnd"/>
      <w:r>
        <w:t xml:space="preserve"> e-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Sağlayıcıları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Teknik </w:t>
      </w:r>
      <w:proofErr w:type="spellStart"/>
      <w:r>
        <w:t>Özellikleri</w:t>
      </w:r>
      <w:proofErr w:type="spellEnd"/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440"/>
        <w:gridCol w:w="2159"/>
        <w:gridCol w:w="2784"/>
        <w:gridCol w:w="2581"/>
      </w:tblGrid>
      <w:tr w:rsidR="005051F9" w14:paraId="0DDBF39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97E32" w14:textId="77777777" w:rsidR="005051F9" w:rsidRDefault="00000000">
            <w:r>
              <w:t>Sağlayıcı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B475E" w14:textId="77777777" w:rsidR="005051F9" w:rsidRDefault="00000000">
            <w:r>
              <w:t>Desteklenen Belgeler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D96B8" w14:textId="77777777" w:rsidR="005051F9" w:rsidRDefault="00000000">
            <w:r>
              <w:t>Teknik Entegrasyon Türleri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2C0C2D" w14:textId="77777777" w:rsidR="005051F9" w:rsidRDefault="00000000">
            <w:r>
              <w:t>API/Dokümantasyon Linkleri</w:t>
            </w:r>
          </w:p>
        </w:tc>
      </w:tr>
      <w:tr w:rsidR="005051F9" w14:paraId="1EBE2E31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1CA825" w14:textId="77777777" w:rsidR="005051F9" w:rsidRDefault="00000000">
            <w:r>
              <w:rPr>
                <w:b/>
              </w:rPr>
              <w:t>Logo e-Fatura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6B6770" w14:textId="77777777" w:rsidR="005051F9" w:rsidRDefault="00000000">
            <w:r>
              <w:t>e-Fatura, e-İrsaliye, e-Defter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6BFEEA" w14:textId="77777777" w:rsidR="005051F9" w:rsidRDefault="00000000">
            <w:r>
              <w:t>SOAP ve REST API, SDK’lar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1F3EEF" w14:textId="77777777" w:rsidR="005051F9" w:rsidRDefault="00000000">
            <w:hyperlink r:id="rId5">
              <w:r>
                <w:rPr>
                  <w:rStyle w:val="Kpr"/>
                </w:rPr>
                <w:t>Logo API</w:t>
              </w:r>
            </w:hyperlink>
          </w:p>
        </w:tc>
      </w:tr>
      <w:tr w:rsidR="005051F9" w14:paraId="694106B0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EDFB4" w14:textId="77777777" w:rsidR="005051F9" w:rsidRDefault="00000000">
            <w:r>
              <w:rPr>
                <w:b/>
              </w:rPr>
              <w:t>Netsis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89DF5" w14:textId="77777777" w:rsidR="005051F9" w:rsidRDefault="00000000">
            <w:r>
              <w:t>e-Fatura, e-Arşiv, e-Defter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30A83B" w14:textId="77777777" w:rsidR="005051F9" w:rsidRDefault="00000000">
            <w:r>
              <w:t>REST API, SOAP, entegrasyon modülleri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B2B7C6" w14:textId="77777777" w:rsidR="005051F9" w:rsidRDefault="00000000">
            <w:hyperlink r:id="rId6">
              <w:r>
                <w:rPr>
                  <w:rStyle w:val="Kpr"/>
                </w:rPr>
                <w:t>Netsis API</w:t>
              </w:r>
            </w:hyperlink>
          </w:p>
        </w:tc>
      </w:tr>
      <w:tr w:rsidR="005051F9" w14:paraId="6D91DCDC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AA6D05" w14:textId="77777777" w:rsidR="005051F9" w:rsidRDefault="00000000">
            <w:r>
              <w:rPr>
                <w:b/>
              </w:rPr>
              <w:t>Paraşüt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2545E9" w14:textId="77777777" w:rsidR="005051F9" w:rsidRDefault="00000000">
            <w:r>
              <w:t>e-Fatura, e-Arşiv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F7E778" w14:textId="77777777" w:rsidR="005051F9" w:rsidRDefault="00000000">
            <w:r>
              <w:t>REST API, Bulut tabanlı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77A8C2" w14:textId="77777777" w:rsidR="005051F9" w:rsidRDefault="00000000">
            <w:hyperlink r:id="rId7">
              <w:r>
                <w:rPr>
                  <w:rStyle w:val="Kpr"/>
                </w:rPr>
                <w:t>Paraşüt API</w:t>
              </w:r>
            </w:hyperlink>
          </w:p>
        </w:tc>
      </w:tr>
      <w:tr w:rsidR="005051F9" w14:paraId="1B39227B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D2E194" w14:textId="77777777" w:rsidR="005051F9" w:rsidRDefault="00000000">
            <w:r>
              <w:rPr>
                <w:b/>
              </w:rPr>
              <w:t>Tebim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24B5C5" w14:textId="77777777" w:rsidR="005051F9" w:rsidRDefault="00000000">
            <w:r>
              <w:t>e-Fatura, e-İrsaliye, e-Arşiv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E1997" w14:textId="77777777" w:rsidR="005051F9" w:rsidRDefault="00000000">
            <w:r>
              <w:t>REST API, XML tabanlı entegrasyon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087338" w14:textId="77777777" w:rsidR="005051F9" w:rsidRDefault="00000000">
            <w:hyperlink r:id="rId8">
              <w:r>
                <w:rPr>
                  <w:rStyle w:val="Kpr"/>
                </w:rPr>
                <w:t>Tebim API</w:t>
              </w:r>
            </w:hyperlink>
          </w:p>
        </w:tc>
      </w:tr>
      <w:tr w:rsidR="005051F9" w14:paraId="63E4F87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EC9B54" w14:textId="77777777" w:rsidR="005051F9" w:rsidRDefault="00000000">
            <w:r>
              <w:rPr>
                <w:b/>
              </w:rPr>
              <w:t>Mikro Yazılım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0FCCC5" w14:textId="77777777" w:rsidR="005051F9" w:rsidRDefault="00000000">
            <w:r>
              <w:t>e-Fatura, e-Defter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2F60BB" w14:textId="77777777" w:rsidR="005051F9" w:rsidRDefault="00000000">
            <w:r>
              <w:t>REST API, SDK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9EC47F" w14:textId="77777777" w:rsidR="005051F9" w:rsidRDefault="00000000">
            <w:hyperlink r:id="rId9">
              <w:r>
                <w:rPr>
                  <w:rStyle w:val="Kpr"/>
                </w:rPr>
                <w:t>Mikro API</w:t>
              </w:r>
            </w:hyperlink>
          </w:p>
        </w:tc>
      </w:tr>
    </w:tbl>
    <w:p w14:paraId="621C5C72" w14:textId="77777777" w:rsidR="005051F9" w:rsidRDefault="005051F9"/>
    <w:p w14:paraId="7513673D" w14:textId="77777777" w:rsidR="005051F9" w:rsidRDefault="00000000">
      <w:pPr>
        <w:pStyle w:val="Balk2"/>
      </w:pPr>
      <w:r>
        <w:t xml:space="preserve">4. Teknik </w:t>
      </w:r>
      <w:proofErr w:type="spellStart"/>
      <w:r>
        <w:t>Entegrasyon</w:t>
      </w:r>
      <w:proofErr w:type="spellEnd"/>
      <w:r>
        <w:t xml:space="preserve"> </w:t>
      </w:r>
      <w:proofErr w:type="spellStart"/>
      <w:r>
        <w:t>Detayları</w:t>
      </w:r>
      <w:proofErr w:type="spellEnd"/>
    </w:p>
    <w:p w14:paraId="046C8999" w14:textId="77777777" w:rsidR="005051F9" w:rsidRDefault="00000000">
      <w:pPr>
        <w:numPr>
          <w:ilvl w:val="0"/>
          <w:numId w:val="1"/>
        </w:numPr>
      </w:pPr>
      <w:r>
        <w:rPr>
          <w:b/>
        </w:rPr>
        <w:t>API Türleri:</w:t>
      </w:r>
      <w:r>
        <w:t xml:space="preserve"> REST API en yaygın olanıdır, SOAP bazı eski sistemlerde kullanılır.</w:t>
      </w:r>
    </w:p>
    <w:p w14:paraId="52E75E90" w14:textId="77777777" w:rsidR="005051F9" w:rsidRDefault="00000000">
      <w:pPr>
        <w:numPr>
          <w:ilvl w:val="0"/>
          <w:numId w:val="1"/>
        </w:numPr>
      </w:pPr>
      <w:r>
        <w:rPr>
          <w:b/>
        </w:rPr>
        <w:t>Belge Formatları:</w:t>
      </w:r>
      <w:r>
        <w:t xml:space="preserve"> XML formatı zorunludur, GİB standartlarına uygun olmalı.</w:t>
      </w:r>
    </w:p>
    <w:p w14:paraId="1123AC0F" w14:textId="77777777" w:rsidR="005051F9" w:rsidRDefault="00000000">
      <w:pPr>
        <w:numPr>
          <w:ilvl w:val="0"/>
          <w:numId w:val="1"/>
        </w:numPr>
      </w:pPr>
      <w:r>
        <w:rPr>
          <w:b/>
        </w:rPr>
        <w:t>Dijital İmza:</w:t>
      </w:r>
      <w:r>
        <w:t xml:space="preserve"> Belgeler dijital olarak imzalanır, bu süreç API içinde otomatik olabilir.</w:t>
      </w:r>
    </w:p>
    <w:p w14:paraId="208C6496" w14:textId="77777777" w:rsidR="005051F9" w:rsidRDefault="00000000">
      <w:pPr>
        <w:numPr>
          <w:ilvl w:val="0"/>
          <w:numId w:val="1"/>
        </w:numPr>
      </w:pPr>
      <w:r>
        <w:rPr>
          <w:b/>
        </w:rPr>
        <w:t>Test Ortamı:</w:t>
      </w:r>
      <w:r>
        <w:t xml:space="preserve"> Sağlayıcıların sandbox/test ortamları bulunur, canlıya geçmeden test yapılabilir.</w:t>
      </w:r>
    </w:p>
    <w:p w14:paraId="44FB9D9E" w14:textId="77777777" w:rsidR="005051F9" w:rsidRDefault="00000000">
      <w:pPr>
        <w:numPr>
          <w:ilvl w:val="0"/>
          <w:numId w:val="1"/>
        </w:numPr>
      </w:pPr>
      <w:r>
        <w:rPr>
          <w:b/>
        </w:rPr>
        <w:t>Webhook Desteği:</w:t>
      </w:r>
      <w:r>
        <w:t xml:space="preserve"> Belge durum güncellemeleri için kullanılabilir.</w:t>
      </w:r>
    </w:p>
    <w:p w14:paraId="03DA890C" w14:textId="77777777" w:rsidR="005051F9" w:rsidRDefault="00000000">
      <w:pPr>
        <w:numPr>
          <w:ilvl w:val="0"/>
          <w:numId w:val="1"/>
        </w:numPr>
      </w:pPr>
      <w:r>
        <w:rPr>
          <w:b/>
        </w:rPr>
        <w:t>Entegrasyon Süresi:</w:t>
      </w:r>
      <w:r>
        <w:t xml:space="preserve"> Genellikle 1-4 hafta, projenin kapsamına göre değişir.</w:t>
      </w:r>
    </w:p>
    <w:p w14:paraId="3E4D64E4" w14:textId="77777777" w:rsidR="00685B32" w:rsidRDefault="00685B32" w:rsidP="00685B32"/>
    <w:p w14:paraId="1C00911C" w14:textId="77777777" w:rsidR="00685B32" w:rsidRDefault="00685B32" w:rsidP="00685B32"/>
    <w:p w14:paraId="0C7A514D" w14:textId="77777777" w:rsidR="00685B32" w:rsidRDefault="00685B32" w:rsidP="00685B32"/>
    <w:p w14:paraId="17EA2BC2" w14:textId="77777777" w:rsidR="00685B32" w:rsidRDefault="00685B32" w:rsidP="00685B32"/>
    <w:p w14:paraId="6C2ADFCF" w14:textId="77777777" w:rsidR="00685B32" w:rsidRDefault="00685B32" w:rsidP="00685B32"/>
    <w:p w14:paraId="741957B8" w14:textId="77777777" w:rsidR="00685B32" w:rsidRDefault="00685B32" w:rsidP="00685B32"/>
    <w:p w14:paraId="43D57EA8" w14:textId="77777777" w:rsidR="00685B32" w:rsidRDefault="00685B32" w:rsidP="00685B32"/>
    <w:p w14:paraId="7FD5F530" w14:textId="77777777" w:rsidR="00685B32" w:rsidRDefault="00685B32" w:rsidP="00685B32"/>
    <w:p w14:paraId="71C8523F" w14:textId="77777777" w:rsidR="005051F9" w:rsidRDefault="00000000">
      <w:pPr>
        <w:pStyle w:val="Balk2"/>
      </w:pPr>
      <w:r>
        <w:lastRenderedPageBreak/>
        <w:t xml:space="preserve">5. </w:t>
      </w:r>
      <w:proofErr w:type="spellStart"/>
      <w:r>
        <w:t>Fiyatlandırma</w:t>
      </w:r>
      <w:proofErr w:type="spellEnd"/>
      <w:r>
        <w:t xml:space="preserve"> </w:t>
      </w:r>
      <w:proofErr w:type="spellStart"/>
      <w:r>
        <w:t>Yaklaşımı</w:t>
      </w:r>
      <w:proofErr w:type="spellEnd"/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1567"/>
        <w:gridCol w:w="1697"/>
        <w:gridCol w:w="1735"/>
        <w:gridCol w:w="1610"/>
        <w:gridCol w:w="2355"/>
      </w:tblGrid>
      <w:tr w:rsidR="005051F9" w14:paraId="61A0D42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82044" w14:textId="77777777" w:rsidR="005051F9" w:rsidRDefault="00000000">
            <w:r>
              <w:t>Sağlayıcı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CAA167" w14:textId="77777777" w:rsidR="005051F9" w:rsidRDefault="00000000">
            <w:r>
              <w:t>Başlangıç Ücreti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EB7F3" w14:textId="77777777" w:rsidR="005051F9" w:rsidRDefault="00000000">
            <w:r>
              <w:t>İşlem Başına Ücret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039C5A" w14:textId="77777777" w:rsidR="005051F9" w:rsidRDefault="00000000">
            <w:r>
              <w:t>Aylık Sabit Ücret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91EF95" w14:textId="77777777" w:rsidR="005051F9" w:rsidRDefault="00000000">
            <w:r>
              <w:t>Notlar</w:t>
            </w:r>
          </w:p>
        </w:tc>
      </w:tr>
      <w:tr w:rsidR="005051F9" w14:paraId="27011461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F8091A" w14:textId="77777777" w:rsidR="005051F9" w:rsidRDefault="00000000">
            <w:r>
              <w:rPr>
                <w:b/>
              </w:rPr>
              <w:t>Logo e-Fatura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820CFA" w14:textId="77777777" w:rsidR="005051F9" w:rsidRDefault="00000000">
            <w:r>
              <w:t>0 - 1000 TL arası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38A744" w14:textId="77777777" w:rsidR="005051F9" w:rsidRDefault="00000000">
            <w:r>
              <w:t>0,05 - 0,20 TL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5AA60" w14:textId="77777777" w:rsidR="005051F9" w:rsidRDefault="00000000">
            <w:r>
              <w:t>0 - 300 TL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161A6F" w14:textId="77777777" w:rsidR="005051F9" w:rsidRDefault="00000000">
            <w:r>
              <w:t>Paketlere göre değişir</w:t>
            </w:r>
          </w:p>
        </w:tc>
      </w:tr>
      <w:tr w:rsidR="005051F9" w14:paraId="6BFB7C06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77910C" w14:textId="77777777" w:rsidR="005051F9" w:rsidRDefault="00000000">
            <w:r>
              <w:rPr>
                <w:b/>
              </w:rPr>
              <w:t>Netsis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0461F5" w14:textId="77777777" w:rsidR="005051F9" w:rsidRDefault="00000000">
            <w:r>
              <w:t>Değişken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EE3BA" w14:textId="77777777" w:rsidR="005051F9" w:rsidRDefault="00000000">
            <w:r>
              <w:t>0,07 - 0,25 TL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E30360" w14:textId="77777777" w:rsidR="005051F9" w:rsidRDefault="00000000">
            <w:r>
              <w:t>0 - 400 TL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056B8A" w14:textId="77777777" w:rsidR="005051F9" w:rsidRDefault="00000000">
            <w:r>
              <w:t>Kurumsal firmalara özel</w:t>
            </w:r>
          </w:p>
        </w:tc>
      </w:tr>
      <w:tr w:rsidR="005051F9" w14:paraId="635BFD1D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1EBCA" w14:textId="77777777" w:rsidR="005051F9" w:rsidRDefault="00000000">
            <w:r>
              <w:rPr>
                <w:b/>
              </w:rPr>
              <w:t>Paraşüt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4F76BA" w14:textId="77777777" w:rsidR="005051F9" w:rsidRDefault="00000000">
            <w:r>
              <w:t>Genellikle yok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8AAF51" w14:textId="77777777" w:rsidR="005051F9" w:rsidRDefault="00000000">
            <w:r>
              <w:t>0,04 - 0,15 TL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45FB6" w14:textId="77777777" w:rsidR="005051F9" w:rsidRDefault="00000000">
            <w:r>
              <w:t>0 - 200 TL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88A62E" w14:textId="77777777" w:rsidR="005051F9" w:rsidRDefault="00000000">
            <w:r>
              <w:t>KOBİ odaklı, bulut tabanlı</w:t>
            </w:r>
          </w:p>
        </w:tc>
      </w:tr>
      <w:tr w:rsidR="005051F9" w14:paraId="00941213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0A2989" w14:textId="77777777" w:rsidR="005051F9" w:rsidRDefault="00000000">
            <w:r>
              <w:rPr>
                <w:b/>
              </w:rPr>
              <w:t>Tebim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E84B1B" w14:textId="77777777" w:rsidR="005051F9" w:rsidRDefault="00000000">
            <w:r>
              <w:t>0 - 500 TL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61895" w14:textId="77777777" w:rsidR="005051F9" w:rsidRDefault="00000000">
            <w:r>
              <w:t>0,05 - 0,18 TL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39FACD" w14:textId="77777777" w:rsidR="005051F9" w:rsidRDefault="00000000">
            <w:r>
              <w:t>0 - 250 TL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5748E4" w14:textId="77777777" w:rsidR="005051F9" w:rsidRDefault="00000000">
            <w:r>
              <w:t>Hızlı entegrasyon destekli</w:t>
            </w:r>
          </w:p>
        </w:tc>
      </w:tr>
      <w:tr w:rsidR="005051F9" w14:paraId="5C41CB13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8612B2" w14:textId="77777777" w:rsidR="005051F9" w:rsidRDefault="00000000">
            <w:r>
              <w:rPr>
                <w:b/>
              </w:rPr>
              <w:t>Mikro Yazılım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882343" w14:textId="77777777" w:rsidR="005051F9" w:rsidRDefault="00000000">
            <w:r>
              <w:t>0 - 800 TL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BDB5A2" w14:textId="77777777" w:rsidR="005051F9" w:rsidRDefault="00000000">
            <w:r>
              <w:t>0,06 - 0,20 TL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EDB7BC" w14:textId="77777777" w:rsidR="005051F9" w:rsidRDefault="00000000">
            <w:r>
              <w:t>0 - 300 TL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AE5D66" w14:textId="77777777" w:rsidR="005051F9" w:rsidRDefault="00000000">
            <w:r>
              <w:t>Yerel destek avantajı</w:t>
            </w:r>
          </w:p>
        </w:tc>
      </w:tr>
    </w:tbl>
    <w:p w14:paraId="63187A82" w14:textId="77777777" w:rsidR="005051F9" w:rsidRDefault="005051F9"/>
    <w:p w14:paraId="3D20A891" w14:textId="77777777" w:rsidR="005051F9" w:rsidRDefault="00000000">
      <w:pPr>
        <w:pStyle w:val="Balk2"/>
      </w:pPr>
      <w:r>
        <w:t xml:space="preserve">6. </w:t>
      </w:r>
      <w:proofErr w:type="spellStart"/>
      <w:r>
        <w:t>Yasal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Gereksinimleri</w:t>
      </w:r>
      <w:proofErr w:type="spellEnd"/>
    </w:p>
    <w:p w14:paraId="28EF8643" w14:textId="77777777" w:rsidR="005051F9" w:rsidRDefault="00000000">
      <w:pPr>
        <w:numPr>
          <w:ilvl w:val="0"/>
          <w:numId w:val="2"/>
        </w:numPr>
      </w:pPr>
      <w:r>
        <w:rPr>
          <w:b/>
        </w:rPr>
        <w:t>GİB Onayı:</w:t>
      </w:r>
      <w:r>
        <w:t xml:space="preserve"> Tüm e-Belge sistemleri GİB onaylı olmalı.</w:t>
      </w:r>
    </w:p>
    <w:p w14:paraId="07FE8C0A" w14:textId="77777777" w:rsidR="005051F9" w:rsidRDefault="00000000">
      <w:pPr>
        <w:numPr>
          <w:ilvl w:val="0"/>
          <w:numId w:val="2"/>
        </w:numPr>
      </w:pPr>
      <w:r>
        <w:rPr>
          <w:b/>
        </w:rPr>
        <w:t>KVKK Uyumlu:</w:t>
      </w:r>
      <w:r>
        <w:t xml:space="preserve"> Kişisel verilerin korunması kanununa uygunluk.</w:t>
      </w:r>
    </w:p>
    <w:p w14:paraId="4B4F0AFD" w14:textId="77777777" w:rsidR="005051F9" w:rsidRDefault="00000000">
      <w:pPr>
        <w:numPr>
          <w:ilvl w:val="0"/>
          <w:numId w:val="2"/>
        </w:numPr>
      </w:pPr>
      <w:r>
        <w:rPr>
          <w:b/>
        </w:rPr>
        <w:t>PCI DSS:</w:t>
      </w:r>
      <w:r>
        <w:t xml:space="preserve"> Ödeme bilgisi içeren belgelerde güvenlik standartları.</w:t>
      </w:r>
    </w:p>
    <w:p w14:paraId="32655DF5" w14:textId="77777777" w:rsidR="005051F9" w:rsidRDefault="00000000">
      <w:pPr>
        <w:numPr>
          <w:ilvl w:val="0"/>
          <w:numId w:val="2"/>
        </w:numPr>
      </w:pPr>
      <w:r>
        <w:rPr>
          <w:b/>
        </w:rPr>
        <w:t>Saklama Süresi:</w:t>
      </w:r>
      <w:r>
        <w:t xml:space="preserve"> Belgeler en az 10 yıl elektronik ortamda saklanmalı.</w:t>
      </w:r>
    </w:p>
    <w:p w14:paraId="75D255DE" w14:textId="77777777" w:rsidR="005051F9" w:rsidRDefault="00000000">
      <w:pPr>
        <w:numPr>
          <w:ilvl w:val="0"/>
          <w:numId w:val="2"/>
        </w:numPr>
      </w:pPr>
      <w:r>
        <w:rPr>
          <w:b/>
        </w:rPr>
        <w:t>Dijital İmza ve Zaman Damgası:</w:t>
      </w:r>
      <w:r>
        <w:t xml:space="preserve"> Yasal geçerlilik için zorunlu.</w:t>
      </w:r>
    </w:p>
    <w:p w14:paraId="21352BFF" w14:textId="77777777" w:rsidR="005051F9" w:rsidRDefault="00000000">
      <w:pPr>
        <w:pStyle w:val="Balk2"/>
      </w:pPr>
      <w:r>
        <w:t>7. e-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Sağlayıcısı</w:t>
      </w:r>
      <w:proofErr w:type="spellEnd"/>
      <w:r>
        <w:t xml:space="preserve">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Süreci</w:t>
      </w:r>
      <w:proofErr w:type="spellEnd"/>
    </w:p>
    <w:p w14:paraId="0FE5A357" w14:textId="77777777" w:rsidR="005051F9" w:rsidRDefault="00000000">
      <w:pPr>
        <w:pStyle w:val="Balk3"/>
      </w:pPr>
      <w:r>
        <w:t xml:space="preserve">7.1 </w:t>
      </w:r>
      <w:proofErr w:type="spellStart"/>
      <w:r>
        <w:t>Yasal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Gereklilikler</w:t>
      </w:r>
      <w:proofErr w:type="spellEnd"/>
    </w:p>
    <w:p w14:paraId="77B801F1" w14:textId="77777777" w:rsidR="005051F9" w:rsidRDefault="00000000">
      <w:pPr>
        <w:numPr>
          <w:ilvl w:val="0"/>
          <w:numId w:val="3"/>
        </w:numPr>
      </w:pPr>
      <w:r>
        <w:rPr>
          <w:b/>
        </w:rPr>
        <w:t>GİB Başvurusu:</w:t>
      </w:r>
      <w:r>
        <w:t xml:space="preserve"> Türkiye’de e-Belge çözüm sağlayıcısı olmak için GİB’in şartlarını karşılayıp resmi başvuru yapılmalı.</w:t>
      </w:r>
    </w:p>
    <w:p w14:paraId="692F6360" w14:textId="77777777" w:rsidR="005051F9" w:rsidRDefault="00000000">
      <w:pPr>
        <w:numPr>
          <w:ilvl w:val="0"/>
          <w:numId w:val="3"/>
        </w:numPr>
      </w:pPr>
      <w:r>
        <w:rPr>
          <w:b/>
        </w:rPr>
        <w:t>Mevzuata Uyum:</w:t>
      </w:r>
      <w:r>
        <w:t xml:space="preserve"> KVKK, elektronik imza kanunu ve diğer yasal düzenlemelere tam uyum sağlanmalı.</w:t>
      </w:r>
    </w:p>
    <w:p w14:paraId="5A043835" w14:textId="77777777" w:rsidR="005051F9" w:rsidRDefault="00000000">
      <w:pPr>
        <w:numPr>
          <w:ilvl w:val="0"/>
          <w:numId w:val="3"/>
        </w:numPr>
      </w:pPr>
      <w:r>
        <w:rPr>
          <w:b/>
        </w:rPr>
        <w:t>Sertifikasyon:</w:t>
      </w:r>
      <w:r>
        <w:t xml:space="preserve"> GİB denetimlerinden geçip onay alınmalı.</w:t>
      </w:r>
    </w:p>
    <w:p w14:paraId="6EED3D64" w14:textId="77777777" w:rsidR="005051F9" w:rsidRDefault="00000000">
      <w:pPr>
        <w:pStyle w:val="Balk3"/>
      </w:pPr>
      <w:r>
        <w:t xml:space="preserve">7.2 Teknik </w:t>
      </w:r>
      <w:proofErr w:type="spellStart"/>
      <w:r>
        <w:t>Altyapı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Güvenlik</w:t>
      </w:r>
      <w:proofErr w:type="spellEnd"/>
    </w:p>
    <w:p w14:paraId="1E591400" w14:textId="77777777" w:rsidR="005051F9" w:rsidRDefault="00000000">
      <w:pPr>
        <w:numPr>
          <w:ilvl w:val="0"/>
          <w:numId w:val="4"/>
        </w:numPr>
      </w:pPr>
      <w:r>
        <w:t>GİB standartlarına uygun XML formatında belge üretimi</w:t>
      </w:r>
    </w:p>
    <w:p w14:paraId="5A61026A" w14:textId="77777777" w:rsidR="005051F9" w:rsidRDefault="00000000">
      <w:pPr>
        <w:numPr>
          <w:ilvl w:val="0"/>
          <w:numId w:val="4"/>
        </w:numPr>
      </w:pPr>
      <w:r>
        <w:t>Dijital imza ve zaman damgası altyapısı</w:t>
      </w:r>
    </w:p>
    <w:p w14:paraId="56A6821C" w14:textId="77777777" w:rsidR="005051F9" w:rsidRDefault="00000000">
      <w:pPr>
        <w:numPr>
          <w:ilvl w:val="0"/>
          <w:numId w:val="4"/>
        </w:numPr>
      </w:pPr>
      <w:r>
        <w:t>REST/SOAP API geliştirme</w:t>
      </w:r>
    </w:p>
    <w:p w14:paraId="4CDA51B3" w14:textId="77777777" w:rsidR="005051F9" w:rsidRDefault="00000000">
      <w:pPr>
        <w:numPr>
          <w:ilvl w:val="0"/>
          <w:numId w:val="4"/>
        </w:numPr>
      </w:pPr>
      <w:r>
        <w:lastRenderedPageBreak/>
        <w:t>Sandbox/test ortamı oluşturma</w:t>
      </w:r>
    </w:p>
    <w:p w14:paraId="6E7D1E96" w14:textId="77777777" w:rsidR="005051F9" w:rsidRDefault="00000000">
      <w:pPr>
        <w:numPr>
          <w:ilvl w:val="0"/>
          <w:numId w:val="4"/>
        </w:numPr>
      </w:pPr>
      <w:r>
        <w:t>Veri güvenliği ve uzun süreli saklama</w:t>
      </w:r>
    </w:p>
    <w:p w14:paraId="510B432C" w14:textId="77777777" w:rsidR="005051F9" w:rsidRDefault="00000000">
      <w:pPr>
        <w:pStyle w:val="Balk3"/>
      </w:pPr>
      <w:r>
        <w:t xml:space="preserve">7.3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Pazarlama</w:t>
      </w:r>
      <w:proofErr w:type="spellEnd"/>
    </w:p>
    <w:p w14:paraId="381CD15E" w14:textId="77777777" w:rsidR="005051F9" w:rsidRDefault="00000000">
      <w:pPr>
        <w:numPr>
          <w:ilvl w:val="0"/>
          <w:numId w:val="5"/>
        </w:numPr>
      </w:pPr>
      <w:r>
        <w:t>Hedef müşteri segmentasyonu</w:t>
      </w:r>
    </w:p>
    <w:p w14:paraId="4498C995" w14:textId="77777777" w:rsidR="005051F9" w:rsidRDefault="00000000">
      <w:pPr>
        <w:numPr>
          <w:ilvl w:val="0"/>
          <w:numId w:val="5"/>
        </w:numPr>
      </w:pPr>
      <w:r>
        <w:t>Müşteri destek hizmetleri</w:t>
      </w:r>
    </w:p>
    <w:p w14:paraId="347A2914" w14:textId="77777777" w:rsidR="005051F9" w:rsidRDefault="00000000">
      <w:pPr>
        <w:numPr>
          <w:ilvl w:val="0"/>
          <w:numId w:val="5"/>
        </w:numPr>
      </w:pPr>
      <w:r>
        <w:t>Esnek fiyatlandırma modelleri</w:t>
      </w:r>
    </w:p>
    <w:p w14:paraId="4D86B6D6" w14:textId="77777777" w:rsidR="005051F9" w:rsidRDefault="00000000">
      <w:pPr>
        <w:numPr>
          <w:ilvl w:val="0"/>
          <w:numId w:val="5"/>
        </w:numPr>
      </w:pPr>
      <w:r>
        <w:t>ERP ve yazılım iş ortaklıkları</w:t>
      </w:r>
    </w:p>
    <w:p w14:paraId="44211006" w14:textId="77777777" w:rsidR="005051F9" w:rsidRDefault="00000000">
      <w:pPr>
        <w:pStyle w:val="Balk3"/>
      </w:pPr>
      <w:r>
        <w:t xml:space="preserve">7.4 </w:t>
      </w:r>
      <w:proofErr w:type="spellStart"/>
      <w:r>
        <w:t>Başvuru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Onay </w:t>
      </w:r>
      <w:proofErr w:type="spellStart"/>
      <w:r>
        <w:t>Süreci</w:t>
      </w:r>
      <w:proofErr w:type="spellEnd"/>
    </w:p>
    <w:p w14:paraId="43709FAE" w14:textId="77777777" w:rsidR="005051F9" w:rsidRDefault="00000000">
      <w:pPr>
        <w:numPr>
          <w:ilvl w:val="0"/>
          <w:numId w:val="6"/>
        </w:numPr>
      </w:pPr>
      <w:r>
        <w:t>GİB’in resmi başvuru kılavuzunu inceleyip gerekli dokümanları hazırlama</w:t>
      </w:r>
    </w:p>
    <w:p w14:paraId="52AAA675" w14:textId="77777777" w:rsidR="005051F9" w:rsidRDefault="00000000">
      <w:pPr>
        <w:numPr>
          <w:ilvl w:val="0"/>
          <w:numId w:val="6"/>
        </w:numPr>
      </w:pPr>
      <w:r>
        <w:t>Başvuru dosyasını eksiksiz sunma</w:t>
      </w:r>
    </w:p>
    <w:p w14:paraId="77C0C4F2" w14:textId="77777777" w:rsidR="005051F9" w:rsidRDefault="00000000">
      <w:pPr>
        <w:numPr>
          <w:ilvl w:val="0"/>
          <w:numId w:val="6"/>
        </w:numPr>
      </w:pPr>
      <w:r>
        <w:t>Denetim ve test süreçlerini tamamlama</w:t>
      </w:r>
    </w:p>
    <w:p w14:paraId="39506E14" w14:textId="77777777" w:rsidR="005051F9" w:rsidRDefault="00000000">
      <w:pPr>
        <w:numPr>
          <w:ilvl w:val="0"/>
          <w:numId w:val="6"/>
        </w:numPr>
      </w:pPr>
      <w:r>
        <w:t>Onay sonrası canlı hizmete başlama</w:t>
      </w:r>
    </w:p>
    <w:p w14:paraId="5D9BB9F9" w14:textId="77777777" w:rsidR="005051F9" w:rsidRDefault="00000000">
      <w:pPr>
        <w:pStyle w:val="Balk2"/>
      </w:pPr>
      <w:r>
        <w:t xml:space="preserve">8. GİB </w:t>
      </w:r>
      <w:proofErr w:type="spellStart"/>
      <w:r>
        <w:t>Başvuru</w:t>
      </w:r>
      <w:proofErr w:type="spellEnd"/>
      <w:r>
        <w:t xml:space="preserve"> </w:t>
      </w:r>
      <w:proofErr w:type="spellStart"/>
      <w:r>
        <w:t>İçin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Dokümanlar</w:t>
      </w:r>
      <w:proofErr w:type="spellEnd"/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924"/>
        <w:gridCol w:w="3743"/>
        <w:gridCol w:w="2313"/>
      </w:tblGrid>
      <w:tr w:rsidR="005051F9" w14:paraId="688F02D5" w14:textId="77777777" w:rsidTr="00FE7918">
        <w:trPr>
          <w:tblCellSpacing w:w="0" w:type="dxa"/>
          <w:jc w:val="center"/>
        </w:trPr>
        <w:tc>
          <w:tcPr>
            <w:tcW w:w="0" w:type="auto"/>
          </w:tcPr>
          <w:p w14:paraId="3A3A74F3" w14:textId="77777777" w:rsidR="005051F9" w:rsidRDefault="00000000">
            <w:r>
              <w:t>Doküman Adı</w:t>
            </w:r>
          </w:p>
        </w:tc>
        <w:tc>
          <w:tcPr>
            <w:tcW w:w="0" w:type="auto"/>
          </w:tcPr>
          <w:p w14:paraId="6FA572E7" w14:textId="77777777" w:rsidR="005051F9" w:rsidRDefault="00000000">
            <w:r>
              <w:t>Açıklama</w:t>
            </w:r>
          </w:p>
        </w:tc>
        <w:tc>
          <w:tcPr>
            <w:tcW w:w="0" w:type="auto"/>
          </w:tcPr>
          <w:p w14:paraId="393605F3" w14:textId="77777777" w:rsidR="005051F9" w:rsidRDefault="00000000">
            <w:r>
              <w:t>Notlar</w:t>
            </w:r>
          </w:p>
        </w:tc>
      </w:tr>
      <w:tr w:rsidR="005051F9" w14:paraId="40165828" w14:textId="77777777" w:rsidTr="00FE7918">
        <w:trPr>
          <w:tblCellSpacing w:w="0" w:type="dxa"/>
          <w:jc w:val="center"/>
        </w:trPr>
        <w:tc>
          <w:tcPr>
            <w:tcW w:w="0" w:type="auto"/>
          </w:tcPr>
          <w:p w14:paraId="516C9120" w14:textId="77777777" w:rsidR="005051F9" w:rsidRDefault="00000000">
            <w:r>
              <w:t>Firma Ticaret Sicil Gazetesi</w:t>
            </w:r>
          </w:p>
        </w:tc>
        <w:tc>
          <w:tcPr>
            <w:tcW w:w="0" w:type="auto"/>
          </w:tcPr>
          <w:p w14:paraId="4D085A1B" w14:textId="77777777" w:rsidR="005051F9" w:rsidRDefault="00000000">
            <w:r>
              <w:t>Şirketin resmi kuruluş belgesi</w:t>
            </w:r>
          </w:p>
        </w:tc>
        <w:tc>
          <w:tcPr>
            <w:tcW w:w="0" w:type="auto"/>
          </w:tcPr>
          <w:p w14:paraId="5475A3B6" w14:textId="77777777" w:rsidR="005051F9" w:rsidRDefault="00000000">
            <w:r>
              <w:t>Güncel olmalı</w:t>
            </w:r>
          </w:p>
        </w:tc>
      </w:tr>
      <w:tr w:rsidR="005051F9" w14:paraId="2ABB559F" w14:textId="77777777" w:rsidTr="00FE7918">
        <w:trPr>
          <w:tblCellSpacing w:w="0" w:type="dxa"/>
          <w:jc w:val="center"/>
        </w:trPr>
        <w:tc>
          <w:tcPr>
            <w:tcW w:w="0" w:type="auto"/>
          </w:tcPr>
          <w:p w14:paraId="3440C49C" w14:textId="77777777" w:rsidR="005051F9" w:rsidRDefault="00000000">
            <w:r>
              <w:t>Vergi Levhası</w:t>
            </w:r>
          </w:p>
        </w:tc>
        <w:tc>
          <w:tcPr>
            <w:tcW w:w="0" w:type="auto"/>
          </w:tcPr>
          <w:p w14:paraId="33C3527D" w14:textId="77777777" w:rsidR="005051F9" w:rsidRDefault="00000000">
            <w:r>
              <w:t>Vergi kaydı belgesi</w:t>
            </w:r>
          </w:p>
        </w:tc>
        <w:tc>
          <w:tcPr>
            <w:tcW w:w="0" w:type="auto"/>
          </w:tcPr>
          <w:p w14:paraId="674059A1" w14:textId="77777777" w:rsidR="005051F9" w:rsidRDefault="00000000">
            <w:r>
              <w:t>Güncel ve geçerli</w:t>
            </w:r>
          </w:p>
        </w:tc>
      </w:tr>
      <w:tr w:rsidR="005051F9" w14:paraId="01746925" w14:textId="77777777" w:rsidTr="00FE7918">
        <w:trPr>
          <w:tblCellSpacing w:w="0" w:type="dxa"/>
          <w:jc w:val="center"/>
        </w:trPr>
        <w:tc>
          <w:tcPr>
            <w:tcW w:w="0" w:type="auto"/>
          </w:tcPr>
          <w:p w14:paraId="6FD09052" w14:textId="77777777" w:rsidR="005051F9" w:rsidRDefault="00000000">
            <w:r>
              <w:t>Yetkili Kişi İmza Sirküleri</w:t>
            </w:r>
          </w:p>
        </w:tc>
        <w:tc>
          <w:tcPr>
            <w:tcW w:w="0" w:type="auto"/>
          </w:tcPr>
          <w:p w14:paraId="2F3D98A5" w14:textId="77777777" w:rsidR="005051F9" w:rsidRDefault="00000000">
            <w:r>
              <w:t>Başvuru yapacak kişi yetkisini gösterir</w:t>
            </w:r>
          </w:p>
        </w:tc>
        <w:tc>
          <w:tcPr>
            <w:tcW w:w="0" w:type="auto"/>
          </w:tcPr>
          <w:p w14:paraId="6915B959" w14:textId="77777777" w:rsidR="005051F9" w:rsidRDefault="00000000">
            <w:r>
              <w:t>İmzalı ve onaylı</w:t>
            </w:r>
          </w:p>
        </w:tc>
      </w:tr>
      <w:tr w:rsidR="005051F9" w14:paraId="6193FE63" w14:textId="77777777" w:rsidTr="00FE7918">
        <w:trPr>
          <w:tblCellSpacing w:w="0" w:type="dxa"/>
          <w:jc w:val="center"/>
        </w:trPr>
        <w:tc>
          <w:tcPr>
            <w:tcW w:w="0" w:type="auto"/>
          </w:tcPr>
          <w:p w14:paraId="69F273CD" w14:textId="77777777" w:rsidR="005051F9" w:rsidRDefault="00000000">
            <w:r>
              <w:t>Teknik Altyapı Tanıtımı</w:t>
            </w:r>
          </w:p>
        </w:tc>
        <w:tc>
          <w:tcPr>
            <w:tcW w:w="0" w:type="auto"/>
          </w:tcPr>
          <w:p w14:paraId="155164A1" w14:textId="77777777" w:rsidR="005051F9" w:rsidRDefault="00000000">
            <w:r>
              <w:t>Sistem mimarisi, veri güvenliği, API yapısı</w:t>
            </w:r>
          </w:p>
        </w:tc>
        <w:tc>
          <w:tcPr>
            <w:tcW w:w="0" w:type="auto"/>
          </w:tcPr>
          <w:p w14:paraId="6E8E3BAB" w14:textId="77777777" w:rsidR="005051F9" w:rsidRDefault="00000000">
            <w:r>
              <w:t>Detaylı teknik doküman</w:t>
            </w:r>
          </w:p>
        </w:tc>
      </w:tr>
      <w:tr w:rsidR="005051F9" w14:paraId="618D6558" w14:textId="77777777" w:rsidTr="00FE7918">
        <w:trPr>
          <w:tblCellSpacing w:w="0" w:type="dxa"/>
          <w:jc w:val="center"/>
        </w:trPr>
        <w:tc>
          <w:tcPr>
            <w:tcW w:w="0" w:type="auto"/>
          </w:tcPr>
          <w:p w14:paraId="05931221" w14:textId="77777777" w:rsidR="005051F9" w:rsidRDefault="00000000">
            <w:r>
              <w:t>Güvenlik Sertifikaları</w:t>
            </w:r>
          </w:p>
        </w:tc>
        <w:tc>
          <w:tcPr>
            <w:tcW w:w="0" w:type="auto"/>
          </w:tcPr>
          <w:p w14:paraId="762B409F" w14:textId="77777777" w:rsidR="005051F9" w:rsidRDefault="00000000">
            <w:r>
              <w:t>SSL/TLS, dijital imza altyapısı vb.</w:t>
            </w:r>
          </w:p>
        </w:tc>
        <w:tc>
          <w:tcPr>
            <w:tcW w:w="0" w:type="auto"/>
          </w:tcPr>
          <w:p w14:paraId="745AFC49" w14:textId="77777777" w:rsidR="005051F9" w:rsidRDefault="00000000">
            <w:r>
              <w:t>Mevcut sertifikalar</w:t>
            </w:r>
          </w:p>
        </w:tc>
      </w:tr>
      <w:tr w:rsidR="005051F9" w14:paraId="6CEB65CF" w14:textId="77777777" w:rsidTr="00FE7918">
        <w:trPr>
          <w:tblCellSpacing w:w="0" w:type="dxa"/>
          <w:jc w:val="center"/>
        </w:trPr>
        <w:tc>
          <w:tcPr>
            <w:tcW w:w="0" w:type="auto"/>
          </w:tcPr>
          <w:p w14:paraId="0875BF4F" w14:textId="77777777" w:rsidR="005051F9" w:rsidRDefault="00000000">
            <w:r>
              <w:t>Yazılım Test Raporları</w:t>
            </w:r>
          </w:p>
        </w:tc>
        <w:tc>
          <w:tcPr>
            <w:tcW w:w="0" w:type="auto"/>
          </w:tcPr>
          <w:p w14:paraId="2838E11D" w14:textId="77777777" w:rsidR="005051F9" w:rsidRDefault="00000000">
            <w:r>
              <w:t>Sandbox ortam test sonuçları</w:t>
            </w:r>
          </w:p>
        </w:tc>
        <w:tc>
          <w:tcPr>
            <w:tcW w:w="0" w:type="auto"/>
          </w:tcPr>
          <w:p w14:paraId="2920DDD8" w14:textId="77777777" w:rsidR="005051F9" w:rsidRDefault="00000000">
            <w:r>
              <w:t>Başarılı testler</w:t>
            </w:r>
          </w:p>
        </w:tc>
      </w:tr>
      <w:tr w:rsidR="005051F9" w14:paraId="74B152A9" w14:textId="77777777" w:rsidTr="00FE7918">
        <w:trPr>
          <w:tblCellSpacing w:w="0" w:type="dxa"/>
          <w:jc w:val="center"/>
        </w:trPr>
        <w:tc>
          <w:tcPr>
            <w:tcW w:w="0" w:type="auto"/>
          </w:tcPr>
          <w:p w14:paraId="1DAD94D6" w14:textId="77777777" w:rsidR="005051F9" w:rsidRDefault="00000000">
            <w:r>
              <w:t>KVKK Uyum Beyanı</w:t>
            </w:r>
          </w:p>
        </w:tc>
        <w:tc>
          <w:tcPr>
            <w:tcW w:w="0" w:type="auto"/>
          </w:tcPr>
          <w:p w14:paraId="2733991B" w14:textId="77777777" w:rsidR="005051F9" w:rsidRDefault="00000000">
            <w:r>
              <w:t>Kişisel verilerin korunmasına dair taahhüt</w:t>
            </w:r>
          </w:p>
        </w:tc>
        <w:tc>
          <w:tcPr>
            <w:tcW w:w="0" w:type="auto"/>
          </w:tcPr>
          <w:p w14:paraId="01855F9A" w14:textId="77777777" w:rsidR="005051F9" w:rsidRDefault="00000000">
            <w:r>
              <w:t>Yasal uyum beyanı</w:t>
            </w:r>
          </w:p>
        </w:tc>
      </w:tr>
      <w:tr w:rsidR="005051F9" w14:paraId="0CFBC2A0" w14:textId="77777777" w:rsidTr="00FE7918">
        <w:trPr>
          <w:tblCellSpacing w:w="0" w:type="dxa"/>
          <w:jc w:val="center"/>
        </w:trPr>
        <w:tc>
          <w:tcPr>
            <w:tcW w:w="0" w:type="auto"/>
          </w:tcPr>
          <w:p w14:paraId="51BD14AE" w14:textId="77777777" w:rsidR="005051F9" w:rsidRDefault="00000000">
            <w:r>
              <w:t>Başvuru Formu (GİB’den alınır)</w:t>
            </w:r>
          </w:p>
        </w:tc>
        <w:tc>
          <w:tcPr>
            <w:tcW w:w="0" w:type="auto"/>
          </w:tcPr>
          <w:p w14:paraId="5DCF432E" w14:textId="77777777" w:rsidR="005051F9" w:rsidRDefault="00000000">
            <w:r>
              <w:t>Resmi başvuru formu</w:t>
            </w:r>
          </w:p>
        </w:tc>
        <w:tc>
          <w:tcPr>
            <w:tcW w:w="0" w:type="auto"/>
          </w:tcPr>
          <w:p w14:paraId="73513218" w14:textId="77777777" w:rsidR="005051F9" w:rsidRDefault="00000000">
            <w:r>
              <w:t>Eksiksiz doldurulmalı</w:t>
            </w:r>
          </w:p>
        </w:tc>
      </w:tr>
    </w:tbl>
    <w:p w14:paraId="31662A00" w14:textId="77777777" w:rsidR="005051F9" w:rsidRDefault="005051F9"/>
    <w:p w14:paraId="37660C7B" w14:textId="77777777" w:rsidR="005051F9" w:rsidRDefault="00000000">
      <w:pPr>
        <w:pStyle w:val="Balk2"/>
      </w:pPr>
      <w:r>
        <w:lastRenderedPageBreak/>
        <w:t xml:space="preserve">9. </w:t>
      </w:r>
      <w:proofErr w:type="spellStart"/>
      <w:r>
        <w:t>Başvuru</w:t>
      </w:r>
      <w:proofErr w:type="spellEnd"/>
      <w:r>
        <w:t xml:space="preserve"> </w:t>
      </w:r>
      <w:proofErr w:type="spellStart"/>
      <w:r>
        <w:t>Şablonu</w:t>
      </w:r>
      <w:proofErr w:type="spellEnd"/>
      <w:r>
        <w:t xml:space="preserve"> (</w:t>
      </w:r>
      <w:proofErr w:type="spellStart"/>
      <w:r>
        <w:t>Örnek</w:t>
      </w:r>
      <w:proofErr w:type="spellEnd"/>
      <w:r>
        <w:t>)</w:t>
      </w:r>
    </w:p>
    <w:p w14:paraId="60F9934A" w14:textId="77777777" w:rsidR="005051F9" w:rsidRDefault="00000000">
      <w:r>
        <w:rPr>
          <w:rFonts w:ascii="Courier" w:hAnsi="Courier"/>
        </w:rPr>
        <w:t xml:space="preserve">[Firma Adı] [Adres] [Vergi No]  Gelir İdaresi Başkanlığı’na,  Şirketimiz [Firma Adı], Türkiye’de e-Belge çözüm sağlayıcısı olarak faaliyet göstermek üzere gerekli teknik altyapı ve yasal şartları sağlamış bulunmaktadır.   Aşağıda teknik altyapımız ve güvenlik önlemlerimiz detaylı olarak sunulmuştur.  - Sistem Mimarisi: [Detaylar]   - API Türleri: REST/SOAP   - Güvenlik: SSL, Dijital İmza, Zaman Damgası   - Test Ortamı: Sandbox mevcuttur, test raporları ekte sunulmuştur.   - KVKK Uyum: Kişisel verilerin korunması kanununa tam uyum sağlanmıştır.  Başvurumuzun olumlu değerlendirilmesini arz ederiz.  Saygılarımızla,   [Yetkili İsim]   [Unvan]   [İmza] </w:t>
      </w:r>
    </w:p>
    <w:p w14:paraId="61945818" w14:textId="77777777" w:rsidR="005051F9" w:rsidRDefault="00000000">
      <w:pPr>
        <w:pStyle w:val="Balk2"/>
      </w:pPr>
      <w:r>
        <w:t>10. Basit e-</w:t>
      </w:r>
      <w:proofErr w:type="spellStart"/>
      <w:r>
        <w:t>Belge</w:t>
      </w:r>
      <w:proofErr w:type="spellEnd"/>
      <w:r>
        <w:t xml:space="preserve"> API </w:t>
      </w:r>
      <w:proofErr w:type="spellStart"/>
      <w:r>
        <w:t>Taslağı</w:t>
      </w:r>
      <w:proofErr w:type="spellEnd"/>
      <w:r>
        <w:t xml:space="preserve"> (REST </w:t>
      </w:r>
      <w:proofErr w:type="spellStart"/>
      <w:r>
        <w:t>Örneği</w:t>
      </w:r>
      <w:proofErr w:type="spellEnd"/>
      <w:r>
        <w:t>)</w:t>
      </w:r>
    </w:p>
    <w:p w14:paraId="1304853C" w14:textId="77777777" w:rsidR="005051F9" w:rsidRDefault="00000000">
      <w:pPr>
        <w:pStyle w:val="Balk3"/>
      </w:pPr>
      <w:r>
        <w:t xml:space="preserve">a)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(POST /</w:t>
      </w:r>
      <w:proofErr w:type="spellStart"/>
      <w:r>
        <w:t>api</w:t>
      </w:r>
      <w:proofErr w:type="spellEnd"/>
      <w:r>
        <w:t>/</w:t>
      </w:r>
      <w:proofErr w:type="spellStart"/>
      <w:r>
        <w:t>ebelde</w:t>
      </w:r>
      <w:proofErr w:type="spellEnd"/>
      <w:r>
        <w:t>/create)</w:t>
      </w:r>
    </w:p>
    <w:p w14:paraId="2F781395" w14:textId="77777777" w:rsidR="005051F9" w:rsidRDefault="00000000">
      <w:pPr>
        <w:numPr>
          <w:ilvl w:val="0"/>
          <w:numId w:val="7"/>
        </w:numPr>
      </w:pPr>
      <w:r>
        <w:t>Endpoint: /api/ebelde/create</w:t>
      </w:r>
    </w:p>
    <w:p w14:paraId="2C940B3B" w14:textId="77777777" w:rsidR="005051F9" w:rsidRDefault="00000000">
      <w:pPr>
        <w:numPr>
          <w:ilvl w:val="0"/>
          <w:numId w:val="7"/>
        </w:numPr>
      </w:pPr>
      <w:r>
        <w:t>Method: POST</w:t>
      </w:r>
    </w:p>
    <w:p w14:paraId="467F9094" w14:textId="77777777" w:rsidR="005051F9" w:rsidRDefault="00000000">
      <w:pPr>
        <w:numPr>
          <w:ilvl w:val="0"/>
          <w:numId w:val="7"/>
        </w:numPr>
      </w:pPr>
      <w:r>
        <w:t>Headers:</w:t>
      </w:r>
    </w:p>
    <w:p w14:paraId="26DA55CF" w14:textId="77777777" w:rsidR="005051F9" w:rsidRDefault="00000000">
      <w:pPr>
        <w:numPr>
          <w:ilvl w:val="1"/>
          <w:numId w:val="8"/>
        </w:numPr>
      </w:pPr>
      <w:r>
        <w:t>Authorization: Bearer [token]</w:t>
      </w:r>
    </w:p>
    <w:p w14:paraId="211AAA16" w14:textId="77777777" w:rsidR="005051F9" w:rsidRDefault="00000000">
      <w:pPr>
        <w:numPr>
          <w:ilvl w:val="1"/>
          <w:numId w:val="8"/>
        </w:numPr>
      </w:pPr>
      <w:r>
        <w:t>Content-Type: application/json</w:t>
      </w:r>
    </w:p>
    <w:p w14:paraId="16FBD733" w14:textId="77777777" w:rsidR="005051F9" w:rsidRDefault="00000000">
      <w:pPr>
        <w:numPr>
          <w:ilvl w:val="0"/>
          <w:numId w:val="7"/>
        </w:numPr>
      </w:pPr>
      <w:r>
        <w:t>Request Body (JSON):</w:t>
      </w:r>
    </w:p>
    <w:p w14:paraId="567B84C3" w14:textId="77777777" w:rsidR="005051F9" w:rsidRDefault="00000000">
      <w:r>
        <w:rPr>
          <w:rFonts w:ascii="Courier" w:hAnsi="Courier"/>
        </w:rPr>
        <w:t>{"belgeTipi":"eFatura","belgeNo":"EF20251013-001","tarih":"2025-10-13T12:00:00Z","alici":{"unvan":"ABC Ltd. Şti.","vergiNo":"1234567890"},"satici":{"unvan":"CANARY Rental Software","vergiNo":"0987654321"},"kalemler":[{"urunAdi":"Kiralama Hizmeti","miktar":1,"birimFiyat":1000.00,"kdvOrani":18}],"toplamTutar":1180.00}</w:t>
      </w:r>
    </w:p>
    <w:p w14:paraId="5BA10062" w14:textId="77777777" w:rsidR="005051F9" w:rsidRDefault="00000000">
      <w:pPr>
        <w:numPr>
          <w:ilvl w:val="0"/>
          <w:numId w:val="9"/>
        </w:numPr>
      </w:pPr>
      <w:r>
        <w:t>Response (Success):</w:t>
      </w:r>
    </w:p>
    <w:p w14:paraId="4A989DBF" w14:textId="77777777" w:rsidR="005051F9" w:rsidRDefault="00000000">
      <w:r>
        <w:rPr>
          <w:rFonts w:ascii="Courier" w:hAnsi="Courier"/>
        </w:rPr>
        <w:t>{"status":"success","belgeId":"abc123xyz","mesaj":"Belge başarıyla oluşturuldu."}</w:t>
      </w:r>
    </w:p>
    <w:p w14:paraId="5BE882AD" w14:textId="77777777" w:rsidR="005051F9" w:rsidRDefault="00000000">
      <w:pPr>
        <w:pStyle w:val="Balk3"/>
      </w:pPr>
      <w:r>
        <w:t xml:space="preserve">b) </w:t>
      </w:r>
      <w:proofErr w:type="spellStart"/>
      <w:r>
        <w:t>Belge</w:t>
      </w:r>
      <w:proofErr w:type="spellEnd"/>
      <w:r>
        <w:t xml:space="preserve"> Durumu </w:t>
      </w:r>
      <w:proofErr w:type="spellStart"/>
      <w:r>
        <w:t>Sorgulama</w:t>
      </w:r>
      <w:proofErr w:type="spellEnd"/>
      <w:r>
        <w:t xml:space="preserve"> (GET /</w:t>
      </w:r>
      <w:proofErr w:type="spellStart"/>
      <w:r>
        <w:t>api</w:t>
      </w:r>
      <w:proofErr w:type="spellEnd"/>
      <w:r>
        <w:t>/</w:t>
      </w:r>
      <w:proofErr w:type="spellStart"/>
      <w:r>
        <w:t>ebelde</w:t>
      </w:r>
      <w:proofErr w:type="spellEnd"/>
      <w:r>
        <w:t>/status/{</w:t>
      </w:r>
      <w:proofErr w:type="spellStart"/>
      <w:r>
        <w:t>belgeId</w:t>
      </w:r>
      <w:proofErr w:type="spellEnd"/>
      <w:r>
        <w:t>})</w:t>
      </w:r>
    </w:p>
    <w:p w14:paraId="01E9FBF8" w14:textId="77777777" w:rsidR="005051F9" w:rsidRDefault="00000000">
      <w:pPr>
        <w:numPr>
          <w:ilvl w:val="0"/>
          <w:numId w:val="10"/>
        </w:numPr>
      </w:pPr>
      <w:r>
        <w:t>Endpoint: /api/ebelde/status/abc123xyz</w:t>
      </w:r>
    </w:p>
    <w:p w14:paraId="087419C3" w14:textId="77777777" w:rsidR="005051F9" w:rsidRDefault="00000000">
      <w:pPr>
        <w:numPr>
          <w:ilvl w:val="0"/>
          <w:numId w:val="10"/>
        </w:numPr>
      </w:pPr>
      <w:r>
        <w:t>Method: GET</w:t>
      </w:r>
    </w:p>
    <w:p w14:paraId="690CF7F3" w14:textId="77777777" w:rsidR="005051F9" w:rsidRDefault="00000000">
      <w:pPr>
        <w:numPr>
          <w:ilvl w:val="0"/>
          <w:numId w:val="10"/>
        </w:numPr>
      </w:pPr>
      <w:r>
        <w:t>Headers:</w:t>
      </w:r>
    </w:p>
    <w:p w14:paraId="31911942" w14:textId="77777777" w:rsidR="005051F9" w:rsidRDefault="00000000">
      <w:pPr>
        <w:numPr>
          <w:ilvl w:val="1"/>
          <w:numId w:val="11"/>
        </w:numPr>
      </w:pPr>
      <w:r>
        <w:t>Authorization: Bearer [token]</w:t>
      </w:r>
    </w:p>
    <w:p w14:paraId="2682CA6D" w14:textId="77777777" w:rsidR="005051F9" w:rsidRDefault="00000000">
      <w:pPr>
        <w:numPr>
          <w:ilvl w:val="0"/>
          <w:numId w:val="10"/>
        </w:numPr>
      </w:pPr>
      <w:r>
        <w:t>Response:</w:t>
      </w:r>
    </w:p>
    <w:p w14:paraId="029C7C16" w14:textId="77777777" w:rsidR="005051F9" w:rsidRDefault="00000000">
      <w:r>
        <w:rPr>
          <w:rFonts w:ascii="Courier" w:hAnsi="Courier"/>
        </w:rPr>
        <w:t>{"status":"onaylandi","tarih":"2025-10-13T12:05:00Z","mesaj":"Belge GİB tarafından onaylandı."}</w:t>
      </w:r>
    </w:p>
    <w:p w14:paraId="48510C38" w14:textId="77777777" w:rsidR="005051F9" w:rsidRDefault="00000000">
      <w:pPr>
        <w:pStyle w:val="Balk3"/>
      </w:pPr>
      <w:r>
        <w:lastRenderedPageBreak/>
        <w:t xml:space="preserve">c) Webhook </w:t>
      </w:r>
      <w:proofErr w:type="spellStart"/>
      <w:r>
        <w:t>Örneği</w:t>
      </w:r>
      <w:proofErr w:type="spellEnd"/>
      <w:r>
        <w:t xml:space="preserve"> (</w:t>
      </w:r>
      <w:proofErr w:type="spellStart"/>
      <w:r>
        <w:t>Belge</w:t>
      </w:r>
      <w:proofErr w:type="spellEnd"/>
      <w:r>
        <w:t xml:space="preserve"> Durumu </w:t>
      </w:r>
      <w:proofErr w:type="spellStart"/>
      <w:r>
        <w:t>Güncelleme</w:t>
      </w:r>
      <w:proofErr w:type="spellEnd"/>
      <w:r>
        <w:t>)</w:t>
      </w:r>
    </w:p>
    <w:p w14:paraId="684E8AF9" w14:textId="77777777" w:rsidR="005051F9" w:rsidRDefault="00000000">
      <w:pPr>
        <w:numPr>
          <w:ilvl w:val="0"/>
          <w:numId w:val="12"/>
        </w:numPr>
      </w:pPr>
      <w:r>
        <w:t>Webhook URL: /api/ebelde/webhook</w:t>
      </w:r>
    </w:p>
    <w:p w14:paraId="28366001" w14:textId="77777777" w:rsidR="005051F9" w:rsidRDefault="00000000">
      <w:pPr>
        <w:numPr>
          <w:ilvl w:val="0"/>
          <w:numId w:val="12"/>
        </w:numPr>
      </w:pPr>
      <w:r>
        <w:t>Method: POST</w:t>
      </w:r>
    </w:p>
    <w:p w14:paraId="490DCF45" w14:textId="77777777" w:rsidR="005051F9" w:rsidRDefault="00000000">
      <w:pPr>
        <w:numPr>
          <w:ilvl w:val="0"/>
          <w:numId w:val="12"/>
        </w:numPr>
      </w:pPr>
      <w:r>
        <w:t>Payload:</w:t>
      </w:r>
    </w:p>
    <w:p w14:paraId="31D559CB" w14:textId="77777777" w:rsidR="005051F9" w:rsidRDefault="00000000">
      <w:r>
        <w:rPr>
          <w:rFonts w:ascii="Courier" w:hAnsi="Courier"/>
        </w:rPr>
        <w:t>{"belgeId":"abc123xyz","yeniDurum":"onaylandi","tarih":"2025-10-13T12:05:00Z"}</w:t>
      </w:r>
    </w:p>
    <w:p w14:paraId="60E27E69" w14:textId="77777777" w:rsidR="005051F9" w:rsidRDefault="00000000">
      <w:r>
        <w:t>Bu kapsamlı rehberle e-Belge çözümleri hakkında detaylı bilgi sahibi olurken, çözüm sağlayıcı olmak için de gerekli resmi ve teknik adımları öğrenmiş oldun.</w:t>
      </w:r>
      <w:r>
        <w:br/>
        <w:t xml:space="preserve"> İstersen belirli bir sağlayıcıya yönelik entegrasyon örnekleri veya başvuru süreci için destek vermeye devam edebilirim.</w:t>
      </w:r>
    </w:p>
    <w:p w14:paraId="6C186ECA" w14:textId="77777777" w:rsidR="005051F9" w:rsidRDefault="00000000">
      <w:r>
        <w:t>İyi çalışmalar!</w:t>
      </w:r>
      <w:r>
        <w:br/>
        <w:t xml:space="preserve"> Monica (gpt-4.1-mini)</w:t>
      </w:r>
    </w:p>
    <w:sectPr w:rsidR="005051F9">
      <w:pgSz w:w="12240" w:h="15840"/>
      <w:pgMar w:top="1440" w:right="1800" w:bottom="1440" w:left="18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6E9"/>
    <w:multiLevelType w:val="multilevel"/>
    <w:tmpl w:val="E384E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1AC36C5"/>
    <w:multiLevelType w:val="multilevel"/>
    <w:tmpl w:val="C7849A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15917E2B"/>
    <w:multiLevelType w:val="multilevel"/>
    <w:tmpl w:val="F3D25B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6F027A7"/>
    <w:multiLevelType w:val="multilevel"/>
    <w:tmpl w:val="BA04CC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2C73066D"/>
    <w:multiLevelType w:val="multilevel"/>
    <w:tmpl w:val="60507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336D289E"/>
    <w:multiLevelType w:val="multilevel"/>
    <w:tmpl w:val="F6C204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3C240247"/>
    <w:multiLevelType w:val="multilevel"/>
    <w:tmpl w:val="24D08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49E936C6"/>
    <w:multiLevelType w:val="multilevel"/>
    <w:tmpl w:val="22DE2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6A5A3B46"/>
    <w:multiLevelType w:val="multilevel"/>
    <w:tmpl w:val="63D69D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6CD7371C"/>
    <w:multiLevelType w:val="multilevel"/>
    <w:tmpl w:val="B7B2D0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77AB25B6"/>
    <w:multiLevelType w:val="multilevel"/>
    <w:tmpl w:val="DF1AA8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77D858DE"/>
    <w:multiLevelType w:val="multilevel"/>
    <w:tmpl w:val="21260E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640235384">
    <w:abstractNumId w:val="2"/>
  </w:num>
  <w:num w:numId="2" w16cid:durableId="1215043502">
    <w:abstractNumId w:val="5"/>
  </w:num>
  <w:num w:numId="3" w16cid:durableId="2111731711">
    <w:abstractNumId w:val="6"/>
  </w:num>
  <w:num w:numId="4" w16cid:durableId="1607886855">
    <w:abstractNumId w:val="1"/>
  </w:num>
  <w:num w:numId="5" w16cid:durableId="1847554547">
    <w:abstractNumId w:val="4"/>
  </w:num>
  <w:num w:numId="6" w16cid:durableId="1593585389">
    <w:abstractNumId w:val="9"/>
  </w:num>
  <w:num w:numId="7" w16cid:durableId="2081058835">
    <w:abstractNumId w:val="8"/>
  </w:num>
  <w:num w:numId="8" w16cid:durableId="726417093">
    <w:abstractNumId w:val="7"/>
  </w:num>
  <w:num w:numId="9" w16cid:durableId="1564175926">
    <w:abstractNumId w:val="10"/>
  </w:num>
  <w:num w:numId="10" w16cid:durableId="1342009038">
    <w:abstractNumId w:val="11"/>
  </w:num>
  <w:num w:numId="11" w16cid:durableId="271208241">
    <w:abstractNumId w:val="3"/>
  </w:num>
  <w:num w:numId="12" w16cid:durableId="61224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1F9"/>
    <w:rsid w:val="00181D06"/>
    <w:rsid w:val="005051F9"/>
    <w:rsid w:val="00685B32"/>
    <w:rsid w:val="00DC7E14"/>
    <w:rsid w:val="00F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6A4A"/>
  <w15:docId w15:val="{1D51848F-DC4E-444F-976F-9F8B4E47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Balk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alk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bim.com.tr/api-doku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parasut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sis.com.tr/dokumanl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ogo.com.tr/api-dokumanlar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kro.com.tr/api-dokumanl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~WRL1190.tmp</Template>
  <TotalTime>26</TotalTime>
  <Pages>6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umit yaman</cp:lastModifiedBy>
  <cp:revision>3</cp:revision>
  <dcterms:created xsi:type="dcterms:W3CDTF">2025-10-13T08:14:00Z</dcterms:created>
  <dcterms:modified xsi:type="dcterms:W3CDTF">2025-10-13T12:32:00Z</dcterms:modified>
</cp:coreProperties>
</file>