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D22" w:rsidRPr="006B70CD" w:rsidRDefault="00BD3D22" w:rsidP="00BD3D22">
      <w:pPr>
        <w:spacing w:line="360" w:lineRule="auto"/>
        <w:rPr>
          <w:sz w:val="28"/>
          <w:szCs w:val="28"/>
        </w:rPr>
      </w:pPr>
      <w:r w:rsidRPr="006B70CD">
        <w:rPr>
          <w:sz w:val="28"/>
          <w:szCs w:val="28"/>
        </w:rPr>
        <w:t>Nama</w:t>
      </w:r>
      <w:r w:rsidRPr="006B70CD">
        <w:rPr>
          <w:sz w:val="28"/>
          <w:szCs w:val="28"/>
        </w:rPr>
        <w:tab/>
      </w:r>
      <w:r w:rsidRPr="006B70CD">
        <w:rPr>
          <w:sz w:val="28"/>
          <w:szCs w:val="28"/>
        </w:rPr>
        <w:tab/>
        <w:t xml:space="preserve"> :  Zulfy Ainur Rohman</w:t>
      </w:r>
    </w:p>
    <w:p w:rsidR="00BD3D22" w:rsidRPr="006B70CD" w:rsidRDefault="00BD3D22" w:rsidP="00BD3D22">
      <w:pPr>
        <w:spacing w:line="360" w:lineRule="auto"/>
        <w:rPr>
          <w:sz w:val="28"/>
          <w:szCs w:val="28"/>
        </w:rPr>
      </w:pPr>
      <w:r w:rsidRPr="006B70CD">
        <w:rPr>
          <w:sz w:val="28"/>
          <w:szCs w:val="28"/>
        </w:rPr>
        <w:t>Nim</w:t>
      </w:r>
      <w:r w:rsidRPr="006B70CD">
        <w:rPr>
          <w:sz w:val="28"/>
          <w:szCs w:val="28"/>
        </w:rPr>
        <w:tab/>
      </w:r>
      <w:r w:rsidRPr="006B70CD">
        <w:rPr>
          <w:sz w:val="28"/>
          <w:szCs w:val="28"/>
        </w:rPr>
        <w:tab/>
        <w:t>:  1310651013</w:t>
      </w:r>
    </w:p>
    <w:p w:rsidR="00BD3D22" w:rsidRPr="006B70CD" w:rsidRDefault="00BD3D22" w:rsidP="00BD3D22">
      <w:pPr>
        <w:spacing w:line="360" w:lineRule="auto"/>
        <w:rPr>
          <w:sz w:val="28"/>
          <w:szCs w:val="28"/>
        </w:rPr>
      </w:pPr>
      <w:r w:rsidRPr="006B70CD">
        <w:rPr>
          <w:sz w:val="28"/>
          <w:szCs w:val="28"/>
        </w:rPr>
        <w:t>Kelas</w:t>
      </w:r>
      <w:r w:rsidRPr="006B70CD">
        <w:rPr>
          <w:sz w:val="28"/>
          <w:szCs w:val="28"/>
        </w:rPr>
        <w:tab/>
      </w:r>
      <w:r w:rsidRPr="006B70CD">
        <w:rPr>
          <w:sz w:val="28"/>
          <w:szCs w:val="28"/>
        </w:rPr>
        <w:tab/>
        <w:t>:   A</w:t>
      </w:r>
    </w:p>
    <w:p w:rsidR="00BD3D22" w:rsidRDefault="00BD3D22" w:rsidP="00BD3D22">
      <w:pPr>
        <w:spacing w:line="360" w:lineRule="auto"/>
        <w:rPr>
          <w:i/>
          <w:sz w:val="28"/>
          <w:szCs w:val="28"/>
        </w:rPr>
      </w:pPr>
    </w:p>
    <w:p w:rsidR="00BD3D22" w:rsidRPr="006B70CD" w:rsidRDefault="00BD3D22" w:rsidP="00BD3D22">
      <w:pPr>
        <w:spacing w:line="360" w:lineRule="auto"/>
        <w:rPr>
          <w:b/>
          <w:sz w:val="32"/>
          <w:szCs w:val="32"/>
        </w:rPr>
      </w:pPr>
      <w:r w:rsidRPr="006B70CD">
        <w:rPr>
          <w:b/>
          <w:sz w:val="32"/>
          <w:szCs w:val="32"/>
        </w:rPr>
        <w:t>Soal nomer 1</w:t>
      </w:r>
    </w:p>
    <w:p w:rsidR="00BD3D22" w:rsidRPr="00BD3D22" w:rsidRDefault="00BD3D22" w:rsidP="00BD3D22">
      <w:pPr>
        <w:spacing w:line="360" w:lineRule="auto"/>
        <w:jc w:val="center"/>
        <w:rPr>
          <w:i/>
          <w:sz w:val="28"/>
          <w:szCs w:val="28"/>
        </w:rPr>
      </w:pPr>
      <w:r w:rsidRPr="00BD3D22">
        <w:rPr>
          <w:i/>
          <w:sz w:val="28"/>
          <w:szCs w:val="28"/>
        </w:rPr>
        <w:t>Cryptography</w:t>
      </w:r>
    </w:p>
    <w:p w:rsidR="00BD3D22" w:rsidRPr="00BD3D22" w:rsidRDefault="00BD3D22" w:rsidP="00BD3D22">
      <w:pPr>
        <w:spacing w:line="360" w:lineRule="auto"/>
        <w:jc w:val="center"/>
        <w:rPr>
          <w:i/>
          <w:sz w:val="28"/>
          <w:szCs w:val="28"/>
        </w:rPr>
      </w:pPr>
    </w:p>
    <w:p w:rsidR="00BD3D22" w:rsidRPr="00BD3D22" w:rsidRDefault="00BD3D22" w:rsidP="00BD3D22">
      <w:pPr>
        <w:spacing w:line="360" w:lineRule="auto"/>
        <w:jc w:val="both"/>
        <w:rPr>
          <w:sz w:val="22"/>
          <w:szCs w:val="22"/>
          <w:lang w:val="sv-SE"/>
        </w:rPr>
      </w:pPr>
      <w:r w:rsidRPr="00BD3D22">
        <w:rPr>
          <w:i/>
          <w:sz w:val="22"/>
          <w:szCs w:val="22"/>
        </w:rPr>
        <w:t xml:space="preserve">Cryptography </w:t>
      </w:r>
      <w:r w:rsidRPr="00BD3D22">
        <w:rPr>
          <w:sz w:val="22"/>
          <w:szCs w:val="22"/>
        </w:rPr>
        <w:t xml:space="preserve">berasal dari kata </w:t>
      </w:r>
      <w:r w:rsidRPr="00BD3D22">
        <w:rPr>
          <w:i/>
          <w:sz w:val="22"/>
          <w:szCs w:val="22"/>
        </w:rPr>
        <w:t>crypto</w:t>
      </w:r>
      <w:r w:rsidRPr="00BD3D22">
        <w:rPr>
          <w:sz w:val="22"/>
          <w:szCs w:val="22"/>
        </w:rPr>
        <w:t xml:space="preserve"> yang </w:t>
      </w:r>
      <w:proofErr w:type="gramStart"/>
      <w:r w:rsidRPr="00BD3D22">
        <w:rPr>
          <w:sz w:val="22"/>
          <w:szCs w:val="22"/>
        </w:rPr>
        <w:t>berarti ”</w:t>
      </w:r>
      <w:proofErr w:type="gramEnd"/>
      <w:r w:rsidRPr="00BD3D22">
        <w:rPr>
          <w:i/>
          <w:sz w:val="22"/>
          <w:szCs w:val="22"/>
        </w:rPr>
        <w:t>hidden, secret</w:t>
      </w:r>
      <w:r w:rsidRPr="00BD3D22">
        <w:rPr>
          <w:sz w:val="22"/>
          <w:szCs w:val="22"/>
        </w:rPr>
        <w:t>” dan pada bidang studi informatika dapat diartikan dengan studi mengenai menyembunyikan informasi atau informasi yang disembunyikan (</w:t>
      </w:r>
      <w:r w:rsidRPr="00BD3D22">
        <w:rPr>
          <w:i/>
          <w:sz w:val="22"/>
          <w:szCs w:val="22"/>
        </w:rPr>
        <w:t>hiding information</w:t>
      </w:r>
      <w:r w:rsidRPr="00BD3D22">
        <w:rPr>
          <w:sz w:val="22"/>
          <w:szCs w:val="22"/>
        </w:rPr>
        <w:t xml:space="preserve">). </w:t>
      </w:r>
      <w:r w:rsidRPr="00BD3D22">
        <w:rPr>
          <w:sz w:val="22"/>
          <w:szCs w:val="22"/>
          <w:lang w:val="sv-SE"/>
        </w:rPr>
        <w:t>Pada saat ini, ilmu ini berkembang dan dapat dikategorikan menjadi tiga kelompok utama, yaitu:</w:t>
      </w:r>
    </w:p>
    <w:p w:rsidR="00BD3D22" w:rsidRPr="00BD3D22" w:rsidRDefault="00BD3D22" w:rsidP="00BD3D22">
      <w:pPr>
        <w:spacing w:line="360" w:lineRule="auto"/>
        <w:jc w:val="both"/>
        <w:rPr>
          <w:sz w:val="22"/>
          <w:szCs w:val="22"/>
          <w:lang w:val="sv-SE"/>
        </w:rPr>
      </w:pPr>
    </w:p>
    <w:p w:rsidR="00BD3D22" w:rsidRPr="00BD3D22" w:rsidRDefault="00BD3D22" w:rsidP="00BD3D22">
      <w:pPr>
        <w:spacing w:line="360" w:lineRule="auto"/>
        <w:ind w:left="1080" w:hanging="360"/>
        <w:jc w:val="both"/>
        <w:rPr>
          <w:sz w:val="22"/>
          <w:szCs w:val="22"/>
          <w:lang w:val="sv-SE"/>
        </w:rPr>
      </w:pPr>
      <w:r w:rsidRPr="00BD3D22">
        <w:rPr>
          <w:sz w:val="22"/>
          <w:szCs w:val="22"/>
          <w:lang w:val="sv-SE"/>
        </w:rPr>
        <w:t xml:space="preserve">1. Penggunaan operasi matematika yang mengubah </w:t>
      </w:r>
      <w:r w:rsidRPr="00BD3D22">
        <w:rPr>
          <w:i/>
          <w:sz w:val="22"/>
          <w:szCs w:val="22"/>
          <w:lang w:val="sv-SE"/>
        </w:rPr>
        <w:t xml:space="preserve">plaintext </w:t>
      </w:r>
      <w:r w:rsidRPr="00BD3D22">
        <w:rPr>
          <w:sz w:val="22"/>
          <w:szCs w:val="22"/>
          <w:lang w:val="sv-SE"/>
        </w:rPr>
        <w:t>(sumber informasi  atau informasi aslinya) ke dalam bentuk ciphertext (informasi yang sudah dikodekan) menggunakan kunci enkripsi.</w:t>
      </w:r>
    </w:p>
    <w:p w:rsidR="00BD3D22" w:rsidRPr="00BD3D22" w:rsidRDefault="00BD3D22" w:rsidP="00BD3D22">
      <w:pPr>
        <w:spacing w:line="360" w:lineRule="auto"/>
        <w:ind w:left="360"/>
        <w:rPr>
          <w:color w:val="000000"/>
          <w:lang w:val="en-GB"/>
        </w:rPr>
      </w:pPr>
      <w:r w:rsidRPr="00BD3D22">
        <w:rPr>
          <w:sz w:val="22"/>
          <w:szCs w:val="22"/>
        </w:rPr>
        <w:t xml:space="preserve"> </w:t>
      </w:r>
      <w:r w:rsidRPr="00BD3D22">
        <w:rPr>
          <w:sz w:val="22"/>
          <w:szCs w:val="22"/>
        </w:rPr>
        <w:tab/>
        <w:t>2. Apakah dibentuk sebuah</w:t>
      </w:r>
      <w:r w:rsidRPr="00BD3D22">
        <w:rPr>
          <w:color w:val="000000"/>
          <w:lang w:val="en-GB"/>
        </w:rPr>
        <w:t xml:space="preserve"> block atau sebuahstream cipher. </w:t>
      </w:r>
    </w:p>
    <w:p w:rsidR="00BD3D22" w:rsidRPr="00BD3D22" w:rsidRDefault="00BD3D22" w:rsidP="00BD3D22">
      <w:pPr>
        <w:spacing w:line="360" w:lineRule="auto"/>
        <w:ind w:left="1080" w:hanging="360"/>
        <w:jc w:val="both"/>
        <w:rPr>
          <w:sz w:val="22"/>
          <w:szCs w:val="22"/>
          <w:lang w:val="fi-FI"/>
        </w:rPr>
      </w:pPr>
      <w:r w:rsidRPr="00BD3D22">
        <w:rPr>
          <w:sz w:val="22"/>
          <w:szCs w:val="22"/>
          <w:lang w:val="fi-FI"/>
        </w:rPr>
        <w:t>3. Penggunaan satu atau dua kunci sistem.</w:t>
      </w:r>
    </w:p>
    <w:p w:rsidR="00BD3D22" w:rsidRPr="00BD3D22" w:rsidRDefault="00BD3D22" w:rsidP="00BD3D22">
      <w:pPr>
        <w:spacing w:line="360" w:lineRule="auto"/>
        <w:ind w:left="1080" w:hanging="360"/>
        <w:jc w:val="both"/>
        <w:rPr>
          <w:sz w:val="22"/>
          <w:szCs w:val="22"/>
          <w:lang w:val="fi-FI"/>
        </w:rPr>
      </w:pPr>
      <w:r w:rsidRPr="00BD3D22">
        <w:rPr>
          <w:sz w:val="22"/>
          <w:szCs w:val="22"/>
          <w:lang w:val="fi-FI"/>
        </w:rPr>
        <w:t xml:space="preserve"> </w:t>
      </w:r>
    </w:p>
    <w:p w:rsidR="00BD3D22" w:rsidRPr="00BD3D22" w:rsidRDefault="00BD3D22" w:rsidP="00BD3D22">
      <w:pPr>
        <w:spacing w:line="360" w:lineRule="auto"/>
        <w:jc w:val="both"/>
        <w:rPr>
          <w:sz w:val="22"/>
          <w:szCs w:val="22"/>
          <w:lang w:val="fi-FI"/>
        </w:rPr>
      </w:pPr>
    </w:p>
    <w:p w:rsidR="00BD3D22" w:rsidRPr="00BD3D22" w:rsidRDefault="00BD3D22" w:rsidP="00BD3D22">
      <w:pPr>
        <w:spacing w:line="360" w:lineRule="auto"/>
        <w:ind w:firstLine="720"/>
        <w:jc w:val="both"/>
        <w:rPr>
          <w:sz w:val="22"/>
          <w:szCs w:val="22"/>
          <w:lang w:val="sv-SE"/>
        </w:rPr>
      </w:pPr>
      <w:r w:rsidRPr="00BD3D22">
        <w:rPr>
          <w:sz w:val="22"/>
          <w:szCs w:val="22"/>
          <w:lang w:val="sv-SE"/>
        </w:rPr>
        <w:t xml:space="preserve">Tujuan kriptografi: 1. </w:t>
      </w:r>
      <w:r w:rsidRPr="00BD3D22">
        <w:rPr>
          <w:i/>
          <w:sz w:val="22"/>
          <w:szCs w:val="22"/>
          <w:lang w:val="sv-SE"/>
        </w:rPr>
        <w:t xml:space="preserve">Deter </w:t>
      </w:r>
      <w:r w:rsidRPr="00BD3D22">
        <w:rPr>
          <w:sz w:val="22"/>
          <w:szCs w:val="22"/>
          <w:lang w:val="sv-SE"/>
        </w:rPr>
        <w:t>(menghalangi)</w:t>
      </w:r>
    </w:p>
    <w:p w:rsidR="00BD3D22" w:rsidRPr="00BD3D22" w:rsidRDefault="00BD3D22" w:rsidP="00BD3D22">
      <w:pPr>
        <w:spacing w:line="360" w:lineRule="auto"/>
        <w:jc w:val="both"/>
        <w:rPr>
          <w:sz w:val="22"/>
          <w:szCs w:val="22"/>
          <w:lang w:val="sv-SE"/>
        </w:rPr>
      </w:pPr>
      <w:r w:rsidRPr="00BD3D22">
        <w:rPr>
          <w:sz w:val="22"/>
          <w:szCs w:val="22"/>
          <w:lang w:val="sv-SE"/>
        </w:rPr>
        <w:t xml:space="preserve">                             2. </w:t>
      </w:r>
      <w:r w:rsidRPr="00BD3D22">
        <w:rPr>
          <w:i/>
          <w:sz w:val="22"/>
          <w:szCs w:val="22"/>
          <w:lang w:val="sv-SE"/>
        </w:rPr>
        <w:t>Prevent</w:t>
      </w:r>
      <w:r w:rsidRPr="00BD3D22">
        <w:rPr>
          <w:sz w:val="22"/>
          <w:szCs w:val="22"/>
          <w:lang w:val="sv-SE"/>
        </w:rPr>
        <w:t xml:space="preserve"> (mencegah)</w:t>
      </w:r>
    </w:p>
    <w:p w:rsidR="00BD3D22" w:rsidRPr="00BD3D22" w:rsidRDefault="00BD3D22" w:rsidP="00BD3D22">
      <w:pPr>
        <w:spacing w:line="360" w:lineRule="auto"/>
        <w:jc w:val="both"/>
        <w:rPr>
          <w:sz w:val="22"/>
          <w:szCs w:val="22"/>
        </w:rPr>
      </w:pPr>
      <w:r w:rsidRPr="00BD3D22">
        <w:rPr>
          <w:sz w:val="22"/>
          <w:szCs w:val="22"/>
          <w:lang w:val="sv-SE"/>
        </w:rPr>
        <w:tab/>
      </w:r>
      <w:r w:rsidRPr="00BD3D22">
        <w:rPr>
          <w:sz w:val="22"/>
          <w:szCs w:val="22"/>
          <w:lang w:val="sv-SE"/>
        </w:rPr>
        <w:tab/>
        <w:t xml:space="preserve">       </w:t>
      </w:r>
      <w:r w:rsidRPr="00BD3D22">
        <w:rPr>
          <w:sz w:val="22"/>
          <w:szCs w:val="22"/>
        </w:rPr>
        <w:t xml:space="preserve">3. </w:t>
      </w:r>
      <w:r w:rsidRPr="00BD3D22">
        <w:rPr>
          <w:i/>
          <w:sz w:val="22"/>
          <w:szCs w:val="22"/>
        </w:rPr>
        <w:t>Detect</w:t>
      </w:r>
      <w:r w:rsidRPr="00BD3D22">
        <w:rPr>
          <w:sz w:val="22"/>
          <w:szCs w:val="22"/>
        </w:rPr>
        <w:t xml:space="preserve"> (menemukan)</w:t>
      </w:r>
    </w:p>
    <w:p w:rsidR="00BD3D22" w:rsidRPr="00BD3D22" w:rsidRDefault="00BD3D22" w:rsidP="00BD3D22">
      <w:pPr>
        <w:spacing w:line="360" w:lineRule="auto"/>
        <w:jc w:val="both"/>
        <w:rPr>
          <w:sz w:val="22"/>
          <w:szCs w:val="22"/>
        </w:rPr>
      </w:pPr>
      <w:r w:rsidRPr="00BD3D22">
        <w:rPr>
          <w:sz w:val="22"/>
          <w:szCs w:val="22"/>
        </w:rPr>
        <w:tab/>
      </w:r>
      <w:r w:rsidRPr="00BD3D22">
        <w:rPr>
          <w:sz w:val="22"/>
          <w:szCs w:val="22"/>
        </w:rPr>
        <w:tab/>
        <w:t xml:space="preserve">       4. </w:t>
      </w:r>
      <w:r w:rsidRPr="00BD3D22">
        <w:rPr>
          <w:i/>
          <w:sz w:val="22"/>
          <w:szCs w:val="22"/>
        </w:rPr>
        <w:t>Correct</w:t>
      </w:r>
      <w:r w:rsidRPr="00BD3D22">
        <w:rPr>
          <w:sz w:val="22"/>
          <w:szCs w:val="22"/>
        </w:rPr>
        <w:t xml:space="preserve"> (membetulkan)</w:t>
      </w:r>
    </w:p>
    <w:p w:rsidR="00BD3D22" w:rsidRPr="00BD3D22" w:rsidRDefault="00BD3D22" w:rsidP="00BD3D22">
      <w:pPr>
        <w:spacing w:line="360" w:lineRule="auto"/>
        <w:ind w:left="1800"/>
        <w:jc w:val="both"/>
        <w:rPr>
          <w:sz w:val="22"/>
          <w:szCs w:val="22"/>
        </w:rPr>
      </w:pPr>
      <w:proofErr w:type="gramStart"/>
      <w:r w:rsidRPr="00BD3D22">
        <w:rPr>
          <w:sz w:val="22"/>
          <w:szCs w:val="22"/>
        </w:rPr>
        <w:t>atas</w:t>
      </w:r>
      <w:proofErr w:type="gramEnd"/>
      <w:r w:rsidRPr="00BD3D22">
        <w:rPr>
          <w:sz w:val="22"/>
          <w:szCs w:val="22"/>
        </w:rPr>
        <w:t xml:space="preserve"> pelanggaran keamanan, termasuk pada saat melakukan pengiriman (</w:t>
      </w:r>
      <w:r w:rsidRPr="00BD3D22">
        <w:rPr>
          <w:i/>
          <w:sz w:val="22"/>
          <w:szCs w:val="22"/>
        </w:rPr>
        <w:t>transmission</w:t>
      </w:r>
      <w:r w:rsidRPr="00BD3D22">
        <w:rPr>
          <w:sz w:val="22"/>
          <w:szCs w:val="22"/>
        </w:rPr>
        <w:t>) informasi.</w:t>
      </w:r>
    </w:p>
    <w:p w:rsidR="00BD3D22" w:rsidRPr="00BD3D22" w:rsidRDefault="00BD3D22" w:rsidP="00BD3D22">
      <w:pPr>
        <w:numPr>
          <w:ilvl w:val="0"/>
          <w:numId w:val="3"/>
        </w:numPr>
        <w:spacing w:before="100" w:beforeAutospacing="1" w:after="100" w:afterAutospacing="1" w:line="360" w:lineRule="auto"/>
      </w:pPr>
      <w:r w:rsidRPr="00BD3D22">
        <w:t>Kriptografi dapat memenuhi kebutuhan umum suatu transaksi:</w:t>
      </w:r>
    </w:p>
    <w:p w:rsidR="00BD3D22" w:rsidRPr="00BD3D22" w:rsidRDefault="00BD3D22" w:rsidP="00BD3D22">
      <w:pPr>
        <w:numPr>
          <w:ilvl w:val="1"/>
          <w:numId w:val="4"/>
        </w:numPr>
        <w:spacing w:before="100" w:beforeAutospacing="1" w:after="100" w:afterAutospacing="1" w:line="360" w:lineRule="auto"/>
      </w:pPr>
      <w:r w:rsidRPr="00BD3D22">
        <w:t>Kerahasiaan (confidentiality) dijamin dengan melakukan enkripsi (penyandian). </w:t>
      </w:r>
    </w:p>
    <w:p w:rsidR="00BD3D22" w:rsidRPr="00BD3D22" w:rsidRDefault="00BD3D22" w:rsidP="00BD3D22">
      <w:pPr>
        <w:numPr>
          <w:ilvl w:val="1"/>
          <w:numId w:val="4"/>
        </w:numPr>
        <w:spacing w:before="100" w:beforeAutospacing="1" w:after="100" w:afterAutospacing="1" w:line="360" w:lineRule="auto"/>
      </w:pPr>
      <w:r w:rsidRPr="00BD3D22">
        <w:t>Keutuhan (integrity) atas data</w:t>
      </w:r>
      <w:r w:rsidRPr="00BD3D22">
        <w:rPr>
          <w:rFonts w:ascii="Cambria Math" w:hAnsi="Cambria Math" w:cs="Cambria Math"/>
        </w:rPr>
        <w:t>‐</w:t>
      </w:r>
      <w:r w:rsidRPr="00BD3D22">
        <w:t>data pembayaran dilakukan dengan fungsi hash satu arah.  </w:t>
      </w:r>
    </w:p>
    <w:p w:rsidR="00BD3D22" w:rsidRPr="00BD3D22" w:rsidRDefault="00BD3D22" w:rsidP="00BD3D22">
      <w:pPr>
        <w:numPr>
          <w:ilvl w:val="1"/>
          <w:numId w:val="4"/>
        </w:numPr>
        <w:spacing w:before="100" w:beforeAutospacing="1" w:after="100" w:afterAutospacing="1" w:line="360" w:lineRule="auto"/>
      </w:pPr>
      <w:r w:rsidRPr="00BD3D22">
        <w:t>Jaminan atas identitas dan keabsahan (authenticity) pihak</w:t>
      </w:r>
      <w:r w:rsidRPr="00BD3D22">
        <w:rPr>
          <w:rFonts w:ascii="Cambria Math" w:hAnsi="Cambria Math" w:cs="Cambria Math"/>
        </w:rPr>
        <w:t>‐</w:t>
      </w:r>
      <w:r w:rsidRPr="00BD3D22">
        <w:t>pihak yang melakukan transaksi dilakukan dengan menggunakan password atau sertifikat digital. Sedangkan keotentikan data transaksi dapat dilakukan dengan tanda tangan digital.  </w:t>
      </w:r>
    </w:p>
    <w:p w:rsidR="00BD3D22" w:rsidRPr="00BD3D22" w:rsidRDefault="00BD3D22" w:rsidP="00BD3D22">
      <w:pPr>
        <w:numPr>
          <w:ilvl w:val="1"/>
          <w:numId w:val="4"/>
        </w:numPr>
        <w:spacing w:before="100" w:beforeAutospacing="1" w:after="100" w:afterAutospacing="1" w:line="360" w:lineRule="auto"/>
      </w:pPr>
      <w:r w:rsidRPr="00BD3D22">
        <w:t>Transaksi dapat dijadikan barang bukti yang tidak bisa disangkal (non</w:t>
      </w:r>
      <w:r w:rsidRPr="00BD3D22">
        <w:rPr>
          <w:rFonts w:ascii="Cambria Math" w:hAnsi="Cambria Math" w:cs="Cambria Math"/>
        </w:rPr>
        <w:t>‐</w:t>
      </w:r>
      <w:r w:rsidRPr="00BD3D22">
        <w:t xml:space="preserve">repudiation) dengan memanfaatkan tanda tangan digital dan sertifikat digital </w:t>
      </w:r>
    </w:p>
    <w:p w:rsidR="00BD3D22" w:rsidRPr="00BD3D22" w:rsidRDefault="00BD3D22" w:rsidP="00BD3D22">
      <w:pPr>
        <w:numPr>
          <w:ilvl w:val="0"/>
          <w:numId w:val="5"/>
        </w:numPr>
        <w:spacing w:before="100" w:beforeAutospacing="1" w:after="100" w:afterAutospacing="1" w:line="360" w:lineRule="auto"/>
      </w:pPr>
      <w:r w:rsidRPr="00BD3D22">
        <w:lastRenderedPageBreak/>
        <w:t xml:space="preserve">Karakteristik cryptosytem yang baik sebagai berikut :  </w:t>
      </w:r>
    </w:p>
    <w:p w:rsidR="00BD3D22" w:rsidRPr="00BD3D22" w:rsidRDefault="00BD3D22" w:rsidP="00BD3D22">
      <w:pPr>
        <w:numPr>
          <w:ilvl w:val="1"/>
          <w:numId w:val="6"/>
        </w:numPr>
        <w:spacing w:before="100" w:beforeAutospacing="1" w:after="100" w:afterAutospacing="1" w:line="360" w:lineRule="auto"/>
      </w:pPr>
      <w:r w:rsidRPr="00BD3D22">
        <w:t>Keamanan sistem terletak pada kerahasiaan kunci dan bukan pada kerahasiaan algoritma yang digunakan. </w:t>
      </w:r>
    </w:p>
    <w:p w:rsidR="00BD3D22" w:rsidRPr="00BD3D22" w:rsidRDefault="00BD3D22" w:rsidP="00BD3D22">
      <w:pPr>
        <w:numPr>
          <w:ilvl w:val="1"/>
          <w:numId w:val="6"/>
        </w:numPr>
        <w:spacing w:before="100" w:beforeAutospacing="1" w:after="100" w:afterAutospacing="1" w:line="360" w:lineRule="auto"/>
      </w:pPr>
      <w:r w:rsidRPr="00BD3D22">
        <w:t>Cryptosystem yang baik memiliki ruang kunci (keyspace) yang besar.  </w:t>
      </w:r>
    </w:p>
    <w:p w:rsidR="00BD3D22" w:rsidRPr="00BD3D22" w:rsidRDefault="00BD3D22" w:rsidP="00BD3D22">
      <w:pPr>
        <w:numPr>
          <w:ilvl w:val="1"/>
          <w:numId w:val="6"/>
        </w:numPr>
        <w:spacing w:before="100" w:beforeAutospacing="1" w:after="100" w:afterAutospacing="1" w:line="360" w:lineRule="auto"/>
      </w:pPr>
      <w:r w:rsidRPr="00BD3D22">
        <w:t xml:space="preserve">Cryptosystem yang baik </w:t>
      </w:r>
      <w:proofErr w:type="gramStart"/>
      <w:r w:rsidRPr="00BD3D22">
        <w:t>akan</w:t>
      </w:r>
      <w:proofErr w:type="gramEnd"/>
      <w:r w:rsidRPr="00BD3D22">
        <w:t xml:space="preserve"> menghasilkan ciphertext yang terlihat acak dalam seluruh tes statistik yang dilakukan terhadapnya. </w:t>
      </w:r>
    </w:p>
    <w:p w:rsidR="00BD3D22" w:rsidRPr="00BD3D22" w:rsidRDefault="00BD3D22" w:rsidP="00BD3D22">
      <w:pPr>
        <w:numPr>
          <w:ilvl w:val="1"/>
          <w:numId w:val="6"/>
        </w:numPr>
        <w:spacing w:before="100" w:beforeAutospacing="1" w:after="100" w:afterAutospacing="1" w:line="360" w:lineRule="auto"/>
      </w:pPr>
      <w:r w:rsidRPr="00BD3D22">
        <w:t>Cryptosystem yang baik mampu menahan seluruh serangan yang telah dikenal sebelumnya</w:t>
      </w:r>
    </w:p>
    <w:p w:rsidR="00BD3D22" w:rsidRPr="00BD3D22" w:rsidRDefault="00BD3D22" w:rsidP="00BD3D22">
      <w:pPr>
        <w:numPr>
          <w:ilvl w:val="0"/>
          <w:numId w:val="7"/>
        </w:numPr>
        <w:spacing w:before="100" w:beforeAutospacing="1" w:after="100" w:afterAutospacing="1" w:line="360" w:lineRule="auto"/>
      </w:pPr>
      <w:r w:rsidRPr="00BD3D22">
        <w:t>Macam Cryptosytem</w:t>
      </w:r>
    </w:p>
    <w:p w:rsidR="00BD3D22" w:rsidRPr="00BD3D22" w:rsidRDefault="00BD3D22" w:rsidP="00BD3D22">
      <w:pPr>
        <w:numPr>
          <w:ilvl w:val="1"/>
          <w:numId w:val="7"/>
        </w:numPr>
        <w:spacing w:before="100" w:beforeAutospacing="1" w:after="100" w:afterAutospacing="1" w:line="360" w:lineRule="auto"/>
      </w:pPr>
      <w:r w:rsidRPr="00BD3D22">
        <w:t>Symmetric Cryptosystem</w:t>
      </w:r>
      <w:proofErr w:type="gramStart"/>
      <w:r w:rsidRPr="00BD3D22">
        <w:t xml:space="preserve">  </w:t>
      </w:r>
      <w:proofErr w:type="gramEnd"/>
      <w:r w:rsidRPr="00BD3D22">
        <w:br/>
        <w:t>Dalam symmetric cryptosystem ini, kunci yang digunakan untuk proses enkripsi dan dekripsi pada prinsipnya identik, tetapi satu buah kunci dapat pula diturunkan dari kunci yang lainnya.</w:t>
      </w:r>
    </w:p>
    <w:p w:rsidR="00BD3D22" w:rsidRPr="00BD3D22" w:rsidRDefault="00BD3D22" w:rsidP="00BD3D22">
      <w:pPr>
        <w:numPr>
          <w:ilvl w:val="1"/>
          <w:numId w:val="7"/>
        </w:numPr>
        <w:spacing w:before="100" w:beforeAutospacing="1" w:after="100" w:afterAutospacing="1" w:line="360" w:lineRule="auto"/>
      </w:pPr>
      <w:r w:rsidRPr="00BD3D22">
        <w:t>Assymmetric Cryptosystem</w:t>
      </w:r>
      <w:proofErr w:type="gramStart"/>
      <w:r w:rsidRPr="00BD3D22">
        <w:t xml:space="preserve">  </w:t>
      </w:r>
      <w:proofErr w:type="gramEnd"/>
      <w:r w:rsidRPr="00BD3D22">
        <w:br/>
        <w:t xml:space="preserve">Dalam assymmetric cryptosystem ini digunakan dua buah kunci. Satu kunci yang disebut kunci publik (public key) dapat dipublikasikan, sedang kunci yang lain yang disebut kunci privat (private key) harus dirahasiakan. Proses menggunakan sistem ini dapat diterangkan secara sederhana sebagai </w:t>
      </w:r>
      <w:proofErr w:type="gramStart"/>
      <w:r w:rsidRPr="00BD3D22">
        <w:t>berikut :</w:t>
      </w:r>
      <w:proofErr w:type="gramEnd"/>
      <w:r w:rsidRPr="00BD3D22">
        <w:t xml:space="preserve"> bila A ingin mengirimkan pesan kepada B, A dapat menyandikan pesannya dengan menggunakan kunci publik B, dan bila B ingin membaca surat tersebut, ia perlu mendekripsikan surat itu dengan kunci privatnya. Dengan demikian kedua belah pihak dapat menjamin asal </w:t>
      </w:r>
      <w:proofErr w:type="gramStart"/>
      <w:r w:rsidRPr="00BD3D22">
        <w:t>surat</w:t>
      </w:r>
      <w:proofErr w:type="gramEnd"/>
      <w:r w:rsidRPr="00BD3D22">
        <w:t xml:space="preserve"> serta keaslian surat tersebut, karena adanya mekanisme ini. </w:t>
      </w:r>
      <w:proofErr w:type="gramStart"/>
      <w:r w:rsidRPr="00BD3D22">
        <w:t>Contoh :</w:t>
      </w:r>
      <w:proofErr w:type="gramEnd"/>
      <w:r w:rsidRPr="00BD3D22">
        <w:t xml:space="preserve"> sistem ini antara lain RSA Scheme dan Merkle</w:t>
      </w:r>
      <w:r w:rsidRPr="00BD3D22">
        <w:rPr>
          <w:rFonts w:ascii="Cambria Math" w:hAnsi="Cambria Math" w:cs="Cambria Math"/>
        </w:rPr>
        <w:t>‐</w:t>
      </w:r>
      <w:r w:rsidRPr="00BD3D22">
        <w:t xml:space="preserve">Hellman Scheme. </w:t>
      </w:r>
    </w:p>
    <w:p w:rsidR="00BD3D22" w:rsidRPr="00BD3D22" w:rsidRDefault="00BD3D22" w:rsidP="00BD3D22">
      <w:pPr>
        <w:numPr>
          <w:ilvl w:val="0"/>
          <w:numId w:val="8"/>
        </w:numPr>
        <w:spacing w:before="100" w:beforeAutospacing="1" w:after="100" w:afterAutospacing="1" w:line="360" w:lineRule="auto"/>
      </w:pPr>
      <w:r w:rsidRPr="00BD3D22">
        <w:t xml:space="preserve">Protokol Cryptosystem </w:t>
      </w:r>
      <w:r w:rsidRPr="00BD3D22">
        <w:br/>
      </w:r>
      <w:r w:rsidRPr="00BD3D22">
        <w:br/>
        <w:t>Cryptographic protocol adalah suatu protokol yang menggunakan kriptografi. Protokol ini melibatkansejumlah algoritma kriptografi, namun secara umum tujuan protokol lebih dari sekedar kerahasiaan.Pihak</w:t>
      </w:r>
      <w:r w:rsidRPr="00BD3D22">
        <w:rPr>
          <w:rFonts w:ascii="Cambria Math" w:hAnsi="Cambria Math" w:cs="Cambria Math"/>
        </w:rPr>
        <w:t>‐</w:t>
      </w:r>
      <w:r w:rsidRPr="00BD3D22">
        <w:t xml:space="preserve">pihak yang berpartisipasi mungkin saja ingin membagi sebagian rahasianya untuk menghitungsebuah nilai, menghasilkan urutan random, atau pun menandatangani kontrak secara bersamaan. </w:t>
      </w:r>
      <w:r w:rsidRPr="00BD3D22">
        <w:br/>
        <w:t>Penggunaan kriptografi dalam sebuah protokol terutama ditujukan untuk mencegah atau pun mendeteksi adanya eavesdropping dan cheating.</w:t>
      </w:r>
    </w:p>
    <w:p w:rsidR="00BD3D22" w:rsidRPr="00BD3D22" w:rsidRDefault="00BD3D22" w:rsidP="00BD3D22">
      <w:pPr>
        <w:numPr>
          <w:ilvl w:val="0"/>
          <w:numId w:val="8"/>
        </w:numPr>
        <w:spacing w:before="100" w:beforeAutospacing="1" w:after="100" w:afterAutospacing="1" w:line="360" w:lineRule="auto"/>
      </w:pPr>
      <w:r w:rsidRPr="00BD3D22">
        <w:t>Jenis Penyerangan Pada Protokol </w:t>
      </w:r>
    </w:p>
    <w:p w:rsidR="00BD3D22" w:rsidRPr="00BD3D22" w:rsidRDefault="00BD3D22" w:rsidP="00BD3D22">
      <w:pPr>
        <w:numPr>
          <w:ilvl w:val="1"/>
          <w:numId w:val="8"/>
        </w:numPr>
        <w:spacing w:before="100" w:beforeAutospacing="1" w:after="100" w:afterAutospacing="1" w:line="360" w:lineRule="auto"/>
      </w:pPr>
      <w:r w:rsidRPr="00BD3D22">
        <w:lastRenderedPageBreak/>
        <w:t>Ciphertext</w:t>
      </w:r>
      <w:r w:rsidRPr="00BD3D22">
        <w:rPr>
          <w:rFonts w:ascii="Cambria Math" w:hAnsi="Cambria Math" w:cs="Cambria Math"/>
        </w:rPr>
        <w:t>‐</w:t>
      </w:r>
      <w:r w:rsidRPr="00BD3D22">
        <w:t xml:space="preserve">only attack. Dalam penyerangan ini, seorang cryptanalyst memiliki ciphertext dari sejumlah pesan yang seluruhnya telah dienkripsi menggunakan algoritma yang </w:t>
      </w:r>
      <w:proofErr w:type="gramStart"/>
      <w:r w:rsidRPr="00BD3D22">
        <w:t>sama</w:t>
      </w:r>
      <w:proofErr w:type="gramEnd"/>
      <w:r w:rsidRPr="00BD3D22">
        <w:t>.  </w:t>
      </w:r>
    </w:p>
    <w:p w:rsidR="00BD3D22" w:rsidRPr="00BD3D22" w:rsidRDefault="00BD3D22" w:rsidP="00BD3D22">
      <w:pPr>
        <w:numPr>
          <w:ilvl w:val="1"/>
          <w:numId w:val="8"/>
        </w:numPr>
        <w:spacing w:before="100" w:beforeAutospacing="1" w:after="100" w:afterAutospacing="1" w:line="360" w:lineRule="auto"/>
      </w:pPr>
      <w:r w:rsidRPr="00BD3D22">
        <w:t>Known</w:t>
      </w:r>
      <w:r w:rsidRPr="00BD3D22">
        <w:rPr>
          <w:rFonts w:ascii="Cambria Math" w:hAnsi="Cambria Math" w:cs="Cambria Math"/>
        </w:rPr>
        <w:t>‐</w:t>
      </w:r>
      <w:r w:rsidRPr="00BD3D22">
        <w:t xml:space="preserve">plaintext attack. Dalam tipe penyerangan ini, cryptanalyst memiliki akses tidak hanya ke ciphertext sejumlah pesan, namun </w:t>
      </w:r>
      <w:proofErr w:type="gramStart"/>
      <w:r w:rsidRPr="00BD3D22">
        <w:t>ia</w:t>
      </w:r>
      <w:proofErr w:type="gramEnd"/>
      <w:r w:rsidRPr="00BD3D22">
        <w:t xml:space="preserve"> juga memiliki plaintext pesan</w:t>
      </w:r>
      <w:r w:rsidRPr="00BD3D22">
        <w:rPr>
          <w:rFonts w:ascii="Cambria Math" w:hAnsi="Cambria Math" w:cs="Cambria Math"/>
        </w:rPr>
        <w:t>‐</w:t>
      </w:r>
      <w:r w:rsidRPr="00BD3D22">
        <w:t>pesan tersebut.</w:t>
      </w:r>
    </w:p>
    <w:p w:rsidR="00BD3D22" w:rsidRPr="00BD3D22" w:rsidRDefault="00BD3D22" w:rsidP="00BD3D22">
      <w:pPr>
        <w:numPr>
          <w:ilvl w:val="1"/>
          <w:numId w:val="8"/>
        </w:numPr>
        <w:spacing w:before="100" w:beforeAutospacing="1" w:after="100" w:afterAutospacing="1" w:line="360" w:lineRule="auto"/>
      </w:pPr>
      <w:r w:rsidRPr="00BD3D22">
        <w:t>Chosen</w:t>
      </w:r>
      <w:r w:rsidRPr="00BD3D22">
        <w:rPr>
          <w:rFonts w:ascii="Cambria Math" w:hAnsi="Cambria Math" w:cs="Cambria Math"/>
        </w:rPr>
        <w:t>‐</w:t>
      </w:r>
      <w:r w:rsidRPr="00BD3D22">
        <w:t xml:space="preserve">plaintext attack. Pada penyerangan ini, cryptanalyst tidak hanya memiliki akses atas ciphertext dan plaintext untuk beberapa pesan, tetapi </w:t>
      </w:r>
      <w:proofErr w:type="gramStart"/>
      <w:r w:rsidRPr="00BD3D22">
        <w:t>ia</w:t>
      </w:r>
      <w:proofErr w:type="gramEnd"/>
      <w:r w:rsidRPr="00BD3D22">
        <w:t xml:space="preserve"> juga dapat memilih plaintext yang dienkripsi.  </w:t>
      </w:r>
    </w:p>
    <w:p w:rsidR="00BD3D22" w:rsidRPr="00BD3D22" w:rsidRDefault="00BD3D22" w:rsidP="00BD3D22">
      <w:pPr>
        <w:numPr>
          <w:ilvl w:val="1"/>
          <w:numId w:val="8"/>
        </w:numPr>
        <w:spacing w:before="100" w:beforeAutospacing="1" w:after="100" w:afterAutospacing="1" w:line="360" w:lineRule="auto"/>
      </w:pPr>
      <w:r w:rsidRPr="00BD3D22">
        <w:t>Adaptive</w:t>
      </w:r>
      <w:r w:rsidRPr="00BD3D22">
        <w:rPr>
          <w:rFonts w:ascii="Cambria Math" w:hAnsi="Cambria Math" w:cs="Cambria Math"/>
        </w:rPr>
        <w:t>‐</w:t>
      </w:r>
      <w:r w:rsidRPr="00BD3D22">
        <w:t>chosen</w:t>
      </w:r>
      <w:r w:rsidRPr="00BD3D22">
        <w:rPr>
          <w:rFonts w:ascii="Cambria Math" w:hAnsi="Cambria Math" w:cs="Cambria Math"/>
        </w:rPr>
        <w:t>‐</w:t>
      </w:r>
      <w:r w:rsidRPr="00BD3D22">
        <w:t>plaintext attack. Penyerangan tipe ini merupakan suatu kasus khusus chosen</w:t>
      </w:r>
      <w:r w:rsidRPr="00BD3D22">
        <w:rPr>
          <w:rFonts w:ascii="Cambria Math" w:hAnsi="Cambria Math" w:cs="Cambria Math"/>
        </w:rPr>
        <w:t>‐</w:t>
      </w:r>
      <w:r w:rsidRPr="00BD3D22">
        <w:t xml:space="preserve">plaintext attack. Cryptanalyst tidak hanya dapat memilih plaintext yang dienkripsi, </w:t>
      </w:r>
      <w:proofErr w:type="gramStart"/>
      <w:r w:rsidRPr="00BD3D22">
        <w:t>ia</w:t>
      </w:r>
      <w:proofErr w:type="gramEnd"/>
      <w:r w:rsidRPr="00BD3D22">
        <w:t xml:space="preserve"> pun memiliki kemampuan untuk memodifikasi pilihan berdasarkan hasil enkripsi sebelumnya. Dalam chosen</w:t>
      </w:r>
      <w:r w:rsidRPr="00BD3D22">
        <w:rPr>
          <w:rFonts w:ascii="Cambria Math" w:hAnsi="Cambria Math" w:cs="Cambria Math"/>
        </w:rPr>
        <w:t>‐</w:t>
      </w:r>
      <w:r w:rsidRPr="00BD3D22">
        <w:t xml:space="preserve">plaintext attack, cryptanalyst mungkin hanya dapat memiliki plaintext dalam suatu </w:t>
      </w:r>
      <w:proofErr w:type="gramStart"/>
      <w:r w:rsidRPr="00BD3D22">
        <w:t>blok</w:t>
      </w:r>
      <w:proofErr w:type="gramEnd"/>
      <w:r w:rsidRPr="00BD3D22">
        <w:t xml:space="preserve"> besar untuk dienkripsi; dalam adaptive</w:t>
      </w:r>
      <w:r w:rsidRPr="00BD3D22">
        <w:rPr>
          <w:rFonts w:ascii="Cambria Math" w:hAnsi="Cambria Math" w:cs="Cambria Math"/>
        </w:rPr>
        <w:t>‐</w:t>
      </w:r>
      <w:r w:rsidRPr="00BD3D22">
        <w:t>chosen</w:t>
      </w:r>
      <w:r w:rsidRPr="00BD3D22">
        <w:rPr>
          <w:rFonts w:ascii="Cambria Math" w:hAnsi="Cambria Math" w:cs="Cambria Math"/>
        </w:rPr>
        <w:t>‐</w:t>
      </w:r>
      <w:r w:rsidRPr="00BD3D22">
        <w:t>plaintext attack ini ia dapat memilih blok plaintext yang lebih kecil dan kemudian memilih yang lain berdasarkan hasil yang pertama, prosesini dapat dilakukannya terus menerus hingga ia dapat memperoleh seluruh informasi.</w:t>
      </w:r>
    </w:p>
    <w:p w:rsidR="00BD3D22" w:rsidRPr="00BD3D22" w:rsidRDefault="00BD3D22" w:rsidP="00BD3D22">
      <w:pPr>
        <w:numPr>
          <w:ilvl w:val="1"/>
          <w:numId w:val="8"/>
        </w:numPr>
        <w:spacing w:before="100" w:beforeAutospacing="1" w:after="100" w:afterAutospacing="1" w:line="360" w:lineRule="auto"/>
      </w:pPr>
      <w:r w:rsidRPr="00BD3D22">
        <w:t>Chosen</w:t>
      </w:r>
      <w:r w:rsidRPr="00BD3D22">
        <w:rPr>
          <w:rFonts w:ascii="Cambria Math" w:hAnsi="Cambria Math" w:cs="Cambria Math"/>
        </w:rPr>
        <w:t>‐</w:t>
      </w:r>
      <w:r w:rsidRPr="00BD3D22">
        <w:t>ciphertext attack. Pada tipe ini, cryptanalyst dapat memilih ciphertext yang berbeda untuk didekripsi dan memiliki akses atas plaintext yang didekripsi.  </w:t>
      </w:r>
    </w:p>
    <w:p w:rsidR="00BD3D22" w:rsidRPr="00BD3D22" w:rsidRDefault="00BD3D22" w:rsidP="00BD3D22">
      <w:pPr>
        <w:numPr>
          <w:ilvl w:val="1"/>
          <w:numId w:val="8"/>
        </w:numPr>
        <w:spacing w:before="100" w:beforeAutospacing="1" w:after="100" w:afterAutospacing="1" w:line="360" w:lineRule="auto"/>
      </w:pPr>
      <w:r w:rsidRPr="00BD3D22">
        <w:t>Chosen</w:t>
      </w:r>
      <w:r w:rsidRPr="00BD3D22">
        <w:rPr>
          <w:rFonts w:ascii="Cambria Math" w:hAnsi="Cambria Math" w:cs="Cambria Math"/>
        </w:rPr>
        <w:t>‐</w:t>
      </w:r>
      <w:r w:rsidRPr="00BD3D22">
        <w:t>key attack. Cryptanalyst pada tipe penyerangan ini memiliki pengetahuan tentang hubungan antara kunci</w:t>
      </w:r>
      <w:r w:rsidRPr="00BD3D22">
        <w:rPr>
          <w:rFonts w:ascii="Cambria Math" w:hAnsi="Cambria Math" w:cs="Cambria Math"/>
        </w:rPr>
        <w:t>‐</w:t>
      </w:r>
      <w:r w:rsidRPr="00BD3D22">
        <w:t>kunci yang berbeda.  </w:t>
      </w:r>
    </w:p>
    <w:p w:rsidR="00BD3D22" w:rsidRPr="00BD3D22" w:rsidRDefault="00BD3D22" w:rsidP="00BD3D22">
      <w:pPr>
        <w:numPr>
          <w:ilvl w:val="1"/>
          <w:numId w:val="8"/>
        </w:numPr>
        <w:spacing w:before="100" w:beforeAutospacing="1" w:after="100" w:afterAutospacing="1" w:line="360" w:lineRule="auto"/>
      </w:pPr>
      <w:r w:rsidRPr="00BD3D22">
        <w:t>Rubber</w:t>
      </w:r>
      <w:r w:rsidRPr="00BD3D22">
        <w:rPr>
          <w:rFonts w:ascii="Cambria Math" w:hAnsi="Cambria Math" w:cs="Cambria Math"/>
        </w:rPr>
        <w:t>‐</w:t>
      </w:r>
      <w:r w:rsidRPr="00BD3D22">
        <w:t>hose cryptanalysis. Pada tipe penyerangan ini, cryptanalyst mengancam, memeras, atau bahkan memaksa seseorang hingga mereka memberikan kuncinya.</w:t>
      </w:r>
    </w:p>
    <w:p w:rsidR="00BD3D22" w:rsidRPr="00BD3D22" w:rsidRDefault="00BD3D22" w:rsidP="00BD3D22">
      <w:pPr>
        <w:spacing w:line="360" w:lineRule="auto"/>
      </w:pPr>
      <w:r w:rsidRPr="00BD3D22">
        <w:t>6. Jenis Penyerangan Pada Jalur Komunikasi.</w:t>
      </w:r>
    </w:p>
    <w:p w:rsidR="00BD3D22" w:rsidRPr="00BD3D22" w:rsidRDefault="00BD3D22" w:rsidP="00BD3D22">
      <w:pPr>
        <w:numPr>
          <w:ilvl w:val="0"/>
          <w:numId w:val="9"/>
        </w:numPr>
        <w:spacing w:before="100" w:beforeAutospacing="1" w:after="100" w:afterAutospacing="1" w:line="360" w:lineRule="auto"/>
      </w:pPr>
      <w:r w:rsidRPr="00BD3D22">
        <w:t>Sniffing: secara harafiah berarti mengendus, tentunya dalam hal ini yang diendus adalah pesan (baik yang belum ataupun sudah dienkripsi) dalam suatu saluran komunikasi. Hal ini umum terjadi pada saluran publik yang tidak aman. Sang pengendus dapat merekam pembicaraan yang terjadi. </w:t>
      </w:r>
    </w:p>
    <w:p w:rsidR="00BD3D22" w:rsidRPr="00BD3D22" w:rsidRDefault="00BD3D22" w:rsidP="00BD3D22">
      <w:pPr>
        <w:numPr>
          <w:ilvl w:val="0"/>
          <w:numId w:val="9"/>
        </w:numPr>
        <w:spacing w:before="100" w:beforeAutospacing="1" w:after="100" w:afterAutospacing="1" w:line="360" w:lineRule="auto"/>
      </w:pPr>
      <w:r w:rsidRPr="00BD3D22">
        <w:t>Replay attack [DHMM 96]: Jika seseorang bisa merekam pesan</w:t>
      </w:r>
      <w:r w:rsidRPr="00BD3D22">
        <w:rPr>
          <w:rFonts w:ascii="Cambria Math" w:hAnsi="Cambria Math" w:cs="Cambria Math"/>
        </w:rPr>
        <w:t>‐</w:t>
      </w:r>
      <w:r w:rsidRPr="00BD3D22">
        <w:t xml:space="preserve">pesan handshake (persiapan komunikasi), </w:t>
      </w:r>
      <w:proofErr w:type="gramStart"/>
      <w:r w:rsidRPr="00BD3D22">
        <w:t>ia</w:t>
      </w:r>
      <w:proofErr w:type="gramEnd"/>
      <w:r w:rsidRPr="00BD3D22">
        <w:t xml:space="preserve"> mungkin dapat mengulang pesan</w:t>
      </w:r>
      <w:r w:rsidRPr="00BD3D22">
        <w:rPr>
          <w:rFonts w:ascii="Cambria Math" w:hAnsi="Cambria Math" w:cs="Cambria Math"/>
        </w:rPr>
        <w:t>‐</w:t>
      </w:r>
      <w:r w:rsidRPr="00BD3D22">
        <w:t>pesan yang telah direkamnya untuk menipu salah satu pihak. </w:t>
      </w:r>
    </w:p>
    <w:p w:rsidR="00BD3D22" w:rsidRPr="00BD3D22" w:rsidRDefault="00BD3D22" w:rsidP="00BD3D22">
      <w:pPr>
        <w:numPr>
          <w:ilvl w:val="0"/>
          <w:numId w:val="10"/>
        </w:numPr>
        <w:spacing w:before="100" w:beforeAutospacing="1" w:after="100" w:afterAutospacing="1" w:line="360" w:lineRule="auto"/>
      </w:pPr>
      <w:r w:rsidRPr="00BD3D22">
        <w:t xml:space="preserve">Spoofing [DHMM 96]: Penyerang – misalnya Maman – bisa menyamar menjadi Anto. Semua orang dibuat percaya bahwa Maman adalah Anto. Penyerang berusaha meyakinkan </w:t>
      </w:r>
      <w:r w:rsidRPr="00BD3D22">
        <w:lastRenderedPageBreak/>
        <w:t>pihak</w:t>
      </w:r>
      <w:r w:rsidRPr="00BD3D22">
        <w:rPr>
          <w:rFonts w:ascii="Cambria Math" w:hAnsi="Cambria Math" w:cs="Cambria Math"/>
        </w:rPr>
        <w:t>‐</w:t>
      </w:r>
      <w:r w:rsidRPr="00BD3D22">
        <w:t>pihak lain bahwa tak ada salah dengan komunikasi yang dilakukan, padahal komunikasi itu dilakukan dengan sang penipu/penyerang. Contohnya jika orang memasukkan PIN ke dalam mesin ATM palsu – yang benar</w:t>
      </w:r>
      <w:r w:rsidRPr="00BD3D22">
        <w:rPr>
          <w:rFonts w:ascii="Cambria Math" w:hAnsi="Cambria Math" w:cs="Cambria Math"/>
        </w:rPr>
        <w:t>‐</w:t>
      </w:r>
      <w:r w:rsidRPr="00BD3D22">
        <w:t>benar dibuat seperti ATM asli – tentu sang penipu bisa mendapatkan PIN</w:t>
      </w:r>
      <w:r w:rsidRPr="00BD3D22">
        <w:rPr>
          <w:rFonts w:ascii="Cambria Math" w:hAnsi="Cambria Math" w:cs="Cambria Math"/>
        </w:rPr>
        <w:t>‐</w:t>
      </w:r>
      <w:r w:rsidRPr="00BD3D22">
        <w:t>nya dan copy pita magentik kartu ATM milik sang nasabah. Pihak bank tidak tahu bahwa telah terjadi kejahatan.</w:t>
      </w:r>
    </w:p>
    <w:p w:rsidR="00BD3D22" w:rsidRDefault="00BD3D22" w:rsidP="006B70CD">
      <w:pPr>
        <w:numPr>
          <w:ilvl w:val="0"/>
          <w:numId w:val="10"/>
        </w:numPr>
        <w:spacing w:before="100" w:beforeAutospacing="1" w:after="100" w:afterAutospacing="1" w:line="360" w:lineRule="auto"/>
      </w:pPr>
      <w:r w:rsidRPr="00BD3D22">
        <w:t>Man</w:t>
      </w:r>
      <w:r w:rsidRPr="00BD3D22">
        <w:rPr>
          <w:rFonts w:ascii="Cambria Math" w:hAnsi="Cambria Math" w:cs="Cambria Math"/>
        </w:rPr>
        <w:t>‐</w:t>
      </w:r>
      <w:r w:rsidRPr="00BD3D22">
        <w:t>in</w:t>
      </w:r>
      <w:r w:rsidRPr="00BD3D22">
        <w:rPr>
          <w:rFonts w:ascii="Cambria Math" w:hAnsi="Cambria Math" w:cs="Cambria Math"/>
        </w:rPr>
        <w:t>‐</w:t>
      </w:r>
      <w:r w:rsidRPr="00BD3D22">
        <w:t>the</w:t>
      </w:r>
      <w:r w:rsidRPr="00BD3D22">
        <w:rPr>
          <w:rFonts w:ascii="Cambria Math" w:hAnsi="Cambria Math" w:cs="Cambria Math"/>
        </w:rPr>
        <w:t>‐</w:t>
      </w:r>
      <w:r w:rsidRPr="00BD3D22">
        <w:t>middle [Schn 96]: Jika spoofing terkadang hanya menipu satu pihak, makadalam skenario ini, saat Anto hendak berkomunikasi dengan Badu, Maman di mata Anto seolah</w:t>
      </w:r>
      <w:r w:rsidRPr="00BD3D22">
        <w:rPr>
          <w:rFonts w:ascii="Cambria Math" w:hAnsi="Cambria Math" w:cs="Cambria Math"/>
        </w:rPr>
        <w:t>‐</w:t>
      </w:r>
      <w:r w:rsidRPr="00BD3D22">
        <w:t>olah adalah Badu, dan Maman dapat pula menipu Badu sehingga Maman seolah</w:t>
      </w:r>
      <w:r w:rsidRPr="00BD3D22">
        <w:rPr>
          <w:rFonts w:ascii="Cambria Math" w:hAnsi="Cambria Math" w:cs="Cambria Math"/>
        </w:rPr>
        <w:t>‐</w:t>
      </w:r>
      <w:r w:rsidRPr="00BD3D22">
        <w:t>olah adalah Anto. Maman dapat berkuasa penuh atas jalur komunikas ini, dan bisa membuat berita fitnah.</w:t>
      </w:r>
    </w:p>
    <w:p w:rsidR="006B70CD" w:rsidRDefault="006B70CD" w:rsidP="006B70CD">
      <w:pPr>
        <w:spacing w:before="100" w:beforeAutospacing="1" w:after="100" w:afterAutospacing="1" w:line="360" w:lineRule="auto"/>
      </w:pPr>
    </w:p>
    <w:p w:rsidR="006B70CD" w:rsidRDefault="006B70CD" w:rsidP="006B70CD">
      <w:pPr>
        <w:spacing w:before="100" w:beforeAutospacing="1" w:after="100" w:afterAutospacing="1" w:line="360" w:lineRule="auto"/>
      </w:pPr>
    </w:p>
    <w:p w:rsidR="006B70CD" w:rsidRDefault="006B70CD" w:rsidP="006B70CD">
      <w:pPr>
        <w:spacing w:before="100" w:beforeAutospacing="1" w:after="100" w:afterAutospacing="1" w:line="360" w:lineRule="auto"/>
      </w:pPr>
    </w:p>
    <w:p w:rsidR="006B70CD" w:rsidRDefault="006B70CD" w:rsidP="006B70CD">
      <w:pPr>
        <w:spacing w:before="100" w:beforeAutospacing="1" w:after="100" w:afterAutospacing="1" w:line="360" w:lineRule="auto"/>
      </w:pPr>
    </w:p>
    <w:p w:rsidR="006B70CD" w:rsidRDefault="006B70CD" w:rsidP="006B70CD">
      <w:pPr>
        <w:spacing w:before="100" w:beforeAutospacing="1" w:after="100" w:afterAutospacing="1" w:line="360" w:lineRule="auto"/>
      </w:pPr>
    </w:p>
    <w:p w:rsidR="006B70CD" w:rsidRDefault="006B70CD" w:rsidP="006B70CD">
      <w:pPr>
        <w:spacing w:before="100" w:beforeAutospacing="1" w:after="100" w:afterAutospacing="1" w:line="360" w:lineRule="auto"/>
      </w:pPr>
    </w:p>
    <w:p w:rsidR="006B70CD" w:rsidRDefault="006B70CD" w:rsidP="006B70CD">
      <w:pPr>
        <w:spacing w:before="100" w:beforeAutospacing="1" w:after="100" w:afterAutospacing="1" w:line="360" w:lineRule="auto"/>
      </w:pPr>
    </w:p>
    <w:p w:rsidR="006B70CD" w:rsidRDefault="006B70CD" w:rsidP="006B70CD">
      <w:pPr>
        <w:spacing w:before="100" w:beforeAutospacing="1" w:after="100" w:afterAutospacing="1" w:line="360" w:lineRule="auto"/>
      </w:pPr>
    </w:p>
    <w:p w:rsidR="006B70CD" w:rsidRDefault="006B70CD" w:rsidP="006B70CD">
      <w:pPr>
        <w:spacing w:before="100" w:beforeAutospacing="1" w:after="100" w:afterAutospacing="1" w:line="360" w:lineRule="auto"/>
      </w:pPr>
    </w:p>
    <w:p w:rsidR="006B70CD" w:rsidRDefault="006B70CD" w:rsidP="006B70CD">
      <w:pPr>
        <w:spacing w:before="100" w:beforeAutospacing="1" w:after="100" w:afterAutospacing="1" w:line="360" w:lineRule="auto"/>
      </w:pPr>
    </w:p>
    <w:p w:rsidR="006B70CD" w:rsidRDefault="006B70CD" w:rsidP="006B70CD">
      <w:pPr>
        <w:spacing w:before="100" w:beforeAutospacing="1" w:after="100" w:afterAutospacing="1" w:line="360" w:lineRule="auto"/>
      </w:pPr>
    </w:p>
    <w:p w:rsidR="006B70CD" w:rsidRDefault="006B70CD" w:rsidP="006B70CD">
      <w:pPr>
        <w:spacing w:before="100" w:beforeAutospacing="1" w:after="100" w:afterAutospacing="1" w:line="360" w:lineRule="auto"/>
      </w:pPr>
    </w:p>
    <w:p w:rsidR="006B70CD" w:rsidRDefault="006B70CD" w:rsidP="006B70CD">
      <w:pPr>
        <w:spacing w:before="100" w:beforeAutospacing="1" w:after="100" w:afterAutospacing="1" w:line="360" w:lineRule="auto"/>
      </w:pPr>
    </w:p>
    <w:p w:rsidR="006B70CD" w:rsidRDefault="006B70CD" w:rsidP="006B70CD">
      <w:pPr>
        <w:spacing w:before="100" w:beforeAutospacing="1" w:after="100" w:afterAutospacing="1" w:line="360" w:lineRule="auto"/>
      </w:pPr>
    </w:p>
    <w:p w:rsidR="006B70CD" w:rsidRDefault="006B70CD" w:rsidP="006B70CD">
      <w:pPr>
        <w:spacing w:before="100" w:beforeAutospacing="1" w:after="100" w:afterAutospacing="1" w:line="360" w:lineRule="auto"/>
      </w:pPr>
    </w:p>
    <w:p w:rsidR="006B70CD" w:rsidRPr="006B70CD" w:rsidRDefault="006B70CD" w:rsidP="006B70CD">
      <w:pPr>
        <w:spacing w:before="100" w:beforeAutospacing="1" w:after="100" w:afterAutospacing="1" w:line="360" w:lineRule="auto"/>
        <w:rPr>
          <w:b/>
          <w:sz w:val="32"/>
          <w:szCs w:val="32"/>
        </w:rPr>
      </w:pPr>
      <w:r w:rsidRPr="006B70CD">
        <w:rPr>
          <w:b/>
          <w:sz w:val="32"/>
          <w:szCs w:val="32"/>
        </w:rPr>
        <w:lastRenderedPageBreak/>
        <w:t>Soal Nomer 2</w:t>
      </w:r>
    </w:p>
    <w:p w:rsidR="006B70CD" w:rsidRDefault="006B70CD" w:rsidP="006B70CD">
      <w:pPr>
        <w:pStyle w:val="Heading1"/>
        <w:jc w:val="center"/>
        <w:rPr>
          <w:sz w:val="24"/>
          <w:szCs w:val="24"/>
        </w:rPr>
      </w:pPr>
      <w:r w:rsidRPr="006B70CD">
        <w:rPr>
          <w:sz w:val="24"/>
          <w:szCs w:val="24"/>
        </w:rPr>
        <w:t>Menggunakan FTK Imager untuk menjamin keaslian Data Elektronik</w:t>
      </w:r>
    </w:p>
    <w:p w:rsidR="006B70CD" w:rsidRDefault="006B70CD" w:rsidP="006B70CD">
      <w:pPr>
        <w:pStyle w:val="NormalWeb"/>
      </w:pPr>
      <w:r>
        <w:t xml:space="preserve">Data elektronik yang kita peroleh dari WP harus dijamin keasliannya, dengan kata lain tidak boleh diubah satu byte-pun agar hasil analisa kita bisa diyakini kebanarannya karena sesuai dengan pepatah “Garbage </w:t>
      </w:r>
      <w:proofErr w:type="gramStart"/>
      <w:r>
        <w:t>In</w:t>
      </w:r>
      <w:proofErr w:type="gramEnd"/>
      <w:r>
        <w:t xml:space="preserve"> Garbage out” maka jika inputnya salah maka apapun hasilnya pasti juga dianggap salah</w:t>
      </w:r>
    </w:p>
    <w:p w:rsidR="006B70CD" w:rsidRDefault="006B70CD" w:rsidP="006B70CD">
      <w:pPr>
        <w:pStyle w:val="NormalWeb"/>
      </w:pPr>
      <w:r>
        <w:t xml:space="preserve">Oleh karena itu ada beberapa cara yang bisa kita lakukan untuk menjamin keaslian data </w:t>
      </w:r>
      <w:proofErr w:type="gramStart"/>
      <w:r>
        <w:t>tersebut :</w:t>
      </w:r>
      <w:proofErr w:type="gramEnd"/>
    </w:p>
    <w:p w:rsidR="006B70CD" w:rsidRDefault="006B70CD" w:rsidP="006B70CD">
      <w:pPr>
        <w:numPr>
          <w:ilvl w:val="0"/>
          <w:numId w:val="12"/>
        </w:numPr>
        <w:spacing w:before="100" w:beforeAutospacing="1" w:after="100" w:afterAutospacing="1"/>
      </w:pPr>
      <w:r>
        <w:t xml:space="preserve">Kita pastikan bahwa data diberikan dalam bentuk yang </w:t>
      </w:r>
      <w:r>
        <w:rPr>
          <w:rStyle w:val="Strong"/>
        </w:rPr>
        <w:t>Read Only, </w:t>
      </w:r>
      <w:r>
        <w:t>seperti dalam media CR-ROM yang hanya bisa ditulis sekali</w:t>
      </w:r>
    </w:p>
    <w:p w:rsidR="006B70CD" w:rsidRDefault="006B70CD" w:rsidP="006B70CD">
      <w:pPr>
        <w:numPr>
          <w:ilvl w:val="0"/>
          <w:numId w:val="12"/>
        </w:numPr>
        <w:spacing w:before="100" w:beforeAutospacing="1" w:after="100" w:afterAutospacing="1"/>
      </w:pPr>
      <w:r>
        <w:t>Kita lakukan Cloning atas data tersebut sehingga kita memiliki salinannya baik dalam bentuk pisik ataupun image file</w:t>
      </w:r>
    </w:p>
    <w:p w:rsidR="006B70CD" w:rsidRDefault="006B70CD" w:rsidP="006B70CD">
      <w:pPr>
        <w:numPr>
          <w:ilvl w:val="0"/>
          <w:numId w:val="12"/>
        </w:numPr>
        <w:spacing w:before="100" w:beforeAutospacing="1" w:after="100" w:afterAutospacing="1"/>
      </w:pPr>
      <w:r>
        <w:t>Kita Buat file list yang berisi daftar semua file dalam CD_ROM tersebut</w:t>
      </w:r>
    </w:p>
    <w:p w:rsidR="006B70CD" w:rsidRDefault="006B70CD" w:rsidP="006B70CD">
      <w:pPr>
        <w:numPr>
          <w:ilvl w:val="0"/>
          <w:numId w:val="12"/>
        </w:numPr>
        <w:spacing w:before="100" w:beforeAutospacing="1" w:after="100" w:afterAutospacing="1"/>
      </w:pPr>
      <w:r>
        <w:t>Kita buat Hash value untuk CD tersebut untuk menjamin bahwa datanya adalah identik/ sama dengan aslinya, karena jika satu bytepun dari file2 tersebut diubah maka nilai hash valuenya pun berubah</w:t>
      </w:r>
    </w:p>
    <w:p w:rsidR="006B70CD" w:rsidRDefault="006B70CD" w:rsidP="006B70CD">
      <w:pPr>
        <w:spacing w:before="100" w:beforeAutospacing="1" w:after="100" w:afterAutospacing="1"/>
        <w:ind w:left="720"/>
      </w:pPr>
    </w:p>
    <w:p w:rsidR="006B70CD" w:rsidRPr="006B70CD" w:rsidRDefault="006B70CD" w:rsidP="006B70CD">
      <w:pPr>
        <w:pStyle w:val="Heading1"/>
        <w:rPr>
          <w:b w:val="0"/>
          <w:sz w:val="24"/>
          <w:szCs w:val="24"/>
        </w:rPr>
      </w:pPr>
      <w:r>
        <w:rPr>
          <w:b w:val="0"/>
          <w:sz w:val="24"/>
          <w:szCs w:val="24"/>
        </w:rPr>
        <w:t>Tampilan aplikasinya</w:t>
      </w:r>
    </w:p>
    <w:p w:rsidR="00BD3D22" w:rsidRDefault="006B70CD" w:rsidP="006B70CD">
      <w:pPr>
        <w:spacing w:before="100" w:beforeAutospacing="1" w:after="100" w:afterAutospacing="1" w:line="360" w:lineRule="auto"/>
        <w:rPr>
          <w:b/>
        </w:rPr>
      </w:pPr>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210175" cy="4524375"/>
            <wp:effectExtent l="19050" t="0" r="9525" b="0"/>
            <wp:wrapSquare wrapText="bothSides"/>
            <wp:docPr id="12" name="Picture 12" descr="http://i1.wp.com/eoditor.com/wp-content/uploads/2012/11/FTKImager01.png?resize=719%2C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1.wp.com/eoditor.com/wp-content/uploads/2012/11/FTKImager01.png?resize=719%2C625"/>
                    <pic:cNvPicPr>
                      <a:picLocks noChangeAspect="1" noChangeArrowheads="1"/>
                    </pic:cNvPicPr>
                  </pic:nvPicPr>
                  <pic:blipFill>
                    <a:blip r:embed="rId5"/>
                    <a:srcRect/>
                    <a:stretch>
                      <a:fillRect/>
                    </a:stretch>
                  </pic:blipFill>
                  <pic:spPr bwMode="auto">
                    <a:xfrm>
                      <a:off x="0" y="0"/>
                      <a:ext cx="5210175" cy="4524375"/>
                    </a:xfrm>
                    <a:prstGeom prst="rect">
                      <a:avLst/>
                    </a:prstGeom>
                    <a:noFill/>
                    <a:ln w="9525">
                      <a:noFill/>
                      <a:miter lim="800000"/>
                      <a:headEnd/>
                      <a:tailEnd/>
                    </a:ln>
                  </pic:spPr>
                </pic:pic>
              </a:graphicData>
            </a:graphic>
          </wp:anchor>
        </w:drawing>
      </w:r>
      <w:r>
        <w:rPr>
          <w:b/>
        </w:rPr>
        <w:br w:type="textWrapping" w:clear="all"/>
      </w:r>
    </w:p>
    <w:p w:rsidR="006B70CD" w:rsidRDefault="006B70CD" w:rsidP="006B70CD">
      <w:pPr>
        <w:spacing w:before="100" w:beforeAutospacing="1" w:after="100" w:afterAutospacing="1" w:line="360" w:lineRule="auto"/>
      </w:pPr>
      <w:proofErr w:type="gramStart"/>
      <w:r>
        <w:lastRenderedPageBreak/>
        <w:t>Untuk membuat Hash value maupun direktory listing kita bisa lakukan dengan membuat Image dari CDRom tersebut.</w:t>
      </w:r>
      <w:proofErr w:type="gramEnd"/>
      <w:r>
        <w:t xml:space="preserve"> FTK imager mengenal beberapa sumber dari Image </w:t>
      </w:r>
      <w:proofErr w:type="gramStart"/>
      <w:r>
        <w:t>yaitu :</w:t>
      </w:r>
      <w:proofErr w:type="gramEnd"/>
    </w:p>
    <w:p w:rsidR="006B70CD" w:rsidRDefault="006B70CD" w:rsidP="006B70CD">
      <w:pPr>
        <w:spacing w:before="100" w:beforeAutospacing="1" w:after="100" w:afterAutospacing="1" w:line="360" w:lineRule="auto"/>
        <w:rPr>
          <w:sz w:val="22"/>
          <w:szCs w:val="22"/>
        </w:rPr>
      </w:pPr>
      <w:r>
        <w:rPr>
          <w:noProof/>
        </w:rPr>
        <w:drawing>
          <wp:inline distT="0" distB="0" distL="0" distR="0">
            <wp:extent cx="4295775" cy="3400425"/>
            <wp:effectExtent l="19050" t="0" r="9525" b="0"/>
            <wp:docPr id="15" name="Picture 15" descr="http://i1.wp.com/eoditor.com/wp-content/uploads/2012/11/FTKImager03.png?resize=451%2C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1.wp.com/eoditor.com/wp-content/uploads/2012/11/FTKImager03.png?resize=451%2C357"/>
                    <pic:cNvPicPr>
                      <a:picLocks noChangeAspect="1" noChangeArrowheads="1"/>
                    </pic:cNvPicPr>
                  </pic:nvPicPr>
                  <pic:blipFill>
                    <a:blip r:embed="rId6"/>
                    <a:srcRect/>
                    <a:stretch>
                      <a:fillRect/>
                    </a:stretch>
                  </pic:blipFill>
                  <pic:spPr bwMode="auto">
                    <a:xfrm>
                      <a:off x="0" y="0"/>
                      <a:ext cx="4295775" cy="3400425"/>
                    </a:xfrm>
                    <a:prstGeom prst="rect">
                      <a:avLst/>
                    </a:prstGeom>
                    <a:noFill/>
                    <a:ln w="9525">
                      <a:noFill/>
                      <a:miter lim="800000"/>
                      <a:headEnd/>
                      <a:tailEnd/>
                    </a:ln>
                  </pic:spPr>
                </pic:pic>
              </a:graphicData>
            </a:graphic>
          </wp:inline>
        </w:drawing>
      </w:r>
    </w:p>
    <w:p w:rsidR="006B70CD" w:rsidRDefault="006B70CD" w:rsidP="006B70CD">
      <w:pPr>
        <w:numPr>
          <w:ilvl w:val="0"/>
          <w:numId w:val="13"/>
        </w:numPr>
        <w:spacing w:before="100" w:beforeAutospacing="1" w:after="100" w:afterAutospacing="1"/>
      </w:pPr>
      <w:r>
        <w:t>Physical Drive, biasanya berupa harddisk atau flash disk, disini kita bicara mengenai drive secara fisik, jadi kalau kapasitas ada 500 gb maka image kita juga akan memiliki size sebesar 500 gb (kecuali kita compress), jadi kita akan mengclone harddisk secara fisik , tidak perduli apakah ada isinya atau tidak. Ini biasanya untuk melihat apakah ada file2 yang didelete</w:t>
      </w:r>
    </w:p>
    <w:p w:rsidR="006B70CD" w:rsidRDefault="006B70CD" w:rsidP="006B70CD">
      <w:pPr>
        <w:numPr>
          <w:ilvl w:val="0"/>
          <w:numId w:val="13"/>
        </w:numPr>
        <w:spacing w:before="100" w:beforeAutospacing="1" w:after="100" w:afterAutospacing="1"/>
      </w:pPr>
      <w:r>
        <w:t>Logical Drive, berupa drive di computer, yaitu biasanya A</w:t>
      </w:r>
      <w:proofErr w:type="gramStart"/>
      <w:r>
        <w:t>:,</w:t>
      </w:r>
      <w:proofErr w:type="gramEnd"/>
      <w:r>
        <w:t xml:space="preserve"> C:, D:, dst.  Bisa saja satu harddisk dibagi/ dipartisi menjadi 2 atau lebih logical Drive, misalnya C: untuk system dan D: untuk data. Kalau kita membuat Image dari Logical drive berarti satu drive utuh termasuk bagian yang kosong/tidak ada datanya</w:t>
      </w:r>
    </w:p>
    <w:p w:rsidR="006B70CD" w:rsidRDefault="006B70CD" w:rsidP="006B70CD">
      <w:pPr>
        <w:numPr>
          <w:ilvl w:val="0"/>
          <w:numId w:val="13"/>
        </w:numPr>
        <w:spacing w:before="100" w:beforeAutospacing="1" w:after="100" w:afterAutospacing="1"/>
      </w:pPr>
      <w:r>
        <w:t>Image file, ini merupakan cloning dari suatu drive/folder/CDROM yang berupa suatu file dengan ekstensiaon ISO, VC4, dll tergantung softwarenya. Image berguna juga sebagai backup dari aslinya dan bisa disimpan dalam hardisk kita sehingga kita tidak perlu mencari2 di tumpukan CDROM kita misalnya. Image file biasanya hanya mengambil bagian drive/CDROM yang ada datanya saja untuk menghemat tempat</w:t>
      </w:r>
    </w:p>
    <w:p w:rsidR="006B70CD" w:rsidRDefault="006B70CD" w:rsidP="006B70CD">
      <w:pPr>
        <w:numPr>
          <w:ilvl w:val="0"/>
          <w:numId w:val="13"/>
        </w:numPr>
        <w:spacing w:before="100" w:beforeAutospacing="1" w:after="100" w:afterAutospacing="1"/>
      </w:pPr>
      <w:r>
        <w:t>Contents of A folder, berupa folder dan isinya termasuk sub folder, kalau kita mau mengambil datanya saja dari suatu drive/CDROM/Flashdisk maka kita gunakan ini karena lebih menghemat tempat</w:t>
      </w:r>
    </w:p>
    <w:p w:rsidR="006B70CD" w:rsidRDefault="006B70CD" w:rsidP="006B70CD">
      <w:pPr>
        <w:numPr>
          <w:ilvl w:val="0"/>
          <w:numId w:val="13"/>
        </w:numPr>
        <w:spacing w:before="100" w:beforeAutospacing="1" w:after="100" w:afterAutospacing="1"/>
      </w:pPr>
      <w:r>
        <w:t>Fernico Device (Multiple CD), ini berupa alat untuk mengcloning banyak CD, tidak kita perdalam disini</w:t>
      </w:r>
    </w:p>
    <w:p w:rsidR="006B70CD" w:rsidRDefault="006B70CD" w:rsidP="006B70CD">
      <w:pPr>
        <w:rPr>
          <w:sz w:val="22"/>
          <w:szCs w:val="22"/>
        </w:rPr>
      </w:pPr>
    </w:p>
    <w:p w:rsidR="006B70CD" w:rsidRDefault="006B70CD" w:rsidP="006B70CD">
      <w:pPr>
        <w:rPr>
          <w:sz w:val="22"/>
          <w:szCs w:val="22"/>
        </w:rPr>
      </w:pPr>
    </w:p>
    <w:p w:rsidR="006B70CD" w:rsidRDefault="006B70CD" w:rsidP="006B70CD">
      <w:pPr>
        <w:rPr>
          <w:sz w:val="22"/>
          <w:szCs w:val="22"/>
        </w:rPr>
      </w:pPr>
    </w:p>
    <w:p w:rsidR="006B70CD" w:rsidRDefault="006B70CD" w:rsidP="006B70CD">
      <w:pPr>
        <w:rPr>
          <w:sz w:val="22"/>
          <w:szCs w:val="22"/>
        </w:rPr>
      </w:pPr>
    </w:p>
    <w:p w:rsidR="006B70CD" w:rsidRDefault="006B70CD" w:rsidP="006B70CD">
      <w:pPr>
        <w:rPr>
          <w:sz w:val="22"/>
          <w:szCs w:val="22"/>
        </w:rPr>
      </w:pPr>
    </w:p>
    <w:p w:rsidR="006B70CD" w:rsidRDefault="006B70CD" w:rsidP="006B70CD">
      <w:pPr>
        <w:rPr>
          <w:sz w:val="22"/>
          <w:szCs w:val="22"/>
        </w:rPr>
      </w:pPr>
    </w:p>
    <w:p w:rsidR="006B70CD" w:rsidRDefault="006B70CD" w:rsidP="006B70CD">
      <w:pPr>
        <w:rPr>
          <w:sz w:val="22"/>
          <w:szCs w:val="22"/>
        </w:rPr>
      </w:pPr>
    </w:p>
    <w:p w:rsidR="006B70CD" w:rsidRDefault="006B70CD" w:rsidP="006B70CD">
      <w:pPr>
        <w:pStyle w:val="NormalWeb"/>
      </w:pPr>
      <w:r>
        <w:lastRenderedPageBreak/>
        <w:t>Misalnya kita menerima data berupa CDROM maka langkah2nya adalah sbb:</w:t>
      </w:r>
    </w:p>
    <w:p w:rsidR="006B70CD" w:rsidRDefault="006B70CD" w:rsidP="006B70CD">
      <w:pPr>
        <w:pStyle w:val="ListParagraph"/>
        <w:numPr>
          <w:ilvl w:val="0"/>
          <w:numId w:val="22"/>
        </w:numPr>
        <w:spacing w:before="100" w:beforeAutospacing="1" w:after="100" w:afterAutospacing="1"/>
      </w:pPr>
      <w:r>
        <w:t>Kita backup/cloning dulu secara fisik CDROM tadi menjadi 2 atau lebih Copy (bisa dengan Nero atau software burning lainnya)</w:t>
      </w:r>
    </w:p>
    <w:p w:rsidR="006B70CD" w:rsidRDefault="006B70CD" w:rsidP="006B70CD">
      <w:pPr>
        <w:pStyle w:val="ListParagraph"/>
        <w:numPr>
          <w:ilvl w:val="0"/>
          <w:numId w:val="22"/>
        </w:numPr>
        <w:spacing w:before="100" w:beforeAutospacing="1" w:after="100" w:afterAutospacing="1"/>
      </w:pPr>
      <w:r>
        <w:t>Kita Add Evidence ke FTK Imager</w:t>
      </w:r>
    </w:p>
    <w:p w:rsidR="006B70CD" w:rsidRDefault="006B70CD" w:rsidP="006B70CD">
      <w:pPr>
        <w:spacing w:before="100" w:beforeAutospacing="1" w:after="100" w:afterAutospacing="1"/>
        <w:ind w:left="360"/>
      </w:pPr>
      <w:r>
        <w:rPr>
          <w:noProof/>
          <w:color w:val="0000FF"/>
        </w:rPr>
        <w:drawing>
          <wp:inline distT="0" distB="0" distL="0" distR="0">
            <wp:extent cx="2771775" cy="1895475"/>
            <wp:effectExtent l="19050" t="0" r="9525" b="0"/>
            <wp:docPr id="18" name="Picture 18" descr="http://i0.wp.com/eoditor.com/wp-content/uploads/2012/11/FTKImager04.png?resize=291%2C19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0.wp.com/eoditor.com/wp-content/uploads/2012/11/FTKImager04.png?resize=291%2C199">
                      <a:hlinkClick r:id="rId7"/>
                    </pic:cNvPr>
                    <pic:cNvPicPr>
                      <a:picLocks noChangeAspect="1" noChangeArrowheads="1"/>
                    </pic:cNvPicPr>
                  </pic:nvPicPr>
                  <pic:blipFill>
                    <a:blip r:embed="rId8"/>
                    <a:srcRect/>
                    <a:stretch>
                      <a:fillRect/>
                    </a:stretch>
                  </pic:blipFill>
                  <pic:spPr bwMode="auto">
                    <a:xfrm>
                      <a:off x="0" y="0"/>
                      <a:ext cx="2771775" cy="1895475"/>
                    </a:xfrm>
                    <a:prstGeom prst="rect">
                      <a:avLst/>
                    </a:prstGeom>
                    <a:noFill/>
                    <a:ln w="9525">
                      <a:noFill/>
                      <a:miter lim="800000"/>
                      <a:headEnd/>
                      <a:tailEnd/>
                    </a:ln>
                  </pic:spPr>
                </pic:pic>
              </a:graphicData>
            </a:graphic>
          </wp:inline>
        </w:drawing>
      </w:r>
    </w:p>
    <w:p w:rsidR="006B70CD" w:rsidRDefault="006B70CD" w:rsidP="006B70CD">
      <w:pPr>
        <w:pStyle w:val="ListParagraph"/>
        <w:numPr>
          <w:ilvl w:val="0"/>
          <w:numId w:val="21"/>
        </w:numPr>
        <w:spacing w:before="100" w:beforeAutospacing="1" w:after="100" w:afterAutospacing="1"/>
      </w:pPr>
      <w:r>
        <w:t>Kita isi dengan Contents of a folder</w:t>
      </w:r>
    </w:p>
    <w:p w:rsidR="006B70CD" w:rsidRDefault="006B70CD" w:rsidP="006B70CD">
      <w:pPr>
        <w:spacing w:before="100" w:beforeAutospacing="1" w:after="100" w:afterAutospacing="1"/>
        <w:ind w:left="720"/>
      </w:pPr>
      <w:r>
        <w:rPr>
          <w:noProof/>
          <w:color w:val="0000FF"/>
        </w:rPr>
        <w:drawing>
          <wp:inline distT="0" distB="0" distL="0" distR="0">
            <wp:extent cx="3068411" cy="2428875"/>
            <wp:effectExtent l="19050" t="0" r="0" b="0"/>
            <wp:docPr id="19" name="Picture 19" descr="http://i0.wp.com/eoditor.com/wp-content/uploads/2012/11/FTKImager02.png?resize=451%2C35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0.wp.com/eoditor.com/wp-content/uploads/2012/11/FTKImager02.png?resize=451%2C357">
                      <a:hlinkClick r:id="rId9"/>
                    </pic:cNvPr>
                    <pic:cNvPicPr>
                      <a:picLocks noChangeAspect="1" noChangeArrowheads="1"/>
                    </pic:cNvPicPr>
                  </pic:nvPicPr>
                  <pic:blipFill>
                    <a:blip r:embed="rId10"/>
                    <a:srcRect/>
                    <a:stretch>
                      <a:fillRect/>
                    </a:stretch>
                  </pic:blipFill>
                  <pic:spPr bwMode="auto">
                    <a:xfrm>
                      <a:off x="0" y="0"/>
                      <a:ext cx="3072198" cy="2431873"/>
                    </a:xfrm>
                    <a:prstGeom prst="rect">
                      <a:avLst/>
                    </a:prstGeom>
                    <a:noFill/>
                    <a:ln w="9525">
                      <a:noFill/>
                      <a:miter lim="800000"/>
                      <a:headEnd/>
                      <a:tailEnd/>
                    </a:ln>
                  </pic:spPr>
                </pic:pic>
              </a:graphicData>
            </a:graphic>
          </wp:inline>
        </w:drawing>
      </w:r>
    </w:p>
    <w:p w:rsidR="006B70CD" w:rsidRDefault="006B70CD" w:rsidP="006B70CD">
      <w:pPr>
        <w:pStyle w:val="ListParagraph"/>
        <w:numPr>
          <w:ilvl w:val="0"/>
          <w:numId w:val="20"/>
        </w:numPr>
        <w:spacing w:before="100" w:beforeAutospacing="1" w:after="100" w:afterAutospacing="1"/>
      </w:pPr>
      <w:r>
        <w:t>Kita Next lalu Browse CD-ROM kita</w:t>
      </w:r>
    </w:p>
    <w:p w:rsidR="006B70CD" w:rsidRDefault="006B70CD" w:rsidP="006B70CD">
      <w:pPr>
        <w:spacing w:before="100" w:beforeAutospacing="1" w:after="100" w:afterAutospacing="1"/>
        <w:ind w:left="720"/>
      </w:pPr>
      <w:r>
        <w:rPr>
          <w:noProof/>
          <w:color w:val="0000FF"/>
        </w:rPr>
        <w:drawing>
          <wp:inline distT="0" distB="0" distL="0" distR="0">
            <wp:extent cx="3248025" cy="2439761"/>
            <wp:effectExtent l="19050" t="0" r="9525" b="0"/>
            <wp:docPr id="20" name="Picture 20" descr="http://i0.wp.com/eoditor.com/wp-content/uploads/2012/11/FTKImager05.png?resize=434%2C32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0.wp.com/eoditor.com/wp-content/uploads/2012/11/FTKImager05.png?resize=434%2C326">
                      <a:hlinkClick r:id="rId11"/>
                    </pic:cNvPr>
                    <pic:cNvPicPr>
                      <a:picLocks noChangeAspect="1" noChangeArrowheads="1"/>
                    </pic:cNvPicPr>
                  </pic:nvPicPr>
                  <pic:blipFill>
                    <a:blip r:embed="rId12"/>
                    <a:srcRect/>
                    <a:stretch>
                      <a:fillRect/>
                    </a:stretch>
                  </pic:blipFill>
                  <pic:spPr bwMode="auto">
                    <a:xfrm>
                      <a:off x="0" y="0"/>
                      <a:ext cx="3248025" cy="2439761"/>
                    </a:xfrm>
                    <a:prstGeom prst="rect">
                      <a:avLst/>
                    </a:prstGeom>
                    <a:noFill/>
                    <a:ln w="9525">
                      <a:noFill/>
                      <a:miter lim="800000"/>
                      <a:headEnd/>
                      <a:tailEnd/>
                    </a:ln>
                  </pic:spPr>
                </pic:pic>
              </a:graphicData>
            </a:graphic>
          </wp:inline>
        </w:drawing>
      </w:r>
    </w:p>
    <w:p w:rsidR="006B70CD" w:rsidRDefault="006B70CD" w:rsidP="006B70CD">
      <w:pPr>
        <w:pStyle w:val="ListParagraph"/>
        <w:numPr>
          <w:ilvl w:val="0"/>
          <w:numId w:val="19"/>
        </w:numPr>
        <w:spacing w:before="100" w:beforeAutospacing="1" w:after="100" w:afterAutospacing="1"/>
      </w:pPr>
      <w:r>
        <w:lastRenderedPageBreak/>
        <w:t>Lalu Klik Finish</w:t>
      </w:r>
    </w:p>
    <w:p w:rsidR="006B70CD" w:rsidRDefault="006B70CD" w:rsidP="006B70CD">
      <w:pPr>
        <w:spacing w:before="100" w:beforeAutospacing="1" w:after="100" w:afterAutospacing="1"/>
        <w:ind w:left="720"/>
      </w:pPr>
      <w:r>
        <w:rPr>
          <w:noProof/>
          <w:color w:val="0000FF"/>
        </w:rPr>
        <w:drawing>
          <wp:inline distT="0" distB="0" distL="0" distR="0">
            <wp:extent cx="4295775" cy="3400425"/>
            <wp:effectExtent l="19050" t="0" r="9525" b="0"/>
            <wp:docPr id="21" name="Picture 21" descr="http://i2.wp.com/eoditor.com/wp-content/uploads/2012/11/FTKImager05a.png?resize=451%2C35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2.wp.com/eoditor.com/wp-content/uploads/2012/11/FTKImager05a.png?resize=451%2C357">
                      <a:hlinkClick r:id="rId13"/>
                    </pic:cNvPr>
                    <pic:cNvPicPr>
                      <a:picLocks noChangeAspect="1" noChangeArrowheads="1"/>
                    </pic:cNvPicPr>
                  </pic:nvPicPr>
                  <pic:blipFill>
                    <a:blip r:embed="rId14"/>
                    <a:srcRect/>
                    <a:stretch>
                      <a:fillRect/>
                    </a:stretch>
                  </pic:blipFill>
                  <pic:spPr bwMode="auto">
                    <a:xfrm>
                      <a:off x="0" y="0"/>
                      <a:ext cx="4295775" cy="3400425"/>
                    </a:xfrm>
                    <a:prstGeom prst="rect">
                      <a:avLst/>
                    </a:prstGeom>
                    <a:noFill/>
                    <a:ln w="9525">
                      <a:noFill/>
                      <a:miter lim="800000"/>
                      <a:headEnd/>
                      <a:tailEnd/>
                    </a:ln>
                  </pic:spPr>
                </pic:pic>
              </a:graphicData>
            </a:graphic>
          </wp:inline>
        </w:drawing>
      </w:r>
    </w:p>
    <w:p w:rsidR="006B70CD" w:rsidRDefault="006B70CD" w:rsidP="006B70CD">
      <w:pPr>
        <w:pStyle w:val="ListParagraph"/>
        <w:numPr>
          <w:ilvl w:val="0"/>
          <w:numId w:val="18"/>
        </w:numPr>
        <w:spacing w:before="100" w:beforeAutospacing="1" w:after="100" w:afterAutospacing="1"/>
      </w:pPr>
      <w:r>
        <w:t>Ini hasilnya di FTK Imager</w:t>
      </w:r>
    </w:p>
    <w:p w:rsidR="006B70CD" w:rsidRDefault="006B70CD" w:rsidP="006B70CD">
      <w:pPr>
        <w:spacing w:before="100" w:beforeAutospacing="1" w:after="100" w:afterAutospacing="1"/>
        <w:ind w:left="720"/>
      </w:pPr>
      <w:r>
        <w:rPr>
          <w:noProof/>
          <w:color w:val="0000FF"/>
        </w:rPr>
        <w:drawing>
          <wp:inline distT="0" distB="0" distL="0" distR="0">
            <wp:extent cx="5563005" cy="3486150"/>
            <wp:effectExtent l="19050" t="0" r="0" b="0"/>
            <wp:docPr id="22" name="Picture 22" descr="http://i0.wp.com/eoditor.com/wp-content/uploads/2012/11/FTKImager06.png?w=60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0.wp.com/eoditor.com/wp-content/uploads/2012/11/FTKImager06.png?w=600">
                      <a:hlinkClick r:id="rId15"/>
                    </pic:cNvPr>
                    <pic:cNvPicPr>
                      <a:picLocks noChangeAspect="1" noChangeArrowheads="1"/>
                    </pic:cNvPicPr>
                  </pic:nvPicPr>
                  <pic:blipFill>
                    <a:blip r:embed="rId16"/>
                    <a:srcRect/>
                    <a:stretch>
                      <a:fillRect/>
                    </a:stretch>
                  </pic:blipFill>
                  <pic:spPr bwMode="auto">
                    <a:xfrm>
                      <a:off x="0" y="0"/>
                      <a:ext cx="5563005" cy="3486150"/>
                    </a:xfrm>
                    <a:prstGeom prst="rect">
                      <a:avLst/>
                    </a:prstGeom>
                    <a:noFill/>
                    <a:ln w="9525">
                      <a:noFill/>
                      <a:miter lim="800000"/>
                      <a:headEnd/>
                      <a:tailEnd/>
                    </a:ln>
                  </pic:spPr>
                </pic:pic>
              </a:graphicData>
            </a:graphic>
          </wp:inline>
        </w:drawing>
      </w:r>
    </w:p>
    <w:p w:rsidR="006B70CD" w:rsidRDefault="006B70CD" w:rsidP="006B70CD">
      <w:pPr>
        <w:pStyle w:val="ListParagraph"/>
        <w:numPr>
          <w:ilvl w:val="0"/>
          <w:numId w:val="17"/>
        </w:numPr>
        <w:spacing w:before="100" w:beforeAutospacing="1" w:after="100" w:afterAutospacing="1"/>
      </w:pPr>
      <w:r>
        <w:t>Untuk membuat Imagenya Kita Klik kanan di F:, lalu pilih Export Logical Image</w:t>
      </w:r>
    </w:p>
    <w:p w:rsidR="006B70CD" w:rsidRDefault="006B70CD" w:rsidP="006B70CD">
      <w:pPr>
        <w:spacing w:before="100" w:beforeAutospacing="1" w:after="100" w:afterAutospacing="1"/>
        <w:ind w:left="720"/>
      </w:pPr>
      <w:r>
        <w:rPr>
          <w:noProof/>
          <w:color w:val="0000FF"/>
        </w:rPr>
        <w:lastRenderedPageBreak/>
        <w:drawing>
          <wp:inline distT="0" distB="0" distL="0" distR="0">
            <wp:extent cx="3895725" cy="2743200"/>
            <wp:effectExtent l="19050" t="0" r="9525" b="0"/>
            <wp:docPr id="23" name="Picture 23" descr="http://i0.wp.com/eoditor.com/wp-content/uploads/2012/11/FTKImager07.png?resize=409%2C28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0.wp.com/eoditor.com/wp-content/uploads/2012/11/FTKImager07.png?resize=409%2C288">
                      <a:hlinkClick r:id="rId17"/>
                    </pic:cNvPr>
                    <pic:cNvPicPr>
                      <a:picLocks noChangeAspect="1" noChangeArrowheads="1"/>
                    </pic:cNvPicPr>
                  </pic:nvPicPr>
                  <pic:blipFill>
                    <a:blip r:embed="rId18"/>
                    <a:srcRect/>
                    <a:stretch>
                      <a:fillRect/>
                    </a:stretch>
                  </pic:blipFill>
                  <pic:spPr bwMode="auto">
                    <a:xfrm>
                      <a:off x="0" y="0"/>
                      <a:ext cx="3895725" cy="2743200"/>
                    </a:xfrm>
                    <a:prstGeom prst="rect">
                      <a:avLst/>
                    </a:prstGeom>
                    <a:noFill/>
                    <a:ln w="9525">
                      <a:noFill/>
                      <a:miter lim="800000"/>
                      <a:headEnd/>
                      <a:tailEnd/>
                    </a:ln>
                  </pic:spPr>
                </pic:pic>
              </a:graphicData>
            </a:graphic>
          </wp:inline>
        </w:drawing>
      </w:r>
    </w:p>
    <w:p w:rsidR="006B70CD" w:rsidRDefault="006B70CD" w:rsidP="006B70CD">
      <w:pPr>
        <w:pStyle w:val="ListParagraph"/>
        <w:numPr>
          <w:ilvl w:val="0"/>
          <w:numId w:val="16"/>
        </w:numPr>
        <w:spacing w:before="100" w:beforeAutospacing="1" w:after="100" w:afterAutospacing="1"/>
      </w:pPr>
      <w:r>
        <w:t xml:space="preserve">akan muncul windows baru, klik </w:t>
      </w:r>
      <w:r>
        <w:rPr>
          <w:rStyle w:val="Strong"/>
        </w:rPr>
        <w:t xml:space="preserve">add, </w:t>
      </w:r>
      <w:r>
        <w:t>isi data evidence, next lalu isi  nama file imagenya, lalu finish</w:t>
      </w:r>
    </w:p>
    <w:p w:rsidR="006B70CD" w:rsidRDefault="006B70CD" w:rsidP="006B70CD">
      <w:pPr>
        <w:pStyle w:val="ListParagraph"/>
        <w:numPr>
          <w:ilvl w:val="0"/>
          <w:numId w:val="16"/>
        </w:numPr>
        <w:spacing w:before="100" w:beforeAutospacing="1" w:after="100" w:afterAutospacing="1"/>
      </w:pPr>
      <w:r>
        <w:t>Klik start untuk memulai Image, ini perlu waktu tergantung besarnya data dan compresi yang digunakan</w:t>
      </w:r>
    </w:p>
    <w:p w:rsidR="006B70CD" w:rsidRDefault="006B70CD" w:rsidP="006B70CD">
      <w:pPr>
        <w:pStyle w:val="ListParagraph"/>
        <w:numPr>
          <w:ilvl w:val="0"/>
          <w:numId w:val="16"/>
        </w:numPr>
        <w:spacing w:before="100" w:beforeAutospacing="1" w:after="100" w:afterAutospacing="1"/>
      </w:pPr>
      <w:r>
        <w:t>Untuk keamanan bisa juga diencrypt</w:t>
      </w:r>
    </w:p>
    <w:p w:rsidR="006B70CD" w:rsidRDefault="006B70CD" w:rsidP="006B70CD">
      <w:pPr>
        <w:spacing w:before="100" w:beforeAutospacing="1" w:after="100" w:afterAutospacing="1"/>
        <w:ind w:left="720"/>
      </w:pPr>
      <w:r>
        <w:rPr>
          <w:b/>
          <w:bCs/>
          <w:noProof/>
          <w:color w:val="0000FF"/>
        </w:rPr>
        <w:drawing>
          <wp:inline distT="0" distB="0" distL="0" distR="0">
            <wp:extent cx="5715000" cy="3476625"/>
            <wp:effectExtent l="19050" t="0" r="0" b="0"/>
            <wp:docPr id="24" name="Picture 24" descr="http://i0.wp.com/eoditor.com/wp-content/uploads/2012/11/FTKImager08.png?w=60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i0.wp.com/eoditor.com/wp-content/uploads/2012/11/FTKImager08.png?w=600">
                      <a:hlinkClick r:id="rId19"/>
                    </pic:cNvPr>
                    <pic:cNvPicPr>
                      <a:picLocks noChangeAspect="1" noChangeArrowheads="1"/>
                    </pic:cNvPicPr>
                  </pic:nvPicPr>
                  <pic:blipFill>
                    <a:blip r:embed="rId20"/>
                    <a:srcRect/>
                    <a:stretch>
                      <a:fillRect/>
                    </a:stretch>
                  </pic:blipFill>
                  <pic:spPr bwMode="auto">
                    <a:xfrm>
                      <a:off x="0" y="0"/>
                      <a:ext cx="5715000" cy="3476625"/>
                    </a:xfrm>
                    <a:prstGeom prst="rect">
                      <a:avLst/>
                    </a:prstGeom>
                    <a:noFill/>
                    <a:ln w="9525">
                      <a:noFill/>
                      <a:miter lim="800000"/>
                      <a:headEnd/>
                      <a:tailEnd/>
                    </a:ln>
                  </pic:spPr>
                </pic:pic>
              </a:graphicData>
            </a:graphic>
          </wp:inline>
        </w:drawing>
      </w:r>
    </w:p>
    <w:p w:rsidR="006B70CD" w:rsidRDefault="006B70CD" w:rsidP="006B70CD">
      <w:pPr>
        <w:pStyle w:val="ListParagraph"/>
        <w:numPr>
          <w:ilvl w:val="0"/>
          <w:numId w:val="23"/>
        </w:numPr>
        <w:spacing w:before="100" w:beforeAutospacing="1" w:after="100" w:afterAutospacing="1"/>
      </w:pPr>
      <w:r>
        <w:t>Ini jika sudah selesai</w:t>
      </w:r>
    </w:p>
    <w:p w:rsidR="006B70CD" w:rsidRDefault="006B70CD" w:rsidP="006B70CD">
      <w:pPr>
        <w:spacing w:before="100" w:beforeAutospacing="1" w:after="100" w:afterAutospacing="1"/>
        <w:ind w:left="720"/>
      </w:pPr>
      <w:r>
        <w:rPr>
          <w:noProof/>
          <w:color w:val="0000FF"/>
        </w:rPr>
        <w:lastRenderedPageBreak/>
        <w:drawing>
          <wp:inline distT="0" distB="0" distL="0" distR="0">
            <wp:extent cx="3971925" cy="2867025"/>
            <wp:effectExtent l="19050" t="0" r="9525" b="0"/>
            <wp:docPr id="25" name="Picture 25" descr="http://i0.wp.com/eoditor.com/wp-content/uploads/2012/11/FTKImager09.png?resize=417%2C30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0.wp.com/eoditor.com/wp-content/uploads/2012/11/FTKImager09.png?resize=417%2C301">
                      <a:hlinkClick r:id="rId21"/>
                    </pic:cNvPr>
                    <pic:cNvPicPr>
                      <a:picLocks noChangeAspect="1" noChangeArrowheads="1"/>
                    </pic:cNvPicPr>
                  </pic:nvPicPr>
                  <pic:blipFill>
                    <a:blip r:embed="rId22"/>
                    <a:srcRect/>
                    <a:stretch>
                      <a:fillRect/>
                    </a:stretch>
                  </pic:blipFill>
                  <pic:spPr bwMode="auto">
                    <a:xfrm>
                      <a:off x="0" y="0"/>
                      <a:ext cx="3971925" cy="2867025"/>
                    </a:xfrm>
                    <a:prstGeom prst="rect">
                      <a:avLst/>
                    </a:prstGeom>
                    <a:noFill/>
                    <a:ln w="9525">
                      <a:noFill/>
                      <a:miter lim="800000"/>
                      <a:headEnd/>
                      <a:tailEnd/>
                    </a:ln>
                  </pic:spPr>
                </pic:pic>
              </a:graphicData>
            </a:graphic>
          </wp:inline>
        </w:drawing>
      </w:r>
    </w:p>
    <w:p w:rsidR="006B70CD" w:rsidRDefault="006B70CD" w:rsidP="006B70CD">
      <w:pPr>
        <w:spacing w:before="100" w:beforeAutospacing="1" w:after="100" w:afterAutospacing="1"/>
        <w:ind w:left="720"/>
      </w:pPr>
      <w:r>
        <w:t>FTK Imager akan menciptakan 3 file yaitu Image file (*.ad1</w:t>
      </w:r>
      <w:proofErr w:type="gramStart"/>
      <w:r>
        <w:t>) ,</w:t>
      </w:r>
      <w:proofErr w:type="gramEnd"/>
      <w:r>
        <w:t xml:space="preserve"> file listing file (*.csv) dan Summary file (*. txt)</w:t>
      </w:r>
    </w:p>
    <w:p w:rsidR="006B70CD" w:rsidRDefault="006B70CD" w:rsidP="006B70CD">
      <w:pPr>
        <w:pStyle w:val="ListParagraph"/>
        <w:numPr>
          <w:ilvl w:val="0"/>
          <w:numId w:val="23"/>
        </w:numPr>
        <w:spacing w:before="100" w:beforeAutospacing="1" w:after="100" w:afterAutospacing="1"/>
      </w:pPr>
      <w:r>
        <w:t>ini adalah file summary yang berisi hash valuenya dan dinyatakan identik dengan aslinya</w:t>
      </w:r>
    </w:p>
    <w:p w:rsidR="006B70CD" w:rsidRDefault="006B70CD" w:rsidP="006B70CD">
      <w:pPr>
        <w:spacing w:before="100" w:beforeAutospacing="1" w:after="100" w:afterAutospacing="1"/>
        <w:ind w:left="720"/>
      </w:pPr>
      <w:r>
        <w:rPr>
          <w:noProof/>
          <w:color w:val="0000FF"/>
        </w:rPr>
        <w:drawing>
          <wp:inline distT="0" distB="0" distL="0" distR="0">
            <wp:extent cx="4629150" cy="4171950"/>
            <wp:effectExtent l="19050" t="0" r="0" b="0"/>
            <wp:docPr id="26" name="Picture 26" descr="http://i0.wp.com/eoditor.com/wp-content/uploads/2012/11/FTKImager11.png?resize=486%2C438">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0.wp.com/eoditor.com/wp-content/uploads/2012/11/FTKImager11.png?resize=486%2C438">
                      <a:hlinkClick r:id="rId23"/>
                    </pic:cNvPr>
                    <pic:cNvPicPr>
                      <a:picLocks noChangeAspect="1" noChangeArrowheads="1"/>
                    </pic:cNvPicPr>
                  </pic:nvPicPr>
                  <pic:blipFill>
                    <a:blip r:embed="rId24"/>
                    <a:srcRect/>
                    <a:stretch>
                      <a:fillRect/>
                    </a:stretch>
                  </pic:blipFill>
                  <pic:spPr bwMode="auto">
                    <a:xfrm>
                      <a:off x="0" y="0"/>
                      <a:ext cx="4629150" cy="4171950"/>
                    </a:xfrm>
                    <a:prstGeom prst="rect">
                      <a:avLst/>
                    </a:prstGeom>
                    <a:noFill/>
                    <a:ln w="9525">
                      <a:noFill/>
                      <a:miter lim="800000"/>
                      <a:headEnd/>
                      <a:tailEnd/>
                    </a:ln>
                  </pic:spPr>
                </pic:pic>
              </a:graphicData>
            </a:graphic>
          </wp:inline>
        </w:drawing>
      </w:r>
    </w:p>
    <w:p w:rsidR="006B70CD" w:rsidRDefault="006B70CD" w:rsidP="006B70CD">
      <w:pPr>
        <w:spacing w:before="100" w:beforeAutospacing="1" w:after="100" w:afterAutospacing="1"/>
        <w:ind w:left="720"/>
      </w:pPr>
      <w:proofErr w:type="gramStart"/>
      <w:r>
        <w:t>file</w:t>
      </w:r>
      <w:proofErr w:type="gramEnd"/>
      <w:r>
        <w:t xml:space="preserve"> listing dan file summary yang kita dan WP tandatangani bisa kita lampirkan sebagai KKP</w:t>
      </w:r>
    </w:p>
    <w:p w:rsidR="006B70CD" w:rsidRDefault="006B70CD" w:rsidP="006B70CD">
      <w:pPr>
        <w:spacing w:before="100" w:beforeAutospacing="1" w:after="100" w:afterAutospacing="1"/>
      </w:pPr>
    </w:p>
    <w:p w:rsidR="006B70CD" w:rsidRPr="00A01F7C" w:rsidRDefault="006B70CD" w:rsidP="006B70CD">
      <w:pPr>
        <w:pStyle w:val="Heading2"/>
        <w:rPr>
          <w:color w:val="000000" w:themeColor="text1"/>
        </w:rPr>
      </w:pPr>
      <w:r w:rsidRPr="00A01F7C">
        <w:rPr>
          <w:color w:val="000000" w:themeColor="text1"/>
        </w:rPr>
        <w:lastRenderedPageBreak/>
        <w:t>Mounting File Image</w:t>
      </w:r>
    </w:p>
    <w:p w:rsidR="006B70CD" w:rsidRDefault="006B70CD" w:rsidP="006B70CD">
      <w:pPr>
        <w:pStyle w:val="NormalWeb"/>
      </w:pPr>
      <w:r>
        <w:t xml:space="preserve">File image berupa satu file dng extension ad1, agar bisa dilihat isinya maka harus kita mounting atau taruh disuatu drive agar terlihat semua isinya. </w:t>
      </w:r>
      <w:proofErr w:type="gramStart"/>
      <w:r>
        <w:t>ini</w:t>
      </w:r>
      <w:proofErr w:type="gramEnd"/>
      <w:r>
        <w:t xml:space="preserve"> berguna karena kita lebih aman bekerja dengan file cloning/imagenya saja, sementara CDROM aslinya bisa kita safe ditempat yang aman</w:t>
      </w:r>
    </w:p>
    <w:p w:rsidR="006B70CD" w:rsidRDefault="006B70CD" w:rsidP="006B70CD">
      <w:pPr>
        <w:pStyle w:val="NormalWeb"/>
      </w:pPr>
      <w:r>
        <w:t xml:space="preserve">Langkah-2 </w:t>
      </w:r>
      <w:proofErr w:type="gramStart"/>
      <w:r>
        <w:t>nya :</w:t>
      </w:r>
      <w:proofErr w:type="gramEnd"/>
    </w:p>
    <w:p w:rsidR="006B70CD" w:rsidRDefault="006B70CD" w:rsidP="006B70CD">
      <w:pPr>
        <w:numPr>
          <w:ilvl w:val="0"/>
          <w:numId w:val="15"/>
        </w:numPr>
        <w:spacing w:before="100" w:beforeAutospacing="1" w:after="100" w:afterAutospacing="1"/>
      </w:pPr>
      <w:r>
        <w:t>Klik File –&gt; Image Mounting</w:t>
      </w:r>
    </w:p>
    <w:p w:rsidR="006B70CD" w:rsidRDefault="006B70CD" w:rsidP="00A01F7C">
      <w:pPr>
        <w:spacing w:before="100" w:beforeAutospacing="1" w:after="100" w:afterAutospacing="1"/>
        <w:ind w:left="720"/>
      </w:pPr>
      <w:r>
        <w:rPr>
          <w:noProof/>
          <w:color w:val="0000FF"/>
        </w:rPr>
        <w:drawing>
          <wp:inline distT="0" distB="0" distL="0" distR="0">
            <wp:extent cx="2771775" cy="1409700"/>
            <wp:effectExtent l="19050" t="0" r="9525" b="0"/>
            <wp:docPr id="36" name="Picture 36" descr="http://i0.wp.com/eoditor.com/wp-content/uploads/2012/11/FTKImager12.png?resize=291%2C148">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i0.wp.com/eoditor.com/wp-content/uploads/2012/11/FTKImager12.png?resize=291%2C148">
                      <a:hlinkClick r:id="rId25"/>
                    </pic:cNvPr>
                    <pic:cNvPicPr>
                      <a:picLocks noChangeAspect="1" noChangeArrowheads="1"/>
                    </pic:cNvPicPr>
                  </pic:nvPicPr>
                  <pic:blipFill>
                    <a:blip r:embed="rId26"/>
                    <a:srcRect/>
                    <a:stretch>
                      <a:fillRect/>
                    </a:stretch>
                  </pic:blipFill>
                  <pic:spPr bwMode="auto">
                    <a:xfrm>
                      <a:off x="0" y="0"/>
                      <a:ext cx="2771775" cy="1409700"/>
                    </a:xfrm>
                    <a:prstGeom prst="rect">
                      <a:avLst/>
                    </a:prstGeom>
                    <a:noFill/>
                    <a:ln w="9525">
                      <a:noFill/>
                      <a:miter lim="800000"/>
                      <a:headEnd/>
                      <a:tailEnd/>
                    </a:ln>
                  </pic:spPr>
                </pic:pic>
              </a:graphicData>
            </a:graphic>
          </wp:inline>
        </w:drawing>
      </w:r>
    </w:p>
    <w:p w:rsidR="006B70CD" w:rsidRDefault="006B70CD" w:rsidP="006B70CD">
      <w:pPr>
        <w:numPr>
          <w:ilvl w:val="0"/>
          <w:numId w:val="15"/>
        </w:numPr>
        <w:spacing w:before="100" w:beforeAutospacing="1" w:after="100" w:afterAutospacing="1"/>
      </w:pPr>
      <w:r>
        <w:t>pilih filenya</w:t>
      </w:r>
    </w:p>
    <w:p w:rsidR="006B70CD" w:rsidRDefault="006B70CD" w:rsidP="00A01F7C">
      <w:pPr>
        <w:spacing w:before="100" w:beforeAutospacing="1" w:after="100" w:afterAutospacing="1"/>
        <w:ind w:left="720"/>
      </w:pPr>
      <w:r>
        <w:rPr>
          <w:noProof/>
          <w:color w:val="0000FF"/>
        </w:rPr>
        <w:drawing>
          <wp:inline distT="0" distB="0" distL="0" distR="0">
            <wp:extent cx="5581650" cy="5467350"/>
            <wp:effectExtent l="19050" t="0" r="0" b="0"/>
            <wp:docPr id="37" name="Picture 37" descr="http://i0.wp.com/eoditor.com/wp-content/uploads/2012/11/FTKImager13.png?resize=586%2C57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i0.wp.com/eoditor.com/wp-content/uploads/2012/11/FTKImager13.png?resize=586%2C574">
                      <a:hlinkClick r:id="rId27"/>
                    </pic:cNvPr>
                    <pic:cNvPicPr>
                      <a:picLocks noChangeAspect="1" noChangeArrowheads="1"/>
                    </pic:cNvPicPr>
                  </pic:nvPicPr>
                  <pic:blipFill>
                    <a:blip r:embed="rId28"/>
                    <a:srcRect/>
                    <a:stretch>
                      <a:fillRect/>
                    </a:stretch>
                  </pic:blipFill>
                  <pic:spPr bwMode="auto">
                    <a:xfrm>
                      <a:off x="0" y="0"/>
                      <a:ext cx="5581650" cy="5467350"/>
                    </a:xfrm>
                    <a:prstGeom prst="rect">
                      <a:avLst/>
                    </a:prstGeom>
                    <a:noFill/>
                    <a:ln w="9525">
                      <a:noFill/>
                      <a:miter lim="800000"/>
                      <a:headEnd/>
                      <a:tailEnd/>
                    </a:ln>
                  </pic:spPr>
                </pic:pic>
              </a:graphicData>
            </a:graphic>
          </wp:inline>
        </w:drawing>
      </w:r>
    </w:p>
    <w:p w:rsidR="006B70CD" w:rsidRDefault="006B70CD" w:rsidP="006B70CD">
      <w:pPr>
        <w:numPr>
          <w:ilvl w:val="0"/>
          <w:numId w:val="15"/>
        </w:numPr>
        <w:spacing w:before="100" w:beforeAutospacing="1" w:after="100" w:afterAutospacing="1"/>
      </w:pPr>
      <w:r>
        <w:lastRenderedPageBreak/>
        <w:t>Klik Mount, ini hasilnya</w:t>
      </w:r>
    </w:p>
    <w:p w:rsidR="006B70CD" w:rsidRDefault="006B70CD" w:rsidP="00A01F7C">
      <w:pPr>
        <w:spacing w:before="100" w:beforeAutospacing="1" w:after="100" w:afterAutospacing="1"/>
        <w:ind w:left="720"/>
      </w:pPr>
      <w:r>
        <w:rPr>
          <w:noProof/>
          <w:color w:val="0000FF"/>
        </w:rPr>
        <w:drawing>
          <wp:inline distT="0" distB="0" distL="0" distR="0">
            <wp:extent cx="5715000" cy="2257425"/>
            <wp:effectExtent l="19050" t="0" r="0" b="0"/>
            <wp:docPr id="38" name="Picture 38" descr="http://i2.wp.com/eoditor.com/wp-content/uploads/2012/11/FTKImager14.png?w=600">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i2.wp.com/eoditor.com/wp-content/uploads/2012/11/FTKImager14.png?w=600">
                      <a:hlinkClick r:id="rId29"/>
                    </pic:cNvPr>
                    <pic:cNvPicPr>
                      <a:picLocks noChangeAspect="1" noChangeArrowheads="1"/>
                    </pic:cNvPicPr>
                  </pic:nvPicPr>
                  <pic:blipFill>
                    <a:blip r:embed="rId30"/>
                    <a:srcRect/>
                    <a:stretch>
                      <a:fillRect/>
                    </a:stretch>
                  </pic:blipFill>
                  <pic:spPr bwMode="auto">
                    <a:xfrm>
                      <a:off x="0" y="0"/>
                      <a:ext cx="5715000" cy="2257425"/>
                    </a:xfrm>
                    <a:prstGeom prst="rect">
                      <a:avLst/>
                    </a:prstGeom>
                    <a:noFill/>
                    <a:ln w="9525">
                      <a:noFill/>
                      <a:miter lim="800000"/>
                      <a:headEnd/>
                      <a:tailEnd/>
                    </a:ln>
                  </pic:spPr>
                </pic:pic>
              </a:graphicData>
            </a:graphic>
          </wp:inline>
        </w:drawing>
      </w:r>
    </w:p>
    <w:p w:rsidR="006B70CD" w:rsidRDefault="006B70CD" w:rsidP="00A01F7C">
      <w:pPr>
        <w:spacing w:before="100" w:beforeAutospacing="1" w:after="100" w:afterAutospacing="1"/>
        <w:ind w:left="720"/>
      </w:pPr>
    </w:p>
    <w:p w:rsidR="006B70CD" w:rsidRDefault="006B70CD" w:rsidP="006B70CD">
      <w:pPr>
        <w:numPr>
          <w:ilvl w:val="0"/>
          <w:numId w:val="15"/>
        </w:numPr>
        <w:spacing w:before="100" w:beforeAutospacing="1" w:after="100" w:afterAutospacing="1"/>
      </w:pPr>
      <w:r>
        <w:t>Untuk meng-unmount kita klik lagi image mounting , pilih drive N, lalu klik Unmounth</w:t>
      </w:r>
    </w:p>
    <w:p w:rsidR="006B70CD" w:rsidRDefault="006B70CD" w:rsidP="00A01F7C">
      <w:pPr>
        <w:spacing w:before="100" w:beforeAutospacing="1" w:after="100" w:afterAutospacing="1"/>
        <w:ind w:left="720"/>
      </w:pPr>
      <w:r>
        <w:rPr>
          <w:noProof/>
          <w:color w:val="0000FF"/>
        </w:rPr>
        <w:drawing>
          <wp:inline distT="0" distB="0" distL="0" distR="0">
            <wp:extent cx="5581650" cy="2771775"/>
            <wp:effectExtent l="19050" t="0" r="0" b="0"/>
            <wp:docPr id="39" name="Picture 39" descr="http://i1.wp.com/eoditor.com/wp-content/uploads/2012/11/FTKImager15.png?resize=586%2C291">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i1.wp.com/eoditor.com/wp-content/uploads/2012/11/FTKImager15.png?resize=586%2C291">
                      <a:hlinkClick r:id="rId31"/>
                    </pic:cNvPr>
                    <pic:cNvPicPr>
                      <a:picLocks noChangeAspect="1" noChangeArrowheads="1"/>
                    </pic:cNvPicPr>
                  </pic:nvPicPr>
                  <pic:blipFill>
                    <a:blip r:embed="rId32"/>
                    <a:srcRect/>
                    <a:stretch>
                      <a:fillRect/>
                    </a:stretch>
                  </pic:blipFill>
                  <pic:spPr bwMode="auto">
                    <a:xfrm>
                      <a:off x="0" y="0"/>
                      <a:ext cx="5581650" cy="2771775"/>
                    </a:xfrm>
                    <a:prstGeom prst="rect">
                      <a:avLst/>
                    </a:prstGeom>
                    <a:noFill/>
                    <a:ln w="9525">
                      <a:noFill/>
                      <a:miter lim="800000"/>
                      <a:headEnd/>
                      <a:tailEnd/>
                    </a:ln>
                  </pic:spPr>
                </pic:pic>
              </a:graphicData>
            </a:graphic>
          </wp:inline>
        </w:drawing>
      </w:r>
    </w:p>
    <w:p w:rsidR="006B70CD" w:rsidRDefault="006B70CD" w:rsidP="006B70CD">
      <w:pPr>
        <w:spacing w:before="100" w:beforeAutospacing="1" w:after="100" w:afterAutospacing="1"/>
      </w:pPr>
    </w:p>
    <w:p w:rsidR="006B70CD" w:rsidRPr="006B70CD" w:rsidRDefault="006B70CD" w:rsidP="006B70CD">
      <w:pPr>
        <w:rPr>
          <w:sz w:val="22"/>
          <w:szCs w:val="22"/>
        </w:rPr>
      </w:pPr>
    </w:p>
    <w:sectPr w:rsidR="006B70CD" w:rsidRPr="006B70CD" w:rsidSect="00BD3D22">
      <w:pgSz w:w="11907" w:h="16840" w:code="9"/>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31FCC"/>
    <w:multiLevelType w:val="hybridMultilevel"/>
    <w:tmpl w:val="2D36C7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7CC1AA2"/>
    <w:multiLevelType w:val="hybridMultilevel"/>
    <w:tmpl w:val="D690F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0632DE5"/>
    <w:multiLevelType w:val="hybridMultilevel"/>
    <w:tmpl w:val="B6B860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4ED5802"/>
    <w:multiLevelType w:val="multilevel"/>
    <w:tmpl w:val="25743E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FB1C79"/>
    <w:multiLevelType w:val="multilevel"/>
    <w:tmpl w:val="2940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ED445D"/>
    <w:multiLevelType w:val="hybridMultilevel"/>
    <w:tmpl w:val="2012C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661694A"/>
    <w:multiLevelType w:val="multilevel"/>
    <w:tmpl w:val="22A8E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562AA6"/>
    <w:multiLevelType w:val="multilevel"/>
    <w:tmpl w:val="CC823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A50E6D"/>
    <w:multiLevelType w:val="multilevel"/>
    <w:tmpl w:val="1A6C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C25BB6"/>
    <w:multiLevelType w:val="hybridMultilevel"/>
    <w:tmpl w:val="4A4A8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BFF4CE9"/>
    <w:multiLevelType w:val="multilevel"/>
    <w:tmpl w:val="8ACC4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C492F33"/>
    <w:multiLevelType w:val="hybridMultilevel"/>
    <w:tmpl w:val="873C68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CA161AD"/>
    <w:multiLevelType w:val="hybridMultilevel"/>
    <w:tmpl w:val="0D002C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F48126B"/>
    <w:multiLevelType w:val="multilevel"/>
    <w:tmpl w:val="937EC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12815D1"/>
    <w:multiLevelType w:val="multilevel"/>
    <w:tmpl w:val="5A9C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412CD1"/>
    <w:multiLevelType w:val="hybridMultilevel"/>
    <w:tmpl w:val="03A424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3127F52"/>
    <w:multiLevelType w:val="multilevel"/>
    <w:tmpl w:val="76003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3A45FF2"/>
    <w:multiLevelType w:val="multilevel"/>
    <w:tmpl w:val="1DD27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CA1F42"/>
    <w:multiLevelType w:val="multilevel"/>
    <w:tmpl w:val="B346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430144"/>
    <w:multiLevelType w:val="multilevel"/>
    <w:tmpl w:val="7E0E5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E971E4"/>
    <w:multiLevelType w:val="multilevel"/>
    <w:tmpl w:val="0A828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16911BF"/>
    <w:multiLevelType w:val="multilevel"/>
    <w:tmpl w:val="2576A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70E236F"/>
    <w:multiLevelType w:val="hybridMultilevel"/>
    <w:tmpl w:val="34142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8"/>
  </w:num>
  <w:num w:numId="3">
    <w:abstractNumId w:val="14"/>
  </w:num>
  <w:num w:numId="4">
    <w:abstractNumId w:val="21"/>
  </w:num>
  <w:num w:numId="5">
    <w:abstractNumId w:val="7"/>
  </w:num>
  <w:num w:numId="6">
    <w:abstractNumId w:val="17"/>
  </w:num>
  <w:num w:numId="7">
    <w:abstractNumId w:val="19"/>
  </w:num>
  <w:num w:numId="8">
    <w:abstractNumId w:val="6"/>
  </w:num>
  <w:num w:numId="9">
    <w:abstractNumId w:val="4"/>
  </w:num>
  <w:num w:numId="10">
    <w:abstractNumId w:val="8"/>
  </w:num>
  <w:num w:numId="11">
    <w:abstractNumId w:val="22"/>
  </w:num>
  <w:num w:numId="12">
    <w:abstractNumId w:val="10"/>
  </w:num>
  <w:num w:numId="13">
    <w:abstractNumId w:val="20"/>
  </w:num>
  <w:num w:numId="14">
    <w:abstractNumId w:val="13"/>
  </w:num>
  <w:num w:numId="15">
    <w:abstractNumId w:val="3"/>
  </w:num>
  <w:num w:numId="16">
    <w:abstractNumId w:val="5"/>
  </w:num>
  <w:num w:numId="17">
    <w:abstractNumId w:val="9"/>
  </w:num>
  <w:num w:numId="18">
    <w:abstractNumId w:val="1"/>
  </w:num>
  <w:num w:numId="19">
    <w:abstractNumId w:val="2"/>
  </w:num>
  <w:num w:numId="20">
    <w:abstractNumId w:val="0"/>
  </w:num>
  <w:num w:numId="21">
    <w:abstractNumId w:val="12"/>
  </w:num>
  <w:num w:numId="22">
    <w:abstractNumId w:val="15"/>
  </w:num>
  <w:num w:numId="2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BD3D22"/>
    <w:rsid w:val="006B70CD"/>
    <w:rsid w:val="006D6C8F"/>
    <w:rsid w:val="00A01F7C"/>
    <w:rsid w:val="00BD3D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D22"/>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BD3D22"/>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6B70C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D2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D3D22"/>
    <w:rPr>
      <w:color w:val="0000FF"/>
      <w:u w:val="single"/>
    </w:rPr>
  </w:style>
  <w:style w:type="character" w:customStyle="1" w:styleId="fn">
    <w:name w:val="fn"/>
    <w:basedOn w:val="DefaultParagraphFont"/>
    <w:rsid w:val="00BD3D22"/>
  </w:style>
  <w:style w:type="paragraph" w:styleId="BalloonText">
    <w:name w:val="Balloon Text"/>
    <w:basedOn w:val="Normal"/>
    <w:link w:val="BalloonTextChar"/>
    <w:uiPriority w:val="99"/>
    <w:semiHidden/>
    <w:unhideWhenUsed/>
    <w:rsid w:val="00BD3D22"/>
    <w:rPr>
      <w:rFonts w:ascii="Tahoma" w:hAnsi="Tahoma" w:cs="Tahoma"/>
      <w:sz w:val="16"/>
      <w:szCs w:val="16"/>
    </w:rPr>
  </w:style>
  <w:style w:type="character" w:customStyle="1" w:styleId="BalloonTextChar">
    <w:name w:val="Balloon Text Char"/>
    <w:basedOn w:val="DefaultParagraphFont"/>
    <w:link w:val="BalloonText"/>
    <w:uiPriority w:val="99"/>
    <w:semiHidden/>
    <w:rsid w:val="00BD3D22"/>
    <w:rPr>
      <w:rFonts w:ascii="Tahoma" w:eastAsia="Times New Roman" w:hAnsi="Tahoma" w:cs="Tahoma"/>
      <w:sz w:val="16"/>
      <w:szCs w:val="16"/>
    </w:rPr>
  </w:style>
  <w:style w:type="paragraph" w:styleId="ListParagraph">
    <w:name w:val="List Paragraph"/>
    <w:basedOn w:val="Normal"/>
    <w:uiPriority w:val="34"/>
    <w:qFormat/>
    <w:rsid w:val="00BD3D22"/>
    <w:pPr>
      <w:ind w:left="720"/>
      <w:contextualSpacing/>
    </w:pPr>
  </w:style>
  <w:style w:type="paragraph" w:styleId="NormalWeb">
    <w:name w:val="Normal (Web)"/>
    <w:basedOn w:val="Normal"/>
    <w:uiPriority w:val="99"/>
    <w:semiHidden/>
    <w:unhideWhenUsed/>
    <w:rsid w:val="006B70CD"/>
    <w:pPr>
      <w:spacing w:before="100" w:beforeAutospacing="1" w:after="100" w:afterAutospacing="1"/>
    </w:pPr>
  </w:style>
  <w:style w:type="character" w:styleId="Strong">
    <w:name w:val="Strong"/>
    <w:basedOn w:val="DefaultParagraphFont"/>
    <w:uiPriority w:val="22"/>
    <w:qFormat/>
    <w:rsid w:val="006B70CD"/>
    <w:rPr>
      <w:b/>
      <w:bCs/>
    </w:rPr>
  </w:style>
  <w:style w:type="character" w:customStyle="1" w:styleId="Heading2Char">
    <w:name w:val="Heading 2 Char"/>
    <w:basedOn w:val="DefaultParagraphFont"/>
    <w:link w:val="Heading2"/>
    <w:uiPriority w:val="9"/>
    <w:semiHidden/>
    <w:rsid w:val="006B70CD"/>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576207623">
      <w:bodyDiv w:val="1"/>
      <w:marLeft w:val="0"/>
      <w:marRight w:val="0"/>
      <w:marTop w:val="0"/>
      <w:marBottom w:val="0"/>
      <w:divBdr>
        <w:top w:val="none" w:sz="0" w:space="0" w:color="auto"/>
        <w:left w:val="none" w:sz="0" w:space="0" w:color="auto"/>
        <w:bottom w:val="none" w:sz="0" w:space="0" w:color="auto"/>
        <w:right w:val="none" w:sz="0" w:space="0" w:color="auto"/>
      </w:divBdr>
    </w:div>
    <w:div w:id="741879186">
      <w:bodyDiv w:val="1"/>
      <w:marLeft w:val="0"/>
      <w:marRight w:val="0"/>
      <w:marTop w:val="0"/>
      <w:marBottom w:val="0"/>
      <w:divBdr>
        <w:top w:val="none" w:sz="0" w:space="0" w:color="auto"/>
        <w:left w:val="none" w:sz="0" w:space="0" w:color="auto"/>
        <w:bottom w:val="none" w:sz="0" w:space="0" w:color="auto"/>
        <w:right w:val="none" w:sz="0" w:space="0" w:color="auto"/>
      </w:divBdr>
    </w:div>
    <w:div w:id="940260897">
      <w:bodyDiv w:val="1"/>
      <w:marLeft w:val="0"/>
      <w:marRight w:val="0"/>
      <w:marTop w:val="0"/>
      <w:marBottom w:val="0"/>
      <w:divBdr>
        <w:top w:val="none" w:sz="0" w:space="0" w:color="auto"/>
        <w:left w:val="none" w:sz="0" w:space="0" w:color="auto"/>
        <w:bottom w:val="none" w:sz="0" w:space="0" w:color="auto"/>
        <w:right w:val="none" w:sz="0" w:space="0" w:color="auto"/>
      </w:divBdr>
    </w:div>
    <w:div w:id="1235580610">
      <w:bodyDiv w:val="1"/>
      <w:marLeft w:val="0"/>
      <w:marRight w:val="0"/>
      <w:marTop w:val="0"/>
      <w:marBottom w:val="0"/>
      <w:divBdr>
        <w:top w:val="none" w:sz="0" w:space="0" w:color="auto"/>
        <w:left w:val="none" w:sz="0" w:space="0" w:color="auto"/>
        <w:bottom w:val="none" w:sz="0" w:space="0" w:color="auto"/>
        <w:right w:val="none" w:sz="0" w:space="0" w:color="auto"/>
      </w:divBdr>
    </w:div>
    <w:div w:id="1421759011">
      <w:bodyDiv w:val="1"/>
      <w:marLeft w:val="0"/>
      <w:marRight w:val="0"/>
      <w:marTop w:val="0"/>
      <w:marBottom w:val="0"/>
      <w:divBdr>
        <w:top w:val="none" w:sz="0" w:space="0" w:color="auto"/>
        <w:left w:val="none" w:sz="0" w:space="0" w:color="auto"/>
        <w:bottom w:val="none" w:sz="0" w:space="0" w:color="auto"/>
        <w:right w:val="none" w:sz="0" w:space="0" w:color="auto"/>
      </w:divBdr>
      <w:divsChild>
        <w:div w:id="2122844079">
          <w:marLeft w:val="0"/>
          <w:marRight w:val="0"/>
          <w:marTop w:val="0"/>
          <w:marBottom w:val="0"/>
          <w:divBdr>
            <w:top w:val="none" w:sz="0" w:space="0" w:color="auto"/>
            <w:left w:val="none" w:sz="0" w:space="0" w:color="auto"/>
            <w:bottom w:val="none" w:sz="0" w:space="0" w:color="auto"/>
            <w:right w:val="none" w:sz="0" w:space="0" w:color="auto"/>
          </w:divBdr>
          <w:divsChild>
            <w:div w:id="210270210">
              <w:marLeft w:val="0"/>
              <w:marRight w:val="0"/>
              <w:marTop w:val="0"/>
              <w:marBottom w:val="0"/>
              <w:divBdr>
                <w:top w:val="none" w:sz="0" w:space="0" w:color="auto"/>
                <w:left w:val="none" w:sz="0" w:space="0" w:color="auto"/>
                <w:bottom w:val="none" w:sz="0" w:space="0" w:color="auto"/>
                <w:right w:val="none" w:sz="0" w:space="0" w:color="auto"/>
              </w:divBdr>
              <w:divsChild>
                <w:div w:id="217477912">
                  <w:marLeft w:val="0"/>
                  <w:marRight w:val="0"/>
                  <w:marTop w:val="0"/>
                  <w:marBottom w:val="0"/>
                  <w:divBdr>
                    <w:top w:val="none" w:sz="0" w:space="0" w:color="auto"/>
                    <w:left w:val="none" w:sz="0" w:space="0" w:color="auto"/>
                    <w:bottom w:val="none" w:sz="0" w:space="0" w:color="auto"/>
                    <w:right w:val="none" w:sz="0" w:space="0" w:color="auto"/>
                  </w:divBdr>
                  <w:divsChild>
                    <w:div w:id="480385562">
                      <w:marLeft w:val="0"/>
                      <w:marRight w:val="0"/>
                      <w:marTop w:val="0"/>
                      <w:marBottom w:val="0"/>
                      <w:divBdr>
                        <w:top w:val="none" w:sz="0" w:space="0" w:color="auto"/>
                        <w:left w:val="none" w:sz="0" w:space="0" w:color="auto"/>
                        <w:bottom w:val="none" w:sz="0" w:space="0" w:color="auto"/>
                        <w:right w:val="none" w:sz="0" w:space="0" w:color="auto"/>
                      </w:divBdr>
                    </w:div>
                    <w:div w:id="599948894">
                      <w:marLeft w:val="0"/>
                      <w:marRight w:val="0"/>
                      <w:marTop w:val="0"/>
                      <w:marBottom w:val="0"/>
                      <w:divBdr>
                        <w:top w:val="none" w:sz="0" w:space="0" w:color="auto"/>
                        <w:left w:val="none" w:sz="0" w:space="0" w:color="auto"/>
                        <w:bottom w:val="none" w:sz="0" w:space="0" w:color="auto"/>
                        <w:right w:val="none" w:sz="0" w:space="0" w:color="auto"/>
                      </w:divBdr>
                      <w:divsChild>
                        <w:div w:id="2076198137">
                          <w:marLeft w:val="0"/>
                          <w:marRight w:val="0"/>
                          <w:marTop w:val="0"/>
                          <w:marBottom w:val="0"/>
                          <w:divBdr>
                            <w:top w:val="none" w:sz="0" w:space="0" w:color="auto"/>
                            <w:left w:val="none" w:sz="0" w:space="0" w:color="auto"/>
                            <w:bottom w:val="none" w:sz="0" w:space="0" w:color="auto"/>
                            <w:right w:val="none" w:sz="0" w:space="0" w:color="auto"/>
                          </w:divBdr>
                          <w:divsChild>
                            <w:div w:id="964041473">
                              <w:marLeft w:val="0"/>
                              <w:marRight w:val="0"/>
                              <w:marTop w:val="0"/>
                              <w:marBottom w:val="0"/>
                              <w:divBdr>
                                <w:top w:val="none" w:sz="0" w:space="0" w:color="auto"/>
                                <w:left w:val="none" w:sz="0" w:space="0" w:color="auto"/>
                                <w:bottom w:val="none" w:sz="0" w:space="0" w:color="auto"/>
                                <w:right w:val="none" w:sz="0" w:space="0" w:color="auto"/>
                              </w:divBdr>
                              <w:divsChild>
                                <w:div w:id="985620685">
                                  <w:marLeft w:val="0"/>
                                  <w:marRight w:val="0"/>
                                  <w:marTop w:val="0"/>
                                  <w:marBottom w:val="0"/>
                                  <w:divBdr>
                                    <w:top w:val="none" w:sz="0" w:space="0" w:color="auto"/>
                                    <w:left w:val="none" w:sz="0" w:space="0" w:color="auto"/>
                                    <w:bottom w:val="none" w:sz="0" w:space="0" w:color="auto"/>
                                    <w:right w:val="none" w:sz="0" w:space="0" w:color="auto"/>
                                  </w:divBdr>
                                  <w:divsChild>
                                    <w:div w:id="1059861496">
                                      <w:marLeft w:val="0"/>
                                      <w:marRight w:val="0"/>
                                      <w:marTop w:val="0"/>
                                      <w:marBottom w:val="0"/>
                                      <w:divBdr>
                                        <w:top w:val="none" w:sz="0" w:space="0" w:color="auto"/>
                                        <w:left w:val="none" w:sz="0" w:space="0" w:color="auto"/>
                                        <w:bottom w:val="none" w:sz="0" w:space="0" w:color="auto"/>
                                        <w:right w:val="none" w:sz="0" w:space="0" w:color="auto"/>
                                      </w:divBdr>
                                      <w:divsChild>
                                        <w:div w:id="16129391">
                                          <w:marLeft w:val="0"/>
                                          <w:marRight w:val="0"/>
                                          <w:marTop w:val="0"/>
                                          <w:marBottom w:val="0"/>
                                          <w:divBdr>
                                            <w:top w:val="none" w:sz="0" w:space="0" w:color="auto"/>
                                            <w:left w:val="none" w:sz="0" w:space="0" w:color="auto"/>
                                            <w:bottom w:val="none" w:sz="0" w:space="0" w:color="auto"/>
                                            <w:right w:val="none" w:sz="0" w:space="0" w:color="auto"/>
                                          </w:divBdr>
                                          <w:divsChild>
                                            <w:div w:id="764811772">
                                              <w:marLeft w:val="0"/>
                                              <w:marRight w:val="0"/>
                                              <w:marTop w:val="0"/>
                                              <w:marBottom w:val="0"/>
                                              <w:divBdr>
                                                <w:top w:val="none" w:sz="0" w:space="0" w:color="auto"/>
                                                <w:left w:val="none" w:sz="0" w:space="0" w:color="auto"/>
                                                <w:bottom w:val="none" w:sz="0" w:space="0" w:color="auto"/>
                                                <w:right w:val="none" w:sz="0" w:space="0" w:color="auto"/>
                                              </w:divBdr>
                                              <w:divsChild>
                                                <w:div w:id="1738504504">
                                                  <w:marLeft w:val="0"/>
                                                  <w:marRight w:val="0"/>
                                                  <w:marTop w:val="0"/>
                                                  <w:marBottom w:val="0"/>
                                                  <w:divBdr>
                                                    <w:top w:val="none" w:sz="0" w:space="0" w:color="auto"/>
                                                    <w:left w:val="none" w:sz="0" w:space="0" w:color="auto"/>
                                                    <w:bottom w:val="none" w:sz="0" w:space="0" w:color="auto"/>
                                                    <w:right w:val="none" w:sz="0" w:space="0" w:color="auto"/>
                                                  </w:divBdr>
                                                </w:div>
                                                <w:div w:id="1950042868">
                                                  <w:marLeft w:val="0"/>
                                                  <w:marRight w:val="0"/>
                                                  <w:marTop w:val="0"/>
                                                  <w:marBottom w:val="0"/>
                                                  <w:divBdr>
                                                    <w:top w:val="none" w:sz="0" w:space="0" w:color="auto"/>
                                                    <w:left w:val="none" w:sz="0" w:space="0" w:color="auto"/>
                                                    <w:bottom w:val="none" w:sz="0" w:space="0" w:color="auto"/>
                                                    <w:right w:val="none" w:sz="0" w:space="0" w:color="auto"/>
                                                  </w:divBdr>
                                                </w:div>
                                                <w:div w:id="306320901">
                                                  <w:marLeft w:val="0"/>
                                                  <w:marRight w:val="0"/>
                                                  <w:marTop w:val="0"/>
                                                  <w:marBottom w:val="0"/>
                                                  <w:divBdr>
                                                    <w:top w:val="none" w:sz="0" w:space="0" w:color="auto"/>
                                                    <w:left w:val="none" w:sz="0" w:space="0" w:color="auto"/>
                                                    <w:bottom w:val="none" w:sz="0" w:space="0" w:color="auto"/>
                                                    <w:right w:val="none" w:sz="0" w:space="0" w:color="auto"/>
                                                  </w:divBdr>
                                                </w:div>
                                                <w:div w:id="1066102282">
                                                  <w:marLeft w:val="0"/>
                                                  <w:marRight w:val="0"/>
                                                  <w:marTop w:val="0"/>
                                                  <w:marBottom w:val="0"/>
                                                  <w:divBdr>
                                                    <w:top w:val="none" w:sz="0" w:space="0" w:color="auto"/>
                                                    <w:left w:val="none" w:sz="0" w:space="0" w:color="auto"/>
                                                    <w:bottom w:val="none" w:sz="0" w:space="0" w:color="auto"/>
                                                    <w:right w:val="none" w:sz="0" w:space="0" w:color="auto"/>
                                                  </w:divBdr>
                                                </w:div>
                                              </w:divsChild>
                                            </w:div>
                                            <w:div w:id="86313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407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i2.wp.com/eoditor.com/wp-content/uploads/2012/11/FTKImager05a.png" TargetMode="External"/><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i0.wp.com/eoditor.com/wp-content/uploads/2012/11/FTKImager09.png" TargetMode="External"/><Relationship Id="rId34" Type="http://schemas.openxmlformats.org/officeDocument/2006/relationships/theme" Target="theme/theme1.xml"/><Relationship Id="rId7" Type="http://schemas.openxmlformats.org/officeDocument/2006/relationships/hyperlink" Target="http://i0.wp.com/eoditor.com/wp-content/uploads/2012/11/FTKImager04.png" TargetMode="External"/><Relationship Id="rId12" Type="http://schemas.openxmlformats.org/officeDocument/2006/relationships/image" Target="media/image5.png"/><Relationship Id="rId17" Type="http://schemas.openxmlformats.org/officeDocument/2006/relationships/hyperlink" Target="http://i0.wp.com/eoditor.com/wp-content/uploads/2012/11/FTKImager07.png" TargetMode="External"/><Relationship Id="rId25" Type="http://schemas.openxmlformats.org/officeDocument/2006/relationships/hyperlink" Target="http://i0.wp.com/eoditor.com/wp-content/uploads/2012/11/FTKImager12.pn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hyperlink" Target="http://i2.wp.com/eoditor.com/wp-content/uploads/2012/11/FTKImager14.p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i0.wp.com/eoditor.com/wp-content/uploads/2012/11/FTKImager05.png" TargetMode="External"/><Relationship Id="rId24" Type="http://schemas.openxmlformats.org/officeDocument/2006/relationships/image" Target="media/image11.png"/><Relationship Id="rId32"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hyperlink" Target="http://i0.wp.com/eoditor.com/wp-content/uploads/2012/11/FTKImager06.png" TargetMode="External"/><Relationship Id="rId23" Type="http://schemas.openxmlformats.org/officeDocument/2006/relationships/hyperlink" Target="http://i0.wp.com/eoditor.com/wp-content/uploads/2012/11/FTKImager11.png" TargetMode="External"/><Relationship Id="rId28"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hyperlink" Target="http://i0.wp.com/eoditor.com/wp-content/uploads/2012/11/FTKImager08.png" TargetMode="External"/><Relationship Id="rId31" Type="http://schemas.openxmlformats.org/officeDocument/2006/relationships/hyperlink" Target="http://i1.wp.com/eoditor.com/wp-content/uploads/2012/11/FTKImager15.png" TargetMode="External"/><Relationship Id="rId4" Type="http://schemas.openxmlformats.org/officeDocument/2006/relationships/webSettings" Target="webSettings.xml"/><Relationship Id="rId9" Type="http://schemas.openxmlformats.org/officeDocument/2006/relationships/hyperlink" Target="http://i0.wp.com/eoditor.com/wp-content/uploads/2012/11/FTKImager02.png" TargetMode="Externa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yperlink" Target="http://i0.wp.com/eoditor.com/wp-content/uploads/2012/11/FTKImager13.png" TargetMode="External"/><Relationship Id="rId30"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12</Pages>
  <Words>1582</Words>
  <Characters>9022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WarNet</Company>
  <LinksUpToDate>false</LinksUpToDate>
  <CharactersWithSpaces>10583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FocusNet</dc:creator>
  <cp:keywords/>
  <dc:description/>
  <cp:lastModifiedBy>FocusNet</cp:lastModifiedBy>
  <cp:revision>2</cp:revision>
  <dcterms:created xsi:type="dcterms:W3CDTF">2015-06-30T12:57:00Z</dcterms:created>
  <dcterms:modified xsi:type="dcterms:W3CDTF">2015-06-30T13:36:00Z</dcterms:modified>
</cp:coreProperties>
</file>