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A1" w:rsidRPr="009F4292" w:rsidRDefault="00684AF7" w:rsidP="00684AF7">
      <w:pPr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LaporaN KEMANAN KOMPUTER</w:t>
      </w: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</w:rPr>
      </w:pPr>
      <w:r w:rsidRPr="009F4292">
        <w:rPr>
          <w:rFonts w:ascii="Times New Roman" w:hAnsi="Times New Roman" w:cs="Times New Roman"/>
          <w:b/>
          <w:noProof/>
          <w:lang w:val="id-ID" w:eastAsia="id-ID"/>
        </w:rPr>
        <w:drawing>
          <wp:inline distT="0" distB="0" distL="0" distR="0">
            <wp:extent cx="2613698" cy="2620370"/>
            <wp:effectExtent l="19050" t="0" r="0" b="0"/>
            <wp:docPr id="2" name="Picture 0" descr="logo-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websit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698" cy="26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F4292">
        <w:rPr>
          <w:rFonts w:ascii="Times New Roman" w:hAnsi="Times New Roman" w:cs="Times New Roman"/>
          <w:b/>
          <w:color w:val="000000"/>
          <w:sz w:val="24"/>
          <w:szCs w:val="24"/>
        </w:rPr>
        <w:t>DisusunOleh :</w:t>
      </w:r>
    </w:p>
    <w:p w:rsidR="00FC21A1" w:rsidRPr="00585497" w:rsidRDefault="005B01BE" w:rsidP="00FC21A1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Cipyanto 1300631020</w:t>
      </w:r>
    </w:p>
    <w:p w:rsidR="00684AF7" w:rsidRDefault="00684AF7" w:rsidP="00FC21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84AF7" w:rsidRPr="009F4292" w:rsidRDefault="00684AF7" w:rsidP="00FC21A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UNIVERSITAS MUHAMMADIYAH JEMBER</w:t>
      </w: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FAKULTAS TEKNIK</w:t>
      </w: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 xml:space="preserve">Prodi manajemen informatika </w:t>
      </w:r>
    </w:p>
    <w:p w:rsidR="00FC21A1" w:rsidRPr="009F4292" w:rsidRDefault="00FC21A1" w:rsidP="00FC21A1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F4292">
        <w:rPr>
          <w:rFonts w:ascii="Times New Roman" w:hAnsi="Times New Roman" w:cs="Times New Roman"/>
          <w:b/>
          <w:caps/>
          <w:color w:val="000000"/>
          <w:sz w:val="28"/>
          <w:szCs w:val="28"/>
        </w:rPr>
        <w:t>2015</w:t>
      </w:r>
    </w:p>
    <w:p w:rsidR="009F4292" w:rsidRDefault="009F4292" w:rsidP="00684AF7">
      <w:pPr>
        <w:rPr>
          <w:rFonts w:ascii="Times New Roman" w:hAnsi="Times New Roman" w:cs="Times New Roman"/>
        </w:rPr>
      </w:pPr>
    </w:p>
    <w:p w:rsidR="00684AF7" w:rsidRDefault="00684AF7" w:rsidP="00684AF7">
      <w:pPr>
        <w:rPr>
          <w:rFonts w:ascii="Times New Roman" w:hAnsi="Times New Roman" w:cs="Times New Roman"/>
        </w:rPr>
      </w:pPr>
    </w:p>
    <w:p w:rsidR="00684AF7" w:rsidRDefault="00684AF7" w:rsidP="00684AF7">
      <w:pPr>
        <w:rPr>
          <w:rFonts w:ascii="Times New Roman" w:hAnsi="Times New Roman" w:cs="Times New Roman"/>
        </w:rPr>
      </w:pPr>
    </w:p>
    <w:p w:rsidR="00684AF7" w:rsidRDefault="00684AF7" w:rsidP="00684AF7">
      <w:pPr>
        <w:rPr>
          <w:rFonts w:ascii="Times New Roman" w:hAnsi="Times New Roman" w:cs="Times New Roman"/>
        </w:rPr>
      </w:pPr>
    </w:p>
    <w:p w:rsidR="00684AF7" w:rsidRDefault="00684AF7" w:rsidP="00585497">
      <w:pPr>
        <w:jc w:val="both"/>
        <w:rPr>
          <w:rFonts w:ascii="Times New Roman" w:hAnsi="Times New Roman" w:cs="Times New Roman"/>
        </w:rPr>
      </w:pPr>
    </w:p>
    <w:p w:rsidR="00585497" w:rsidRDefault="00585497" w:rsidP="00585497">
      <w:pPr>
        <w:jc w:val="both"/>
        <w:rPr>
          <w:rFonts w:ascii="Times New Roman" w:hAnsi="Times New Roman" w:cs="Times New Roman"/>
          <w:lang w:val="id-ID"/>
        </w:rPr>
      </w:pPr>
    </w:p>
    <w:p w:rsidR="00684AF7" w:rsidRDefault="00684AF7" w:rsidP="005854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DASAR TEORI</w:t>
      </w:r>
    </w:p>
    <w:p w:rsidR="00684AF7" w:rsidRPr="00684AF7" w:rsidRDefault="00684AF7" w:rsidP="00585497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Kriptografimenyebabkantimbulnyakriptanalisis, yaituilmupengetahuan dan seniuntukmembongkar data acak. Praktisi dari kriptanalisisdisebutkriptanalis. Kriptanalisberkembangsejalandengankriptografi. Setiap ada algoritmakriptografibaru yang dibuatolehkriptografer, langsungdiikutiolehadanyaupayapercobaankriptanalisis. Percobaankriptanalisisinidisebutattack (serangan).</w:t>
      </w:r>
    </w:p>
    <w:p w:rsidR="00684AF7" w:rsidRPr="00684AF7" w:rsidRDefault="00684AF7" w:rsidP="00585497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Kriptanalisismencobamegembalikan data jelastanpaakseskekekuncikriptografi. Ukurankeberhasilansuatuupayakriptanalisisadalahsampaisejauh mana keberhasilandiketahuinya data jelasataukuncikriptografi.</w:t>
      </w:r>
    </w:p>
    <w:p w:rsidR="00684AF7" w:rsidRPr="00684AF7" w:rsidRDefault="00684AF7" w:rsidP="00585497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Asumsidasar dari suatukriptosistemadalahbahwaseorangkriptanalismengetahuikeseluruhanmekanismeenkripsikecualikuncinya.</w:t>
      </w:r>
      <w:r w:rsidRPr="00684AF7">
        <w:rPr>
          <w:rFonts w:ascii="Arial" w:eastAsia="Times New Roman" w:hAnsi="Arial" w:cs="Arial"/>
          <w:b/>
          <w:bCs/>
          <w:color w:val="000000"/>
          <w:sz w:val="21"/>
          <w:szCs w:val="21"/>
          <w:lang w:val="fr-FR"/>
        </w:rPr>
        <w:t> </w:t>
      </w:r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Kriptanalisisadalahilmu (sains) untukmembuka (recovering) suatupesantanpaakseskekunci. Kriptanalisis yang suksesdapatmemperolehteksterangataukunci. Juga dapatmenemukankelemahansuatusistemkriptoberdasarkananalisissebelumnya (Schneier, Applied Cr., 1996).</w:t>
      </w:r>
    </w:p>
    <w:p w:rsidR="00684AF7" w:rsidRPr="00684AF7" w:rsidRDefault="00684AF7" w:rsidP="00585497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Kriptanalisisadalahstuditentang prinsip2/metode2 pembukaantekssanditanpamengetahuikuncinya. Stalling (Cr and Netsec, 2003).</w:t>
      </w:r>
    </w:p>
    <w:p w:rsidR="00684AF7" w:rsidRPr="00684AF7" w:rsidRDefault="00684AF7" w:rsidP="00585497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Kriptanalisisadalahteknikmatematikdalamupayamenggagalkan (defeat) suatuteknikkriptografik, danlebihluaslagisuatuservispengamananinformasi.(Menezes Cs, Handbook of Applied Cr., 1996)</w:t>
      </w:r>
    </w:p>
    <w:p w:rsidR="00684AF7" w:rsidRPr="00684AF7" w:rsidRDefault="00684AF7" w:rsidP="00585497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84AF7">
        <w:rPr>
          <w:rFonts w:ascii="Arial" w:eastAsia="Times New Roman" w:hAnsi="Arial" w:cs="Arial"/>
          <w:color w:val="000000"/>
          <w:sz w:val="21"/>
          <w:szCs w:val="21"/>
        </w:rPr>
        <w:t>Kriptanalisbertujuanuntukmemcahkancipherteksmenjadiplaintekssemulatanpamemilikiakseskekunciynagdigunakan. Kriptanalisberusahamenemukankelemahandari system kriptografi yang padaakhirnyamengarahuntukmenemukankuncidanmengungkapplainteks.</w:t>
      </w:r>
    </w:p>
    <w:p w:rsidR="00684AF7" w:rsidRPr="00684AF7" w:rsidRDefault="00684AF7" w:rsidP="00585497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84AF7">
        <w:rPr>
          <w:rFonts w:ascii="Arial" w:eastAsia="Times New Roman" w:hAnsi="Arial" w:cs="Arial"/>
          <w:color w:val="000000"/>
          <w:sz w:val="21"/>
          <w:szCs w:val="21"/>
        </w:rPr>
        <w:t>Dalammembahasseranganterhadapkriptografi, kitaselalumenganggapbahwakriptanalismengetahuialgoritma yang digunakandalampenyandianplainteks., sehinggasatu-satunyakeamanansisteterdapatpadapanjangkunci. Asumsiini juga diungkapkandalamprnsipKerckhoffynagberbumyi“ Semuaalgoritmakriptografiharuspublikhanyakunci yang rahasia.”</w:t>
      </w:r>
    </w:p>
    <w:p w:rsidR="00684AF7" w:rsidRPr="00684AF7" w:rsidRDefault="00684AF7" w:rsidP="00585497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84AF7">
        <w:rPr>
          <w:rFonts w:ascii="Arial" w:eastAsia="Times New Roman" w:hAnsi="Arial" w:cs="Arial"/>
          <w:color w:val="000000"/>
          <w:sz w:val="21"/>
          <w:szCs w:val="21"/>
          <w:lang w:val="fr-FR"/>
        </w:rPr>
        <w:t>Dengan kata lainkriptanalismengetahuienkripsi dan dekripsisecaradetil. MerahasiakanAlgoritmaKriptografibukancara yang praktistetapimalahcara yang pmborosansebab bila algoritmasandidiketahuiolehpihaklawan, maka kita harusmembuatalgoritmabaru. Olehkarenaitulebihbaikuncinya yang rahasia. Jikakunciberhasildicurimakakriptografercukupmembangkitkankuncibaru dan seterusnya.</w:t>
      </w:r>
    </w:p>
    <w:p w:rsidR="00684AF7" w:rsidRDefault="00684AF7" w:rsidP="00585497">
      <w:pPr>
        <w:rPr>
          <w:rFonts w:ascii="Arial" w:eastAsia="Times New Roman" w:hAnsi="Arial" w:cs="Arial"/>
          <w:color w:val="000000"/>
          <w:sz w:val="21"/>
          <w:szCs w:val="21"/>
          <w:lang w:val="id-ID"/>
        </w:rPr>
      </w:pPr>
    </w:p>
    <w:p w:rsidR="00585497" w:rsidRDefault="00585497" w:rsidP="00585497">
      <w:pPr>
        <w:rPr>
          <w:rFonts w:ascii="Arial" w:eastAsia="Times New Roman" w:hAnsi="Arial" w:cs="Arial"/>
          <w:color w:val="000000"/>
          <w:sz w:val="21"/>
          <w:szCs w:val="21"/>
          <w:lang w:val="id-ID"/>
        </w:rPr>
      </w:pPr>
    </w:p>
    <w:p w:rsidR="00585497" w:rsidRDefault="00585497" w:rsidP="00585497">
      <w:pPr>
        <w:rPr>
          <w:rFonts w:ascii="Arial" w:eastAsia="Times New Roman" w:hAnsi="Arial" w:cs="Arial"/>
          <w:color w:val="000000"/>
          <w:sz w:val="21"/>
          <w:szCs w:val="21"/>
          <w:lang w:val="id-ID"/>
        </w:rPr>
      </w:pPr>
    </w:p>
    <w:p w:rsidR="00585497" w:rsidRDefault="00585497" w:rsidP="00585497">
      <w:pPr>
        <w:rPr>
          <w:rFonts w:ascii="Arial" w:eastAsia="Times New Roman" w:hAnsi="Arial" w:cs="Arial"/>
          <w:color w:val="000000"/>
          <w:sz w:val="21"/>
          <w:szCs w:val="21"/>
          <w:lang w:val="id-ID"/>
        </w:rPr>
      </w:pPr>
    </w:p>
    <w:p w:rsidR="00585497" w:rsidRDefault="00585497" w:rsidP="00585497">
      <w:pPr>
        <w:rPr>
          <w:rFonts w:ascii="Arial" w:eastAsia="Times New Roman" w:hAnsi="Arial" w:cs="Arial"/>
          <w:color w:val="000000"/>
          <w:sz w:val="21"/>
          <w:szCs w:val="21"/>
          <w:lang w:val="id-ID"/>
        </w:rPr>
      </w:pPr>
    </w:p>
    <w:p w:rsidR="00585497" w:rsidRDefault="00585497" w:rsidP="00585497">
      <w:pPr>
        <w:rPr>
          <w:rFonts w:ascii="Arial" w:eastAsia="Times New Roman" w:hAnsi="Arial" w:cs="Arial"/>
          <w:color w:val="000000"/>
          <w:sz w:val="21"/>
          <w:szCs w:val="21"/>
          <w:lang w:val="id-ID"/>
        </w:rPr>
      </w:pPr>
    </w:p>
    <w:p w:rsidR="00585497" w:rsidRPr="00585497" w:rsidRDefault="00585497" w:rsidP="00585497">
      <w:pPr>
        <w:rPr>
          <w:rFonts w:ascii="Times New Roman" w:hAnsi="Times New Roman" w:cs="Times New Roman"/>
          <w:lang w:val="id-ID"/>
        </w:rPr>
      </w:pPr>
    </w:p>
    <w:p w:rsidR="00684AF7" w:rsidRDefault="00684AF7" w:rsidP="0068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PRAKTIKUM</w:t>
      </w:r>
    </w:p>
    <w:p w:rsidR="00684AF7" w:rsidRDefault="00684AF7" w:rsidP="0068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ciphers :</w:t>
      </w:r>
    </w:p>
    <w:p w:rsidR="00684AF7" w:rsidRDefault="00684AF7" w:rsidP="00684AF7">
      <w:pPr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inline distT="0" distB="0" distL="0" distR="0">
            <wp:extent cx="5733415" cy="239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F7" w:rsidRDefault="00684AF7" w:rsidP="0068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Stream Cipher</w:t>
      </w:r>
    </w:p>
    <w:p w:rsidR="00684AF7" w:rsidRDefault="00684AF7" w:rsidP="00684AF7">
      <w:pPr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inline distT="0" distB="0" distL="0" distR="0">
            <wp:extent cx="5733415" cy="2129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F7" w:rsidRDefault="000069D2" w:rsidP="0068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</w:t>
      </w:r>
    </w:p>
    <w:p w:rsidR="000069D2" w:rsidRDefault="000069D2" w:rsidP="00684AF7">
      <w:pPr>
        <w:rPr>
          <w:rFonts w:ascii="Times New Roman" w:hAnsi="Times New Roman" w:cs="Times New Roman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733415" cy="6046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D2" w:rsidRDefault="000069D2" w:rsidP="00684AF7">
      <w:pPr>
        <w:rPr>
          <w:rFonts w:ascii="Times New Roman" w:hAnsi="Times New Roman" w:cs="Times New Roman"/>
        </w:rPr>
      </w:pPr>
    </w:p>
    <w:p w:rsidR="000069D2" w:rsidRDefault="000069D2" w:rsidP="00684AF7">
      <w:pPr>
        <w:rPr>
          <w:rFonts w:ascii="Times New Roman" w:hAnsi="Times New Roman" w:cs="Times New Roman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733415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D2" w:rsidRDefault="000069D2" w:rsidP="00684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:rsidR="000069D2" w:rsidRDefault="000069D2" w:rsidP="00684AF7">
      <w:pPr>
        <w:rPr>
          <w:rFonts w:ascii="Times New Roman" w:hAnsi="Times New Roman" w:cs="Times New Roman"/>
        </w:rPr>
      </w:pPr>
      <w:r>
        <w:rPr>
          <w:noProof/>
          <w:lang w:val="id-ID" w:eastAsia="id-ID"/>
        </w:rPr>
        <w:drawing>
          <wp:inline distT="0" distB="0" distL="0" distR="0">
            <wp:extent cx="5733415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D2" w:rsidRPr="00585497" w:rsidRDefault="000069D2" w:rsidP="00684AF7">
      <w:pPr>
        <w:rPr>
          <w:rFonts w:ascii="Times New Roman" w:hAnsi="Times New Roman" w:cs="Times New Roman"/>
          <w:lang w:val="id-ID"/>
        </w:rPr>
      </w:pPr>
    </w:p>
    <w:sectPr w:rsidR="000069D2" w:rsidRPr="00585497" w:rsidSect="00FA739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B1466"/>
    <w:multiLevelType w:val="hybridMultilevel"/>
    <w:tmpl w:val="CB724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217AC"/>
    <w:multiLevelType w:val="hybridMultilevel"/>
    <w:tmpl w:val="8A5EB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gutterAtTop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C21A1"/>
    <w:rsid w:val="000069D2"/>
    <w:rsid w:val="00073FF2"/>
    <w:rsid w:val="001D4B84"/>
    <w:rsid w:val="00231985"/>
    <w:rsid w:val="002941C5"/>
    <w:rsid w:val="002F477C"/>
    <w:rsid w:val="003D169F"/>
    <w:rsid w:val="003E256F"/>
    <w:rsid w:val="00540799"/>
    <w:rsid w:val="00585497"/>
    <w:rsid w:val="005B01BE"/>
    <w:rsid w:val="00684AF7"/>
    <w:rsid w:val="00774D83"/>
    <w:rsid w:val="008B2FFA"/>
    <w:rsid w:val="009F4292"/>
    <w:rsid w:val="00A11D44"/>
    <w:rsid w:val="00B61482"/>
    <w:rsid w:val="00CA3D2A"/>
    <w:rsid w:val="00DD1766"/>
    <w:rsid w:val="00FA7399"/>
    <w:rsid w:val="00FC2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A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1A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D83"/>
    <w:pPr>
      <w:ind w:left="720"/>
      <w:contextualSpacing/>
    </w:pPr>
  </w:style>
  <w:style w:type="table" w:styleId="TableGrid">
    <w:name w:val="Table Grid"/>
    <w:basedOn w:val="TableNormal"/>
    <w:uiPriority w:val="59"/>
    <w:rsid w:val="00DD1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D17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DefaultParagraphFont"/>
    <w:rsid w:val="00684A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074">
          <w:marLeft w:val="3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6553">
          <w:marLeft w:val="3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779">
          <w:marLeft w:val="3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49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3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5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2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54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</dc:creator>
  <cp:lastModifiedBy>ciski ver</cp:lastModifiedBy>
  <cp:revision>4</cp:revision>
  <dcterms:created xsi:type="dcterms:W3CDTF">2015-11-23T10:11:00Z</dcterms:created>
  <dcterms:modified xsi:type="dcterms:W3CDTF">2015-11-23T10:18:00Z</dcterms:modified>
</cp:coreProperties>
</file>