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EDE" w:rsidRDefault="00AD0EDE" w:rsidP="00AD0EDE">
      <w:pPr>
        <w:spacing w:line="360" w:lineRule="auto"/>
        <w:jc w:val="center"/>
        <w:rPr>
          <w:rFonts w:ascii="Times New Roman" w:hAnsi="Times New Roman" w:cs="Times New Roman"/>
          <w:b/>
          <w:sz w:val="36"/>
          <w:szCs w:val="40"/>
        </w:rPr>
      </w:pPr>
      <w:r>
        <w:rPr>
          <w:rFonts w:ascii="Times New Roman" w:hAnsi="Times New Roman" w:cs="Times New Roman"/>
          <w:b/>
          <w:sz w:val="36"/>
          <w:szCs w:val="40"/>
        </w:rPr>
        <w:t xml:space="preserve">Laporan Review Phyton </w:t>
      </w:r>
    </w:p>
    <w:p w:rsidR="00AD0EDE" w:rsidRDefault="00AD0EDE" w:rsidP="00AD0EDE">
      <w:pPr>
        <w:spacing w:line="360" w:lineRule="auto"/>
        <w:jc w:val="center"/>
        <w:rPr>
          <w:rFonts w:ascii="Times New Roman" w:hAnsi="Times New Roman" w:cs="Times New Roman"/>
          <w:b/>
          <w:sz w:val="36"/>
          <w:szCs w:val="40"/>
        </w:rPr>
      </w:pPr>
      <w:r>
        <w:rPr>
          <w:rFonts w:ascii="Times New Roman" w:hAnsi="Times New Roman" w:cs="Times New Roman"/>
          <w:b/>
          <w:sz w:val="36"/>
          <w:szCs w:val="40"/>
        </w:rPr>
        <w:t>KEAMANAN KOMPUTER</w:t>
      </w:r>
    </w:p>
    <w:p w:rsidR="00AD0EDE" w:rsidRPr="009F4E23" w:rsidRDefault="00AD0EDE" w:rsidP="00AD0EDE">
      <w:pPr>
        <w:spacing w:line="360" w:lineRule="auto"/>
        <w:jc w:val="center"/>
        <w:rPr>
          <w:rFonts w:ascii="Times New Roman" w:hAnsi="Times New Roman" w:cs="Times New Roman"/>
          <w:b/>
          <w:sz w:val="24"/>
          <w:szCs w:val="28"/>
        </w:rPr>
      </w:pPr>
      <w:r w:rsidRPr="009F4E23">
        <w:rPr>
          <w:rFonts w:ascii="Times New Roman" w:hAnsi="Times New Roman" w:cs="Times New Roman"/>
          <w:b/>
          <w:sz w:val="24"/>
          <w:szCs w:val="28"/>
        </w:rPr>
        <w:t>Disusun Oleh:</w:t>
      </w:r>
    </w:p>
    <w:p w:rsidR="00AD0EDE" w:rsidRPr="009F4E23" w:rsidRDefault="00AD0EDE" w:rsidP="00AD0EDE">
      <w:pPr>
        <w:spacing w:line="360" w:lineRule="auto"/>
        <w:jc w:val="center"/>
        <w:rPr>
          <w:rFonts w:ascii="Times New Roman" w:hAnsi="Times New Roman" w:cs="Times New Roman"/>
          <w:b/>
          <w:sz w:val="24"/>
          <w:szCs w:val="28"/>
        </w:rPr>
      </w:pPr>
      <w:r w:rsidRPr="009F4E23">
        <w:rPr>
          <w:rFonts w:ascii="Times New Roman" w:hAnsi="Times New Roman" w:cs="Times New Roman"/>
          <w:b/>
          <w:sz w:val="24"/>
          <w:szCs w:val="28"/>
        </w:rPr>
        <w:t xml:space="preserve">Nama : </w:t>
      </w:r>
      <w:r w:rsidR="00EC6092">
        <w:rPr>
          <w:rFonts w:ascii="Times New Roman" w:hAnsi="Times New Roman" w:cs="Times New Roman"/>
          <w:b/>
          <w:sz w:val="24"/>
          <w:szCs w:val="28"/>
        </w:rPr>
        <w:t xml:space="preserve">Fawaidil Haq, M. Trio P Billy W, M Mahrus Ali </w:t>
      </w:r>
    </w:p>
    <w:p w:rsidR="00AD0EDE" w:rsidRPr="008A1F29" w:rsidRDefault="00AD0EDE" w:rsidP="00AD0EDE">
      <w:pPr>
        <w:spacing w:line="360" w:lineRule="auto"/>
        <w:jc w:val="center"/>
        <w:rPr>
          <w:rFonts w:ascii="Times New Roman" w:hAnsi="Times New Roman" w:cs="Times New Roman"/>
          <w:b/>
          <w:szCs w:val="24"/>
        </w:rPr>
      </w:pPr>
      <w:r>
        <w:rPr>
          <w:rFonts w:ascii="Times New Roman" w:hAnsi="Times New Roman" w:cs="Times New Roman"/>
          <w:b/>
          <w:sz w:val="24"/>
          <w:szCs w:val="28"/>
        </w:rPr>
        <w:t>NIM : 1400631016</w:t>
      </w:r>
      <w:r>
        <w:rPr>
          <w:rFonts w:ascii="Times New Roman" w:hAnsi="Times New Roman" w:cs="Times New Roman"/>
          <w:b/>
          <w:sz w:val="24"/>
          <w:szCs w:val="28"/>
        </w:rPr>
        <w:t xml:space="preserve"> 1400631008 14006310</w:t>
      </w:r>
      <w:r w:rsidR="00EC6092">
        <w:rPr>
          <w:rFonts w:ascii="Times New Roman" w:hAnsi="Times New Roman" w:cs="Times New Roman"/>
          <w:b/>
          <w:sz w:val="24"/>
          <w:szCs w:val="28"/>
        </w:rPr>
        <w:t>22</w:t>
      </w:r>
      <w:bookmarkStart w:id="0" w:name="_GoBack"/>
      <w:bookmarkEnd w:id="0"/>
    </w:p>
    <w:p w:rsidR="00AD0EDE" w:rsidRPr="009F4E23" w:rsidRDefault="00AD0EDE" w:rsidP="00AD0EDE">
      <w:pPr>
        <w:spacing w:line="360" w:lineRule="auto"/>
        <w:jc w:val="center"/>
        <w:rPr>
          <w:rFonts w:ascii="Times New Roman" w:hAnsi="Times New Roman" w:cs="Times New Roman"/>
          <w:b/>
          <w:sz w:val="36"/>
          <w:szCs w:val="40"/>
        </w:rPr>
      </w:pPr>
    </w:p>
    <w:p w:rsidR="00AD0EDE" w:rsidRPr="009F4E23" w:rsidRDefault="00AD0EDE" w:rsidP="00AD0EDE">
      <w:pPr>
        <w:spacing w:line="360" w:lineRule="auto"/>
        <w:jc w:val="center"/>
        <w:rPr>
          <w:rFonts w:ascii="Times New Roman" w:hAnsi="Times New Roman" w:cs="Times New Roman"/>
          <w:b/>
          <w:szCs w:val="24"/>
        </w:rPr>
      </w:pPr>
      <w:r w:rsidRPr="009F4E23">
        <w:rPr>
          <w:rFonts w:ascii="Times New Roman" w:hAnsi="Times New Roman" w:cs="Times New Roman"/>
          <w:b/>
          <w:noProof/>
          <w:szCs w:val="24"/>
          <w:lang w:eastAsia="id-ID"/>
        </w:rPr>
        <w:drawing>
          <wp:inline distT="0" distB="0" distL="0" distR="0" wp14:anchorId="1280DE86" wp14:editId="74E57EB6">
            <wp:extent cx="2665955" cy="2796363"/>
            <wp:effectExtent l="19050" t="0" r="1045" b="0"/>
            <wp:docPr id="3" name="Picture 1" descr="D:\ak\aneh bin amaging\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k\aneh bin amaging\download.jpg"/>
                    <pic:cNvPicPr>
                      <a:picLocks noChangeAspect="1" noChangeArrowheads="1"/>
                    </pic:cNvPicPr>
                  </pic:nvPicPr>
                  <pic:blipFill>
                    <a:blip r:embed="rId5"/>
                    <a:srcRect/>
                    <a:stretch>
                      <a:fillRect/>
                    </a:stretch>
                  </pic:blipFill>
                  <pic:spPr bwMode="auto">
                    <a:xfrm>
                      <a:off x="0" y="0"/>
                      <a:ext cx="2682703" cy="2813931"/>
                    </a:xfrm>
                    <a:prstGeom prst="rect">
                      <a:avLst/>
                    </a:prstGeom>
                    <a:noFill/>
                    <a:ln w="9525">
                      <a:noFill/>
                      <a:miter lim="800000"/>
                      <a:headEnd/>
                      <a:tailEnd/>
                    </a:ln>
                  </pic:spPr>
                </pic:pic>
              </a:graphicData>
            </a:graphic>
          </wp:inline>
        </w:drawing>
      </w:r>
    </w:p>
    <w:p w:rsidR="00AD0EDE" w:rsidRDefault="00AD0EDE" w:rsidP="00AD0EDE">
      <w:pPr>
        <w:spacing w:line="360" w:lineRule="auto"/>
        <w:rPr>
          <w:rFonts w:ascii="Times New Roman" w:hAnsi="Times New Roman" w:cs="Times New Roman"/>
          <w:b/>
          <w:szCs w:val="24"/>
        </w:rPr>
      </w:pPr>
    </w:p>
    <w:p w:rsidR="00AD0EDE" w:rsidRPr="009F4E23" w:rsidRDefault="00AD0EDE" w:rsidP="00AD0EDE">
      <w:pPr>
        <w:spacing w:line="360" w:lineRule="auto"/>
        <w:rPr>
          <w:rFonts w:ascii="Times New Roman" w:hAnsi="Times New Roman" w:cs="Times New Roman"/>
          <w:b/>
          <w:szCs w:val="24"/>
        </w:rPr>
      </w:pPr>
    </w:p>
    <w:p w:rsidR="00AD0EDE" w:rsidRDefault="00AD0EDE" w:rsidP="00AD0EDE">
      <w:pPr>
        <w:spacing w:line="360" w:lineRule="auto"/>
        <w:jc w:val="center"/>
        <w:rPr>
          <w:rFonts w:ascii="Times New Roman" w:hAnsi="Times New Roman" w:cs="Times New Roman"/>
          <w:b/>
          <w:szCs w:val="24"/>
        </w:rPr>
      </w:pPr>
    </w:p>
    <w:p w:rsidR="00AD0EDE" w:rsidRPr="009F4E23" w:rsidRDefault="00AD0EDE" w:rsidP="00AD0EDE">
      <w:pPr>
        <w:spacing w:line="360" w:lineRule="auto"/>
        <w:jc w:val="center"/>
        <w:rPr>
          <w:rFonts w:ascii="Times New Roman" w:hAnsi="Times New Roman" w:cs="Times New Roman"/>
          <w:b/>
          <w:szCs w:val="24"/>
        </w:rPr>
      </w:pPr>
    </w:p>
    <w:p w:rsidR="00AD0EDE" w:rsidRPr="009F4E23" w:rsidRDefault="00AD0EDE" w:rsidP="00AD0EDE">
      <w:pPr>
        <w:spacing w:line="360" w:lineRule="auto"/>
        <w:jc w:val="center"/>
        <w:rPr>
          <w:rFonts w:ascii="Times New Roman" w:hAnsi="Times New Roman" w:cs="Times New Roman"/>
          <w:b/>
          <w:sz w:val="28"/>
          <w:szCs w:val="32"/>
        </w:rPr>
      </w:pPr>
      <w:r w:rsidRPr="009F4E23">
        <w:rPr>
          <w:rFonts w:ascii="Times New Roman" w:hAnsi="Times New Roman" w:cs="Times New Roman"/>
          <w:b/>
          <w:sz w:val="28"/>
          <w:szCs w:val="32"/>
        </w:rPr>
        <w:t xml:space="preserve">PROGRAM STUDI MANAJEMEN INFORMATIKA </w:t>
      </w:r>
    </w:p>
    <w:p w:rsidR="00AD0EDE" w:rsidRPr="009F4E23" w:rsidRDefault="00AD0EDE" w:rsidP="00AD0EDE">
      <w:pPr>
        <w:spacing w:line="360" w:lineRule="auto"/>
        <w:jc w:val="center"/>
        <w:rPr>
          <w:rFonts w:ascii="Times New Roman" w:hAnsi="Times New Roman" w:cs="Times New Roman"/>
          <w:b/>
          <w:sz w:val="28"/>
          <w:szCs w:val="32"/>
        </w:rPr>
      </w:pPr>
      <w:r w:rsidRPr="009F4E23">
        <w:rPr>
          <w:rFonts w:ascii="Times New Roman" w:hAnsi="Times New Roman" w:cs="Times New Roman"/>
          <w:b/>
          <w:sz w:val="28"/>
          <w:szCs w:val="32"/>
        </w:rPr>
        <w:t>FAKULTAS TEKNIK</w:t>
      </w:r>
    </w:p>
    <w:p w:rsidR="00AD0EDE" w:rsidRPr="009F4E23" w:rsidRDefault="00AD0EDE" w:rsidP="00AD0EDE">
      <w:pPr>
        <w:spacing w:line="360" w:lineRule="auto"/>
        <w:jc w:val="center"/>
        <w:rPr>
          <w:rFonts w:ascii="Times New Roman" w:hAnsi="Times New Roman" w:cs="Times New Roman"/>
          <w:b/>
          <w:sz w:val="28"/>
          <w:szCs w:val="32"/>
        </w:rPr>
      </w:pPr>
      <w:r w:rsidRPr="009F4E23">
        <w:rPr>
          <w:rFonts w:ascii="Times New Roman" w:hAnsi="Times New Roman" w:cs="Times New Roman"/>
          <w:b/>
          <w:sz w:val="28"/>
          <w:szCs w:val="32"/>
        </w:rPr>
        <w:t xml:space="preserve"> UNIVERSITAS MUHAMMADIYAH JEMBER</w:t>
      </w:r>
    </w:p>
    <w:p w:rsidR="00AD0EDE" w:rsidRDefault="00AD0EDE" w:rsidP="00AD0EDE">
      <w:pPr>
        <w:jc w:val="center"/>
      </w:pPr>
      <w:r w:rsidRPr="009F4E23">
        <w:rPr>
          <w:rFonts w:ascii="Times New Roman" w:hAnsi="Times New Roman" w:cs="Times New Roman"/>
          <w:b/>
          <w:sz w:val="28"/>
          <w:szCs w:val="32"/>
        </w:rPr>
        <w:t>2015</w:t>
      </w:r>
    </w:p>
    <w:p w:rsidR="00AD0EDE" w:rsidRDefault="00AD0EDE"/>
    <w:p w:rsidR="00E22AA1" w:rsidRDefault="00C63104">
      <w:r>
        <w:lastRenderedPageBreak/>
        <w:t>Langkah Langkah</w:t>
      </w:r>
    </w:p>
    <w:p w:rsidR="00C63104" w:rsidRDefault="00C63104" w:rsidP="00C63104">
      <w:pPr>
        <w:pStyle w:val="ListParagraph"/>
        <w:numPr>
          <w:ilvl w:val="0"/>
          <w:numId w:val="1"/>
        </w:numPr>
      </w:pPr>
      <w:r>
        <w:t>Mencari alamat IP address</w:t>
      </w:r>
    </w:p>
    <w:p w:rsidR="00C63104" w:rsidRDefault="00C63104" w:rsidP="00C63104">
      <w:pPr>
        <w:pStyle w:val="ListParagraph"/>
      </w:pPr>
      <w:r>
        <w:t>Jika IP tidak bisa, dapat menggunakan DNS</w:t>
      </w:r>
    </w:p>
    <w:p w:rsidR="00C63104" w:rsidRDefault="00C63104" w:rsidP="00C63104">
      <w:pPr>
        <w:pStyle w:val="ListParagraph"/>
      </w:pPr>
      <w:r>
        <w:rPr>
          <w:noProof/>
          <w:lang w:eastAsia="id-ID"/>
        </w:rPr>
        <mc:AlternateContent>
          <mc:Choice Requires="wps">
            <w:drawing>
              <wp:anchor distT="0" distB="0" distL="114300" distR="114300" simplePos="0" relativeHeight="251659264" behindDoc="0" locked="0" layoutInCell="1" allowOverlap="1">
                <wp:simplePos x="0" y="0"/>
                <wp:positionH relativeFrom="column">
                  <wp:posOffset>2092569</wp:posOffset>
                </wp:positionH>
                <wp:positionV relativeFrom="paragraph">
                  <wp:posOffset>2617323</wp:posOffset>
                </wp:positionV>
                <wp:extent cx="668216" cy="131885"/>
                <wp:effectExtent l="0" t="0" r="17780" b="20955"/>
                <wp:wrapNone/>
                <wp:docPr id="1" name="Rectangle 1"/>
                <wp:cNvGraphicFramePr/>
                <a:graphic xmlns:a="http://schemas.openxmlformats.org/drawingml/2006/main">
                  <a:graphicData uri="http://schemas.microsoft.com/office/word/2010/wordprocessingShape">
                    <wps:wsp>
                      <wps:cNvSpPr/>
                      <wps:spPr>
                        <a:xfrm>
                          <a:off x="0" y="0"/>
                          <a:ext cx="668216" cy="13188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05F801" id="Rectangle 1" o:spid="_x0000_s1026" style="position:absolute;margin-left:164.75pt;margin-top:206.1pt;width:52.6pt;height:10.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" filled="f" strokecolor="red" strokeweight="1pt"/>
            </w:pict>
          </mc:Fallback>
        </mc:AlternateConten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3.55pt;height:313.6pt">
            <v:imagedata r:id="rId6" o:title="1"/>
          </v:shape>
        </w:pict>
      </w:r>
    </w:p>
    <w:p w:rsidR="007B7BDD" w:rsidRDefault="007B7BDD" w:rsidP="007B7BDD">
      <w:pPr>
        <w:pStyle w:val="ListParagraph"/>
        <w:numPr>
          <w:ilvl w:val="0"/>
          <w:numId w:val="1"/>
        </w:numPr>
      </w:pPr>
      <w:r>
        <w:t>Kemudian gunakan phyton untuk men scan port yang ter buka dalam PC atau leptop</w:t>
      </w:r>
    </w:p>
    <w:p w:rsidR="007B7BDD" w:rsidRDefault="007B7BDD" w:rsidP="007B7BDD">
      <w:pPr>
        <w:pStyle w:val="ListParagraph"/>
      </w:pPr>
      <w:r>
        <w:pict>
          <v:shape id="_x0000_i1026" type="#_x0000_t75" style="width:384.25pt;height:213.9pt">
            <v:imagedata r:id="rId7" o:title="3"/>
          </v:shape>
        </w:pict>
      </w:r>
    </w:p>
    <w:p w:rsidR="007418AF" w:rsidRDefault="007418AF">
      <w:r>
        <w:br w:type="page"/>
      </w:r>
    </w:p>
    <w:p w:rsidR="007B7BDD" w:rsidRDefault="007B7BDD" w:rsidP="007B7BDD">
      <w:pPr>
        <w:pStyle w:val="ListParagraph"/>
        <w:numPr>
          <w:ilvl w:val="0"/>
          <w:numId w:val="1"/>
        </w:numPr>
      </w:pPr>
      <w:r>
        <w:lastRenderedPageBreak/>
        <w:t xml:space="preserve">Masukkan IP address atau DNS yang </w:t>
      </w:r>
      <w:r w:rsidR="007418AF">
        <w:t>ada pada leptop atau PC</w:t>
      </w:r>
    </w:p>
    <w:p w:rsidR="007418AF" w:rsidRDefault="007418AF" w:rsidP="007418AF">
      <w:pPr>
        <w:pStyle w:val="ListParagraph"/>
      </w:pPr>
      <w:r>
        <w:pict>
          <v:shape id="_x0000_i1027" type="#_x0000_t75" style="width:400.15pt;height:201.45pt">
            <v:imagedata r:id="rId8" o:title="2"/>
          </v:shape>
        </w:pict>
      </w:r>
    </w:p>
    <w:p w:rsidR="007418AF" w:rsidRDefault="007418AF" w:rsidP="007418AF">
      <w:pPr>
        <w:pStyle w:val="ListParagraph"/>
      </w:pPr>
      <w:r>
        <w:t>Maka akan muncul port terbuka atau OPEN</w:t>
      </w:r>
    </w:p>
    <w:p w:rsidR="00CD1BF8" w:rsidRDefault="00CD1BF8" w:rsidP="007418AF">
      <w:pPr>
        <w:pStyle w:val="ListParagraph"/>
      </w:pPr>
    </w:p>
    <w:p w:rsidR="00CD1BF8" w:rsidRDefault="00CD1BF8" w:rsidP="007418AF">
      <w:pPr>
        <w:pStyle w:val="ListParagraph"/>
      </w:pPr>
    </w:p>
    <w:p w:rsidR="00CD1BF8" w:rsidRDefault="00CD1BF8" w:rsidP="007418AF">
      <w:pPr>
        <w:pStyle w:val="ListParagraph"/>
      </w:pPr>
      <w:r>
        <w:t>Pengertian port yang terbuka pada letpop atau PC</w:t>
      </w:r>
    </w:p>
    <w:p w:rsidR="00E322A5" w:rsidRDefault="00E322A5" w:rsidP="00E322A5">
      <w:pPr>
        <w:pStyle w:val="ListParagraph"/>
        <w:numPr>
          <w:ilvl w:val="0"/>
          <w:numId w:val="2"/>
        </w:numPr>
      </w:pPr>
      <w:r>
        <w:t>Port 22</w:t>
      </w:r>
    </w:p>
    <w:p w:rsidR="00E322A5" w:rsidRDefault="00E322A5" w:rsidP="00E322A5">
      <w:pPr>
        <w:pStyle w:val="ListParagraph"/>
        <w:ind w:left="1080"/>
      </w:pPr>
      <w:r>
        <w:t>Dalam penggunaannya digunakan untuk SSH</w:t>
      </w:r>
    </w:p>
    <w:p w:rsidR="00E322A5" w:rsidRDefault="00E322A5" w:rsidP="00E322A5">
      <w:pPr>
        <w:pStyle w:val="ListParagraph"/>
        <w:ind w:left="1080"/>
        <w:jc w:val="both"/>
      </w:pPr>
      <w:r>
        <w:t xml:space="preserve">SSH sendiri adalah </w:t>
      </w:r>
      <w:r>
        <w:t>sebuah protokol jaringan kriptografi untuk komunikasi data yang aman, login antarmuka baris perintah, perintah eksekusi jarak jauh, dan layanan jaringan lainnya antara dua jaringan komputer. Ini terkoneksi, melalui saluran aman atau melalui jaringan tidak aman, server dan klien menjalankan server SSH dan SSH progra</w:t>
      </w:r>
      <w:r>
        <w:t>m klien secara masing-masing.</w:t>
      </w:r>
      <w:r>
        <w:t xml:space="preserve"> Protokol spesifikasi membedakan antara dua versi utama yang disebut sebagai SSH-1 dan SSH-2.</w:t>
      </w:r>
      <w:r>
        <w:t xml:space="preserve"> </w:t>
      </w:r>
      <w:r>
        <w:t>Aplikasi yang paling terkenal dari protokol ini adalah untuk akses ke akun shell pada sistem operasi mirip Unix, tetapi juga dapat digunakan dengan cara yang sama untuk akun pada Windows. Ia dirancang sebagai pengganti Telnet dan protokol remote shell lainnya yang tidak aman seperti rsh Berkeley dan protokol rexec, yang mengirim informasi, terutama kata sandi, dalam bentuk teks, membuat mereka rentan terhadap intersepsi dan penyingkapan m</w:t>
      </w:r>
      <w:r>
        <w:t>enggunakan penganalisa paket.</w:t>
      </w:r>
      <w:r>
        <w:t xml:space="preserve"> Enkripsi yang digunakan oleh SSH dimaksudkan untuk memberikan kerahasiaan dan integritas data melalui jaringan yang tidak aman, seperti Internet.</w:t>
      </w:r>
    </w:p>
    <w:p w:rsidR="00AD0EDE" w:rsidRDefault="00AD0EDE" w:rsidP="00AD0EDE">
      <w:pPr>
        <w:pStyle w:val="ListParagraph"/>
        <w:numPr>
          <w:ilvl w:val="0"/>
          <w:numId w:val="2"/>
        </w:numPr>
        <w:jc w:val="both"/>
      </w:pPr>
      <w:r>
        <w:t>Port 53</w:t>
      </w:r>
    </w:p>
    <w:p w:rsidR="00AD0EDE" w:rsidRDefault="00AD0EDE" w:rsidP="00AD0EDE">
      <w:pPr>
        <w:pStyle w:val="ListParagraph"/>
        <w:ind w:left="1080"/>
        <w:jc w:val="both"/>
      </w:pPr>
      <w:r w:rsidRPr="0015692A">
        <w:t xml:space="preserve">Port 53 adalah sebuah port dimana penyerang atau attacker melewati DNS dengan menggunakan trojans dan juga port: ADM worm, li0n, MscanWorm, MuSka52, </w:t>
      </w:r>
      <w:hyperlink r:id="rId9" w:tgtFrame="_blank" w:history="1">
        <w:r w:rsidRPr="00AD0EDE">
          <w:rPr>
            <w:rStyle w:val="Hyperlink"/>
            <w:color w:val="auto"/>
            <w:u w:val="none"/>
          </w:rPr>
          <w:t>Trojan.Esteem.C (05.12.2005)</w:t>
        </w:r>
      </w:hyperlink>
      <w:r w:rsidRPr="0015692A">
        <w:t xml:space="preserve">, </w:t>
      </w:r>
      <w:hyperlink r:id="rId10" w:tgtFrame="_blank" w:history="1">
        <w:r w:rsidRPr="00AD0EDE">
          <w:rPr>
            <w:rStyle w:val="Hyperlink"/>
            <w:color w:val="auto"/>
            <w:u w:val="none"/>
          </w:rPr>
          <w:t>W32.Spybot.ABDO (12.12.2005)</w:t>
        </w:r>
      </w:hyperlink>
      <w:r w:rsidRPr="0015692A">
        <w:t xml:space="preserve"> sebagai alat yang digunakan.</w:t>
      </w:r>
    </w:p>
    <w:p w:rsidR="00AD0EDE" w:rsidRDefault="00AD0EDE" w:rsidP="00AD0EDE">
      <w:pPr>
        <w:pStyle w:val="ListParagraph"/>
        <w:numPr>
          <w:ilvl w:val="0"/>
          <w:numId w:val="2"/>
        </w:numPr>
        <w:jc w:val="both"/>
      </w:pPr>
      <w:r>
        <w:t>Port 80</w:t>
      </w:r>
    </w:p>
    <w:p w:rsidR="00AD0EDE" w:rsidRDefault="00AD0EDE" w:rsidP="00AD0EDE">
      <w:pPr>
        <w:pStyle w:val="ListParagraph"/>
        <w:ind w:left="1080"/>
      </w:pPr>
      <w:r>
        <w:t>Port 80 adalah port yang wajar terbuka  karena pada port ini dipakai untuk WWW untuk fasilitas internet.</w:t>
      </w:r>
    </w:p>
    <w:p w:rsidR="00AD0EDE" w:rsidRDefault="00AD0EDE" w:rsidP="00AD0EDE">
      <w:pPr>
        <w:pStyle w:val="ListParagraph"/>
        <w:ind w:left="1080"/>
        <w:jc w:val="both"/>
      </w:pPr>
    </w:p>
    <w:sectPr w:rsidR="00AD0E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7C0BE8"/>
    <w:multiLevelType w:val="hybridMultilevel"/>
    <w:tmpl w:val="A24A6B62"/>
    <w:lvl w:ilvl="0" w:tplc="EB3E4B0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6A4659D1"/>
    <w:multiLevelType w:val="hybridMultilevel"/>
    <w:tmpl w:val="201C490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104"/>
    <w:rsid w:val="007418AF"/>
    <w:rsid w:val="007B7BDD"/>
    <w:rsid w:val="00AD0EDE"/>
    <w:rsid w:val="00C63104"/>
    <w:rsid w:val="00CD1BF8"/>
    <w:rsid w:val="00E22AA1"/>
    <w:rsid w:val="00E322A5"/>
    <w:rsid w:val="00EC609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58F403-3145-4469-AA73-52BD25AC7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104"/>
    <w:pPr>
      <w:ind w:left="720"/>
      <w:contextualSpacing/>
    </w:pPr>
  </w:style>
  <w:style w:type="character" w:styleId="Hyperlink">
    <w:name w:val="Hyperlink"/>
    <w:basedOn w:val="DefaultParagraphFont"/>
    <w:uiPriority w:val="99"/>
    <w:semiHidden/>
    <w:unhideWhenUsed/>
    <w:rsid w:val="00AD0E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26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ecurityresponse.symantec.com/avcenter/venc/data/w32.spybot.abdo.html" TargetMode="External"/><Relationship Id="rId4" Type="http://schemas.openxmlformats.org/officeDocument/2006/relationships/webSettings" Target="webSettings.xml"/><Relationship Id="rId9" Type="http://schemas.openxmlformats.org/officeDocument/2006/relationships/hyperlink" Target="http://securityresponse.symantec.com/avcenter/venc/data/trojan.esteems.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POKO_E_NJOGET</dc:creator>
  <cp:keywords/>
  <dc:description/>
  <cp:lastModifiedBy>POKO_E_NJOGET</cp:lastModifiedBy>
  <cp:revision>5</cp:revision>
  <dcterms:created xsi:type="dcterms:W3CDTF">2015-10-26T06:55:00Z</dcterms:created>
  <dcterms:modified xsi:type="dcterms:W3CDTF">2015-10-26T07:38:00Z</dcterms:modified>
</cp:coreProperties>
</file>