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FD32" w14:textId="77777777" w:rsidR="003E17BD" w:rsidRDefault="003E17BD"/>
    <w:tbl>
      <w:tblPr>
        <w:tblW w:w="8920" w:type="dxa"/>
        <w:tblInd w:w="-2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35"/>
        <w:gridCol w:w="4485"/>
      </w:tblGrid>
      <w:tr w:rsidR="003E17BD" w14:paraId="6EFBE7EA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3610" w14:textId="0E3C07C8" w:rsidR="003E17BD" w:rsidRDefault="003E17BD">
            <w:pPr>
              <w:snapToGrid w:val="0"/>
            </w:pPr>
            <w:r>
              <w:rPr>
                <w:b/>
                <w:bCs/>
              </w:rPr>
              <w:t>Project Title:</w:t>
            </w:r>
            <w:r>
              <w:t xml:space="preserve"> </w:t>
            </w:r>
            <w:r w:rsidR="00A233F1">
              <w:t>GradRooAte</w:t>
            </w:r>
          </w:p>
        </w:tc>
      </w:tr>
      <w:tr w:rsidR="003E17BD" w14:paraId="0EC1D384" w14:textId="77777777" w:rsidTr="00F404D0">
        <w:trPr>
          <w:cantSplit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CEF9F" w14:textId="45AE62E5" w:rsidR="003E17BD" w:rsidRDefault="003E17BD">
            <w:pPr>
              <w:snapToGrid w:val="0"/>
            </w:pPr>
            <w:r>
              <w:rPr>
                <w:b/>
                <w:bCs/>
              </w:rPr>
              <w:t>Start Date:</w:t>
            </w:r>
            <w:r>
              <w:t xml:space="preserve"> 0</w:t>
            </w:r>
            <w:r w:rsidR="00305E3E">
              <w:t>2/10/2020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18B18" w14:textId="2182B71D" w:rsidR="003E17BD" w:rsidRDefault="003E17BD">
            <w:pPr>
              <w:snapToGrid w:val="0"/>
            </w:pPr>
            <w:r>
              <w:rPr>
                <w:b/>
                <w:bCs/>
              </w:rPr>
              <w:t>End Date:</w:t>
            </w:r>
            <w:r>
              <w:t xml:space="preserve"> </w:t>
            </w:r>
            <w:r w:rsidR="00305E3E">
              <w:t>06/2020</w:t>
            </w:r>
          </w:p>
        </w:tc>
      </w:tr>
      <w:tr w:rsidR="003E17BD" w14:paraId="63D6EAFE" w14:textId="77777777" w:rsidTr="00F404D0">
        <w:tblPrEx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C207B" w14:textId="280AB33B" w:rsidR="003E17BD" w:rsidRDefault="003E17BD">
            <w:pPr>
              <w:snapToGrid w:val="0"/>
              <w:rPr>
                <w:bCs/>
              </w:rPr>
            </w:pPr>
            <w:r>
              <w:rPr>
                <w:b/>
                <w:bCs/>
              </w:rPr>
              <w:t xml:space="preserve">Project Manager: </w:t>
            </w:r>
            <w:r w:rsidR="00305E3E">
              <w:rPr>
                <w:bCs/>
              </w:rPr>
              <w:t>Joshua Wendl / Kendal Sutton</w:t>
            </w:r>
          </w:p>
        </w:tc>
      </w:tr>
      <w:tr w:rsidR="003E17BD" w14:paraId="3449B27A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20A15" w14:textId="77777777" w:rsidR="003E17BD" w:rsidRDefault="003E17BD">
            <w:pPr>
              <w:snapToGrid w:val="0"/>
            </w:pPr>
            <w:r>
              <w:rPr>
                <w:b/>
                <w:bCs/>
              </w:rPr>
              <w:t xml:space="preserve">Project Sponsor: </w:t>
            </w:r>
            <w:r>
              <w:t>UMKC</w:t>
            </w:r>
          </w:p>
        </w:tc>
      </w:tr>
      <w:tr w:rsidR="003E17BD" w14:paraId="58D1D146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0CCEA" w14:textId="5FA3D8CF" w:rsidR="003E17BD" w:rsidRDefault="003E17BD">
            <w:pPr>
              <w:snapToGrid w:val="0"/>
            </w:pPr>
            <w:r>
              <w:rPr>
                <w:b/>
                <w:bCs/>
              </w:rPr>
              <w:t xml:space="preserve">Customer: </w:t>
            </w:r>
            <w:r w:rsidR="00305E3E">
              <w:t>Gina Campbell</w:t>
            </w:r>
          </w:p>
        </w:tc>
      </w:tr>
      <w:tr w:rsidR="003E17BD" w14:paraId="7C07626D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640FA" w14:textId="515B0E3A" w:rsidR="003E17BD" w:rsidRDefault="003E17BD">
            <w:pPr>
              <w:snapToGrid w:val="0"/>
            </w:pPr>
            <w:r>
              <w:rPr>
                <w:b/>
                <w:bCs/>
              </w:rPr>
              <w:t xml:space="preserve">Users: </w:t>
            </w:r>
            <w:r>
              <w:t>UMKC S</w:t>
            </w:r>
            <w:r w:rsidR="00305E3E">
              <w:t>taff</w:t>
            </w:r>
          </w:p>
        </w:tc>
      </w:tr>
      <w:tr w:rsidR="003E17BD" w14:paraId="7F4C0C63" w14:textId="77777777" w:rsidTr="00F404D0">
        <w:trPr>
          <w:cantSplit/>
        </w:trPr>
        <w:tc>
          <w:tcPr>
            <w:tcW w:w="89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7E4DC" w14:textId="77777777" w:rsidR="003E17BD" w:rsidRDefault="003E17BD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Stakeholders and Expectations: </w:t>
            </w:r>
          </w:p>
          <w:p w14:paraId="40F3B01A" w14:textId="5C9A9417" w:rsidR="003E17BD" w:rsidRDefault="00145528" w:rsidP="00145528">
            <w:pPr>
              <w:snapToGrid w:val="0"/>
              <w:ind w:left="655" w:hanging="655"/>
            </w:pPr>
            <w:r>
              <w:t>Team</w:t>
            </w:r>
            <w:r w:rsidR="003E17BD">
              <w:t>:</w:t>
            </w:r>
            <w:r w:rsidR="00020D62">
              <w:t xml:space="preserve"> Have a structured, productive, and balance semester to fulfill the client expectations in software development.</w:t>
            </w:r>
          </w:p>
          <w:p w14:paraId="5FB7A9AA" w14:textId="111E179F" w:rsidR="003E17BD" w:rsidRDefault="003E17BD">
            <w:pPr>
              <w:snapToGrid w:val="0"/>
            </w:pPr>
            <w:r>
              <w:t>Professor B</w:t>
            </w:r>
            <w:r w:rsidR="00020D62">
              <w:t>ingham</w:t>
            </w:r>
            <w:r>
              <w:t>:</w:t>
            </w:r>
            <w:r w:rsidR="00020D62">
              <w:t xml:space="preserve"> A good project and utilize the skills that has been obtained in school.</w:t>
            </w:r>
          </w:p>
          <w:p w14:paraId="23F4BEE5" w14:textId="16DFDA15" w:rsidR="003E17BD" w:rsidRDefault="003E17BD" w:rsidP="00145528">
            <w:pPr>
              <w:snapToGrid w:val="0"/>
              <w:ind w:left="835" w:hanging="835"/>
            </w:pPr>
            <w:r>
              <w:t xml:space="preserve">UMKC: </w:t>
            </w:r>
            <w:r w:rsidR="00256EB3">
              <w:t xml:space="preserve">Improve the workflow </w:t>
            </w:r>
            <w:r w:rsidR="00020D62">
              <w:t>for faculties to schedule their classes</w:t>
            </w:r>
            <w:r w:rsidR="00256EB3">
              <w:t xml:space="preserve"> </w:t>
            </w:r>
          </w:p>
        </w:tc>
      </w:tr>
      <w:tr w:rsidR="003E17BD" w14:paraId="55CE1D79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430D2" w14:textId="77777777" w:rsidR="003E17BD" w:rsidRDefault="003E17BD">
            <w:pPr>
              <w:snapToGrid w:val="0"/>
            </w:pPr>
            <w:r>
              <w:rPr>
                <w:b/>
                <w:bCs/>
              </w:rPr>
              <w:t>Purpose (Problem or opportunity addressed by the project)</w:t>
            </w:r>
            <w:r>
              <w:t xml:space="preserve">: </w:t>
            </w:r>
          </w:p>
          <w:p w14:paraId="2151AFB3" w14:textId="14E99B2D" w:rsidR="003E17BD" w:rsidRDefault="00256EB3">
            <w:r>
              <w:t>Ensure the UMKC faculties have a layout schedule to fit their and UMKC’s needs.</w:t>
            </w:r>
            <w:r w:rsidR="00F27F80">
              <w:t xml:space="preserve"> Provide condition rules </w:t>
            </w:r>
            <w:r w:rsidR="00660A24">
              <w:t>for faculties class scheduling.</w:t>
            </w:r>
          </w:p>
        </w:tc>
      </w:tr>
      <w:tr w:rsidR="003E17BD" w14:paraId="3BBE2779" w14:textId="77777777" w:rsidTr="00F404D0">
        <w:trPr>
          <w:cantSplit/>
          <w:trHeight w:val="298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D94AE" w14:textId="70579472" w:rsidR="003E17BD" w:rsidRDefault="003E17BD">
            <w:pPr>
              <w:snapToGrid w:val="0"/>
            </w:pPr>
            <w:r>
              <w:rPr>
                <w:b/>
                <w:bCs/>
              </w:rPr>
              <w:t>Goals and Objectives</w:t>
            </w:r>
            <w:r>
              <w:t xml:space="preserve">: </w:t>
            </w:r>
            <w:r w:rsidR="00256EB3">
              <w:t xml:space="preserve">Reduce the time it takes </w:t>
            </w:r>
            <w:r w:rsidR="00660A24">
              <w:t xml:space="preserve">to </w:t>
            </w:r>
            <w:r w:rsidR="00256EB3">
              <w:t>schedule</w:t>
            </w:r>
            <w:r w:rsidR="00660A24">
              <w:t xml:space="preserve"> a faculty class</w:t>
            </w:r>
            <w:r>
              <w:t>:</w:t>
            </w:r>
          </w:p>
          <w:p w14:paraId="2E46D004" w14:textId="77777777" w:rsidR="003E17BD" w:rsidRDefault="001228B8">
            <w:pPr>
              <w:numPr>
                <w:ilvl w:val="0"/>
                <w:numId w:val="1"/>
              </w:numPr>
              <w:ind w:left="540" w:firstLine="0"/>
            </w:pPr>
            <w:r>
              <w:t xml:space="preserve">Create a user-friendly GUI that inputs rules, classes, professors, rooms and </w:t>
            </w:r>
            <w:r w:rsidR="00660A24">
              <w:t>other items for a semester scheduling</w:t>
            </w:r>
            <w:r>
              <w:t>.</w:t>
            </w:r>
          </w:p>
          <w:p w14:paraId="01C69E93" w14:textId="208E1D1C" w:rsidR="00660A24" w:rsidRDefault="00660A24">
            <w:pPr>
              <w:numPr>
                <w:ilvl w:val="0"/>
                <w:numId w:val="1"/>
              </w:numPr>
              <w:ind w:left="540" w:firstLine="0"/>
            </w:pPr>
            <w:r>
              <w:t>Tackle any conflicting schedules that may arise.</w:t>
            </w:r>
          </w:p>
        </w:tc>
      </w:tr>
      <w:tr w:rsidR="003E17BD" w14:paraId="1A068EED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D1E09" w14:textId="77777777" w:rsidR="003E17BD" w:rsidRDefault="003E17BD">
            <w:pPr>
              <w:snapToGrid w:val="0"/>
            </w:pPr>
            <w:r>
              <w:rPr>
                <w:b/>
                <w:bCs/>
              </w:rPr>
              <w:t>Schedule Information (Major milestones and deliverables)</w:t>
            </w:r>
            <w:r>
              <w:t>:</w:t>
            </w:r>
          </w:p>
          <w:p w14:paraId="13C93054" w14:textId="4EA5E379" w:rsidR="003E17BD" w:rsidRDefault="00660A24" w:rsidP="001228B8">
            <w:pPr>
              <w:pStyle w:val="NoSpacing"/>
              <w:numPr>
                <w:ilvl w:val="0"/>
                <w:numId w:val="1"/>
              </w:numPr>
            </w:pPr>
            <w:r>
              <w:t>02/</w:t>
            </w:r>
            <w:r w:rsidR="00634823">
              <w:t>17/2020 – Iteration 1 Begins</w:t>
            </w:r>
          </w:p>
          <w:p w14:paraId="49A41E5C" w14:textId="77777777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 xml:space="preserve">02/23/2020 – Project Charter </w:t>
            </w:r>
          </w:p>
          <w:p w14:paraId="5DEAF0DA" w14:textId="77777777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02/29/2020 – Requirements Document Baselined</w:t>
            </w:r>
          </w:p>
          <w:p w14:paraId="1AFF3DB6" w14:textId="2C4E1E2F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03/02/2020 – Iteration 1 Closeout / Iteration 2 Begins</w:t>
            </w:r>
          </w:p>
          <w:p w14:paraId="634CE2C3" w14:textId="7F94BA34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03/06/2020 – Project Plan</w:t>
            </w:r>
          </w:p>
          <w:p w14:paraId="07B86604" w14:textId="5FC468D5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03/16/2020 – Technical Prototype</w:t>
            </w:r>
          </w:p>
          <w:p w14:paraId="00B374CE" w14:textId="76215BD8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03/16/2020 – Iteration 2 Closeout / Iteration 3 Begins</w:t>
            </w:r>
          </w:p>
          <w:p w14:paraId="0D639F3F" w14:textId="77777777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04/03/2020 – Architecture Document Due</w:t>
            </w:r>
          </w:p>
          <w:p w14:paraId="75EE1964" w14:textId="77777777" w:rsidR="00634823" w:rsidRDefault="00634823" w:rsidP="001228B8">
            <w:pPr>
              <w:pStyle w:val="NoSpacing"/>
              <w:numPr>
                <w:ilvl w:val="0"/>
                <w:numId w:val="1"/>
              </w:numPr>
            </w:pPr>
            <w:r>
              <w:t>04/06/2020 – Iteration 3 Closeout / Iteration 4 Begins</w:t>
            </w:r>
          </w:p>
          <w:p w14:paraId="63DC657F" w14:textId="77777777" w:rsidR="00634823" w:rsidRDefault="00D246CB" w:rsidP="001228B8">
            <w:pPr>
              <w:pStyle w:val="NoSpacing"/>
              <w:numPr>
                <w:ilvl w:val="0"/>
                <w:numId w:val="1"/>
              </w:numPr>
            </w:pPr>
            <w:r>
              <w:t>04/20/2020 – Iteration 4 Closeout / Iteration 5 Begins</w:t>
            </w:r>
          </w:p>
          <w:p w14:paraId="7919FE32" w14:textId="77777777" w:rsidR="00D246CB" w:rsidRDefault="00D246CB" w:rsidP="001228B8">
            <w:pPr>
              <w:pStyle w:val="NoSpacing"/>
              <w:numPr>
                <w:ilvl w:val="0"/>
                <w:numId w:val="1"/>
              </w:numPr>
            </w:pPr>
            <w:r>
              <w:t>04/26/2020 – Test Plan</w:t>
            </w:r>
          </w:p>
          <w:p w14:paraId="67B44430" w14:textId="77777777" w:rsidR="00D246CB" w:rsidRDefault="00D246CB" w:rsidP="001228B8">
            <w:pPr>
              <w:pStyle w:val="NoSpacing"/>
              <w:numPr>
                <w:ilvl w:val="0"/>
                <w:numId w:val="1"/>
              </w:numPr>
            </w:pPr>
            <w:r>
              <w:t>04/27/2020 – User and System Guide</w:t>
            </w:r>
          </w:p>
          <w:p w14:paraId="08657F4E" w14:textId="77777777" w:rsidR="00D246CB" w:rsidRDefault="00D246CB" w:rsidP="001228B8">
            <w:pPr>
              <w:pStyle w:val="NoSpacing"/>
              <w:numPr>
                <w:ilvl w:val="0"/>
                <w:numId w:val="1"/>
              </w:numPr>
            </w:pPr>
            <w:r>
              <w:t>05/01/2020 – Project Results</w:t>
            </w:r>
          </w:p>
          <w:p w14:paraId="598C1C46" w14:textId="77777777" w:rsidR="00D246CB" w:rsidRDefault="00D246CB" w:rsidP="001228B8">
            <w:pPr>
              <w:pStyle w:val="NoSpacing"/>
              <w:numPr>
                <w:ilvl w:val="0"/>
                <w:numId w:val="1"/>
              </w:numPr>
            </w:pPr>
            <w:r>
              <w:t>05/04/2020 – Iteration 5 Closeout</w:t>
            </w:r>
          </w:p>
          <w:p w14:paraId="09804C94" w14:textId="6F328FC4" w:rsidR="00D246CB" w:rsidRDefault="00D246CB" w:rsidP="001228B8">
            <w:pPr>
              <w:pStyle w:val="NoSpacing"/>
              <w:numPr>
                <w:ilvl w:val="0"/>
                <w:numId w:val="1"/>
              </w:numPr>
            </w:pPr>
            <w:r>
              <w:t>05/09/2020 – Project Feedback / Team Evaluation</w:t>
            </w:r>
          </w:p>
        </w:tc>
      </w:tr>
      <w:tr w:rsidR="003E17BD" w14:paraId="6C8EC7C0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5E6AE" w14:textId="77777777" w:rsidR="003E17BD" w:rsidRDefault="003E17BD">
            <w:pPr>
              <w:pStyle w:val="NormalWeb"/>
              <w:snapToGrid w:val="0"/>
              <w:spacing w:before="0" w:after="0"/>
            </w:pPr>
            <w:r>
              <w:rPr>
                <w:b/>
                <w:bCs/>
              </w:rPr>
              <w:lastRenderedPageBreak/>
              <w:t>Financial Information (Cost estimate and budget information)</w:t>
            </w:r>
            <w:r>
              <w:t xml:space="preserve">: </w:t>
            </w:r>
          </w:p>
          <w:p w14:paraId="5F8F46C0" w14:textId="26174952" w:rsidR="003E17BD" w:rsidRDefault="003E17BD">
            <w:pPr>
              <w:pStyle w:val="NormalWeb"/>
              <w:snapToGrid w:val="0"/>
              <w:spacing w:before="0" w:after="0"/>
            </w:pPr>
            <w:r>
              <w:t xml:space="preserve">1 project manager at </w:t>
            </w:r>
            <w:r w:rsidR="001228B8">
              <w:t>3</w:t>
            </w:r>
            <w:r>
              <w:t xml:space="preserve"> hours per week for 1</w:t>
            </w:r>
            <w:r w:rsidR="001228B8">
              <w:t>2</w:t>
            </w:r>
            <w:r>
              <w:t xml:space="preserve"> weeks              </w:t>
            </w:r>
            <w:r w:rsidR="00F404D0">
              <w:t xml:space="preserve">                              </w:t>
            </w:r>
            <w:r w:rsidR="00020D62">
              <w:t>36</w:t>
            </w:r>
            <w:r>
              <w:t xml:space="preserve"> hours</w:t>
            </w:r>
          </w:p>
          <w:p w14:paraId="169A0DAB" w14:textId="16BE8594" w:rsidR="003E17BD" w:rsidRDefault="003E17BD">
            <w:pPr>
              <w:pStyle w:val="NormalWeb"/>
              <w:snapToGrid w:val="0"/>
              <w:spacing w:before="0" w:after="0"/>
            </w:pPr>
            <w:r>
              <w:t xml:space="preserve">1 </w:t>
            </w:r>
            <w:r w:rsidR="00936315">
              <w:t>requirement</w:t>
            </w:r>
            <w:r>
              <w:t xml:space="preserve"> engineer at </w:t>
            </w:r>
            <w:r w:rsidR="00F404D0">
              <w:t>3</w:t>
            </w:r>
            <w:r>
              <w:t xml:space="preserve"> hours per week for 1</w:t>
            </w:r>
            <w:r w:rsidR="00F404D0">
              <w:t>2</w:t>
            </w:r>
            <w:r>
              <w:t xml:space="preserve"> weeks     </w:t>
            </w:r>
            <w:r w:rsidR="00020D62">
              <w:t xml:space="preserve">                              3</w:t>
            </w:r>
            <w:r>
              <w:t>6 hours</w:t>
            </w:r>
          </w:p>
          <w:p w14:paraId="2F0B0B66" w14:textId="16B36E63" w:rsidR="003E17BD" w:rsidRDefault="003E17BD">
            <w:pPr>
              <w:pStyle w:val="NormalWeb"/>
              <w:snapToGrid w:val="0"/>
              <w:spacing w:before="0" w:after="0"/>
            </w:pPr>
            <w:r>
              <w:t xml:space="preserve">2 software engineers at </w:t>
            </w:r>
            <w:r w:rsidR="00F404D0">
              <w:t>3</w:t>
            </w:r>
            <w:r>
              <w:t xml:space="preserve"> hours per week each for 1</w:t>
            </w:r>
            <w:r w:rsidR="00F404D0">
              <w:t>2</w:t>
            </w:r>
            <w:r>
              <w:t xml:space="preserve"> weeks  </w:t>
            </w:r>
            <w:r w:rsidR="00F27F80">
              <w:t xml:space="preserve">                              72</w:t>
            </w:r>
            <w:r>
              <w:t xml:space="preserve"> hour</w:t>
            </w:r>
            <w:r w:rsidR="00020D62">
              <w:t>s</w:t>
            </w:r>
          </w:p>
          <w:p w14:paraId="55C11D52" w14:textId="2CDB2429" w:rsidR="003E17BD" w:rsidRDefault="00F27F80">
            <w:pPr>
              <w:pStyle w:val="NormalWeb"/>
              <w:snapToGrid w:val="0"/>
              <w:spacing w:before="0" w:after="0"/>
            </w:pPr>
            <w:r>
              <w:t>144</w:t>
            </w:r>
            <w:r w:rsidR="003E17BD">
              <w:t xml:space="preserve"> hours total</w:t>
            </w:r>
          </w:p>
        </w:tc>
      </w:tr>
      <w:tr w:rsidR="003E17BD" w14:paraId="47FDB0B4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1FF58" w14:textId="3D9281B9" w:rsidR="003E17BD" w:rsidRDefault="003E17BD">
            <w:pPr>
              <w:pStyle w:val="NormalWeb"/>
              <w:snapToGrid w:val="0"/>
              <w:spacing w:before="0" w:after="0"/>
            </w:pPr>
            <w:r>
              <w:rPr>
                <w:b/>
                <w:bCs/>
              </w:rPr>
              <w:t>Project Priorities:</w:t>
            </w:r>
            <w:r>
              <w:t xml:space="preserve"> </w:t>
            </w:r>
            <w:r w:rsidR="00936315">
              <w:t>En</w:t>
            </w:r>
            <w:r w:rsidR="00F404D0">
              <w:t xml:space="preserve">sure </w:t>
            </w:r>
            <w:r w:rsidR="00936315">
              <w:t xml:space="preserve">that </w:t>
            </w:r>
            <w:r w:rsidR="00F404D0">
              <w:t>all document</w:t>
            </w:r>
            <w:r w:rsidR="00936315">
              <w:t>s</w:t>
            </w:r>
            <w:r w:rsidR="00F404D0">
              <w:t xml:space="preserve"> are ready for </w:t>
            </w:r>
            <w:r w:rsidR="00936315">
              <w:t>the client</w:t>
            </w:r>
            <w:r w:rsidR="00F404D0">
              <w:t xml:space="preserve">. </w:t>
            </w:r>
            <w:r w:rsidR="00936315">
              <w:t>Be aware of the deadlines of each iteration and project tasks. D</w:t>
            </w:r>
            <w:r w:rsidR="00F404D0">
              <w:t>eliver a</w:t>
            </w:r>
            <w:r w:rsidR="00936315">
              <w:t xml:space="preserve"> progressive</w:t>
            </w:r>
            <w:r w:rsidR="00F404D0">
              <w:t xml:space="preserve"> program by the end of the semester</w:t>
            </w:r>
            <w:r w:rsidR="00936315">
              <w:t>.</w:t>
            </w:r>
          </w:p>
        </w:tc>
      </w:tr>
      <w:tr w:rsidR="003E17BD" w14:paraId="39016BE2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09E30" w14:textId="0AB6FF76" w:rsidR="003E17BD" w:rsidRDefault="003E17BD">
            <w:pPr>
              <w:pStyle w:val="NormalWeb"/>
              <w:snapToGrid w:val="0"/>
              <w:spacing w:before="0" w:after="0"/>
            </w:pPr>
            <w:r>
              <w:rPr>
                <w:b/>
                <w:bCs/>
              </w:rPr>
              <w:t>Constraints</w:t>
            </w:r>
            <w:r>
              <w:t xml:space="preserve">: </w:t>
            </w:r>
            <w:r w:rsidR="00936315">
              <w:t xml:space="preserve">Must sign the University of Missouri Student Selection Agreement to complete </w:t>
            </w:r>
            <w:r w:rsidR="004B6981">
              <w:t>project. Under the governed Collected Rule and Regulation (“CR&amp;R”) 100.020.D.6 and 100.030.A.5, UMKC students are not allowed ownership for the project submitted. If the agreement is not signed, the student will not receive credit for the course.</w:t>
            </w:r>
          </w:p>
        </w:tc>
      </w:tr>
      <w:tr w:rsidR="003E17BD" w14:paraId="0BC3207F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48BC8" w14:textId="599AD01D" w:rsidR="003E17BD" w:rsidRDefault="003E17BD">
            <w:pPr>
              <w:snapToGrid w:val="0"/>
            </w:pPr>
            <w:r>
              <w:rPr>
                <w:b/>
                <w:bCs/>
              </w:rPr>
              <w:t>Assumptions</w:t>
            </w:r>
            <w:r>
              <w:t xml:space="preserve">: </w:t>
            </w:r>
            <w:r w:rsidR="00F404D0">
              <w:t>UMKC labs will be open</w:t>
            </w:r>
            <w:r w:rsidR="004B6981">
              <w:t xml:space="preserve"> for software </w:t>
            </w:r>
            <w:r w:rsidR="00E411C2">
              <w:t>usage to complete tasks if needed</w:t>
            </w:r>
            <w:r w:rsidR="00F404D0">
              <w:t xml:space="preserve">. All </w:t>
            </w:r>
            <w:r w:rsidR="00E411C2">
              <w:t>group members will provide communication and utilize their skills to fulfill their duties</w:t>
            </w:r>
            <w:r w:rsidR="00F404D0">
              <w:t xml:space="preserve">. </w:t>
            </w:r>
            <w:r w:rsidR="00E411C2">
              <w:t>Have t</w:t>
            </w:r>
            <w:r w:rsidR="00F404D0">
              <w:t>he availability of stakeholders</w:t>
            </w:r>
            <w:r w:rsidR="00E411C2">
              <w:t xml:space="preserve"> known and communicate efficiently. </w:t>
            </w:r>
          </w:p>
        </w:tc>
      </w:tr>
      <w:tr w:rsidR="003E17BD" w14:paraId="5638C818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25B63" w14:textId="09AF1A6A" w:rsidR="003E17BD" w:rsidRDefault="003E17BD" w:rsidP="00FA1F7C">
            <w:pPr>
              <w:snapToGrid w:val="0"/>
            </w:pPr>
            <w:r>
              <w:rPr>
                <w:b/>
                <w:bCs/>
              </w:rPr>
              <w:t>Success Criteria</w:t>
            </w:r>
            <w:r>
              <w:t xml:space="preserve">: </w:t>
            </w:r>
            <w:r w:rsidR="005548BB">
              <w:t xml:space="preserve">The project will be considered a success if </w:t>
            </w:r>
            <w:r w:rsidR="00FA1F7C">
              <w:t xml:space="preserve">(1) </w:t>
            </w:r>
            <w:r w:rsidR="00E411C2">
              <w:t xml:space="preserve">the </w:t>
            </w:r>
            <w:r w:rsidR="00A13555">
              <w:t>schedule and document</w:t>
            </w:r>
            <w:r w:rsidR="00E411C2">
              <w:t>ations fit requirements</w:t>
            </w:r>
            <w:r w:rsidR="00FA1F7C">
              <w:t>,</w:t>
            </w:r>
            <w:r w:rsidR="00E411C2">
              <w:t xml:space="preserve"> </w:t>
            </w:r>
            <w:r w:rsidR="00FA1F7C">
              <w:t xml:space="preserve">(2) </w:t>
            </w:r>
            <w:r w:rsidR="00A13555">
              <w:t xml:space="preserve">communicate and </w:t>
            </w:r>
            <w:r w:rsidR="00E411C2">
              <w:t>availability of group members are given, and</w:t>
            </w:r>
            <w:r w:rsidR="00A13555">
              <w:t xml:space="preserve"> </w:t>
            </w:r>
            <w:r w:rsidR="00E411C2">
              <w:t>(</w:t>
            </w:r>
            <w:r w:rsidR="00A13555">
              <w:t>3</w:t>
            </w:r>
            <w:r w:rsidR="00E411C2">
              <w:t>)</w:t>
            </w:r>
            <w:r w:rsidR="00A13555">
              <w:t xml:space="preserve"> deliver a prototype</w:t>
            </w:r>
            <w:r w:rsidR="00E411C2">
              <w:t xml:space="preserve"> of the project</w:t>
            </w:r>
            <w:r w:rsidR="00A13555">
              <w:t xml:space="preserve"> by the end of the semester</w:t>
            </w:r>
            <w:r w:rsidR="00E411C2">
              <w:t>.</w:t>
            </w:r>
          </w:p>
        </w:tc>
      </w:tr>
      <w:tr w:rsidR="003E17BD" w14:paraId="390DBD0F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2E39C" w14:textId="77777777" w:rsidR="00F404D0" w:rsidRDefault="003E17BD" w:rsidP="00FA1F7C">
            <w:pPr>
              <w:pStyle w:val="NormalWeb"/>
              <w:snapToGrid w:val="0"/>
              <w:spacing w:before="0" w:after="0"/>
            </w:pPr>
            <w:r>
              <w:rPr>
                <w:b/>
                <w:bCs/>
              </w:rPr>
              <w:t>Scope</w:t>
            </w:r>
            <w:r>
              <w:t xml:space="preserve">: </w:t>
            </w:r>
          </w:p>
          <w:p w14:paraId="5B612678" w14:textId="32E29DBE" w:rsidR="003E17BD" w:rsidRDefault="003E17BD" w:rsidP="00FA1F7C">
            <w:pPr>
              <w:pStyle w:val="NormalWeb"/>
              <w:snapToGrid w:val="0"/>
              <w:spacing w:before="0" w:after="0"/>
            </w:pPr>
            <w:r>
              <w:t xml:space="preserve">At the minimum, </w:t>
            </w:r>
            <w:r w:rsidR="00FA1F7C">
              <w:t xml:space="preserve">the software will (1) </w:t>
            </w:r>
            <w:r w:rsidR="00A13555">
              <w:t>input rules and check</w:t>
            </w:r>
            <w:r w:rsidR="00E411C2">
              <w:t xml:space="preserve"> conflicts</w:t>
            </w:r>
            <w:r>
              <w:t xml:space="preserve"> and </w:t>
            </w:r>
            <w:r w:rsidR="00FA1F7C">
              <w:t xml:space="preserve">(2) </w:t>
            </w:r>
            <w:r w:rsidR="00A13555">
              <w:t>generate</w:t>
            </w:r>
            <w:r w:rsidR="00E411C2">
              <w:t>/</w:t>
            </w:r>
            <w:r w:rsidR="00A13555">
              <w:t xml:space="preserve">rearrange </w:t>
            </w:r>
            <w:r w:rsidR="00E411C2">
              <w:t xml:space="preserve">faculty </w:t>
            </w:r>
            <w:r w:rsidR="00A13555">
              <w:t>schedule</w:t>
            </w:r>
            <w:r w:rsidR="00E411C2">
              <w:t>s.</w:t>
            </w:r>
          </w:p>
        </w:tc>
      </w:tr>
      <w:tr w:rsidR="003E17BD" w14:paraId="201548A3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BEC4" w14:textId="5E2DB143" w:rsidR="003E17BD" w:rsidRDefault="003E17BD">
            <w:pPr>
              <w:snapToGrid w:val="0"/>
            </w:pPr>
            <w:r>
              <w:rPr>
                <w:b/>
                <w:bCs/>
              </w:rPr>
              <w:t>Risks and obstacles to success</w:t>
            </w:r>
            <w:r>
              <w:t xml:space="preserve">:  </w:t>
            </w:r>
            <w:r w:rsidR="00E411C2">
              <w:t>N</w:t>
            </w:r>
            <w:r w:rsidR="00A13555">
              <w:t xml:space="preserve">ot </w:t>
            </w:r>
            <w:r w:rsidR="00E411C2">
              <w:t xml:space="preserve">having </w:t>
            </w:r>
            <w:r w:rsidR="00A13555">
              <w:t xml:space="preserve">a clear understanding of the </w:t>
            </w:r>
            <w:r w:rsidR="00E411C2">
              <w:t>client’s</w:t>
            </w:r>
            <w:r w:rsidR="00A13555">
              <w:t xml:space="preserve"> expectation. Have a</w:t>
            </w:r>
            <w:r w:rsidR="00E411C2">
              <w:t xml:space="preserve"> nonprogressive</w:t>
            </w:r>
            <w:r w:rsidR="00A13555">
              <w:t xml:space="preserve"> program </w:t>
            </w:r>
            <w:r w:rsidR="00E411C2">
              <w:t>due to availability of team</w:t>
            </w:r>
            <w:r w:rsidR="00A579CB">
              <w:t xml:space="preserve"> members, little resources, ego, and overlapping ideas</w:t>
            </w:r>
            <w:r w:rsidR="00A13555">
              <w:t>. Little communications</w:t>
            </w:r>
            <w:r w:rsidR="00A579CB">
              <w:t xml:space="preserve"> among team members</w:t>
            </w:r>
            <w:r w:rsidR="00A13555">
              <w:t xml:space="preserve">. Lack of </w:t>
            </w:r>
            <w:r w:rsidR="00A579CB">
              <w:t>front-end</w:t>
            </w:r>
            <w:r w:rsidR="00A13555">
              <w:t xml:space="preserve"> </w:t>
            </w:r>
            <w:r w:rsidR="00A579CB">
              <w:t>UI</w:t>
            </w:r>
            <w:r w:rsidR="00A13555">
              <w:t xml:space="preserve">’s. </w:t>
            </w:r>
            <w:r w:rsidR="00A579CB">
              <w:t>D</w:t>
            </w:r>
            <w:r w:rsidR="00A13555">
              <w:t>ifferent skills</w:t>
            </w:r>
            <w:r w:rsidR="00A579CB">
              <w:t xml:space="preserve"> and</w:t>
            </w:r>
            <w:r w:rsidR="00A13555">
              <w:t xml:space="preserve"> background that</w:t>
            </w:r>
            <w:r w:rsidR="00A579CB">
              <w:t xml:space="preserve"> may</w:t>
            </w:r>
            <w:bookmarkStart w:id="0" w:name="_GoBack"/>
            <w:bookmarkEnd w:id="0"/>
            <w:r w:rsidR="00A13555">
              <w:t xml:space="preserve"> conflict.  </w:t>
            </w:r>
          </w:p>
        </w:tc>
      </w:tr>
      <w:tr w:rsidR="003E17BD" w14:paraId="2382844C" w14:textId="77777777" w:rsidTr="00F404D0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04A1D" w14:textId="77777777" w:rsidR="003E17BD" w:rsidRDefault="003E17BD">
            <w:pPr>
              <w:pStyle w:val="NormalWeb"/>
              <w:snapToGrid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Signatures</w:t>
            </w:r>
          </w:p>
          <w:p w14:paraId="19781D85" w14:textId="77777777" w:rsidR="003E17BD" w:rsidRDefault="003E17B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Project Manager</w:t>
            </w:r>
          </w:p>
          <w:p w14:paraId="301128D8" w14:textId="77777777" w:rsidR="003E17BD" w:rsidRDefault="003E17B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Project Sponsor</w:t>
            </w:r>
          </w:p>
          <w:p w14:paraId="1D58C2C8" w14:textId="77777777" w:rsidR="003E17BD" w:rsidRDefault="003E17B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Customer</w:t>
            </w:r>
          </w:p>
          <w:p w14:paraId="7135441A" w14:textId="77777777" w:rsidR="003E17BD" w:rsidRDefault="003E17BD">
            <w:pPr>
              <w:pStyle w:val="NormalWeb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Technical Lead</w:t>
            </w:r>
          </w:p>
        </w:tc>
      </w:tr>
    </w:tbl>
    <w:p w14:paraId="611A0BFC" w14:textId="77777777" w:rsidR="003E17BD" w:rsidRDefault="003E17BD"/>
    <w:sectPr w:rsidR="003E1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528"/>
    <w:rsid w:val="00020D62"/>
    <w:rsid w:val="001228B8"/>
    <w:rsid w:val="00145528"/>
    <w:rsid w:val="00256EB3"/>
    <w:rsid w:val="00305E3E"/>
    <w:rsid w:val="003E17BD"/>
    <w:rsid w:val="004B6981"/>
    <w:rsid w:val="005548BB"/>
    <w:rsid w:val="00634823"/>
    <w:rsid w:val="00660A24"/>
    <w:rsid w:val="00936315"/>
    <w:rsid w:val="009F20B6"/>
    <w:rsid w:val="00A13555"/>
    <w:rsid w:val="00A233F1"/>
    <w:rsid w:val="00A579CB"/>
    <w:rsid w:val="00D246CB"/>
    <w:rsid w:val="00E411C2"/>
    <w:rsid w:val="00F27F80"/>
    <w:rsid w:val="00F404D0"/>
    <w:rsid w:val="00FA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2D75D6"/>
  <w15:chartTrackingRefBased/>
  <w15:docId w15:val="{A1B6D273-6D70-4EF2-90FB-2DDBE344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Campus Connect</vt:lpstr>
    </vt:vector>
  </TitlesOfParts>
  <Company>UMKC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Campus Connect</dc:title>
  <dc:subject/>
  <dc:creator>Eddie Burris</dc:creator>
  <cp:keywords/>
  <cp:lastModifiedBy>Kendal Sutton</cp:lastModifiedBy>
  <cp:revision>5</cp:revision>
  <cp:lastPrinted>1900-01-01T06:00:00Z</cp:lastPrinted>
  <dcterms:created xsi:type="dcterms:W3CDTF">2020-02-22T20:09:00Z</dcterms:created>
  <dcterms:modified xsi:type="dcterms:W3CDTF">2020-02-23T01:08:00Z</dcterms:modified>
</cp:coreProperties>
</file>