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F1" w:rsidRDefault="00A364F1" w:rsidP="00A364F1"/>
    <w:p w:rsidR="00D160BB" w:rsidRDefault="00D160BB" w:rsidP="00D160BB">
      <w:pPr>
        <w:jc w:val="center"/>
      </w:pPr>
      <w:r>
        <w:t>Consent for participation in a research interview</w:t>
      </w:r>
    </w:p>
    <w:p w:rsidR="00D160BB" w:rsidRDefault="00D160BB" w:rsidP="00D160BB">
      <w:pPr>
        <w:jc w:val="center"/>
      </w:pPr>
      <w:r>
        <w:t>HCI Final Project: Student satisfaction with SIS</w:t>
      </w:r>
    </w:p>
    <w:p w:rsidR="00D160BB" w:rsidRDefault="00D160BB" w:rsidP="00D160BB">
      <w:r>
        <w:t xml:space="preserve">I agree to participate in a research project conducted by Chris DiMaio, </w:t>
      </w:r>
      <w:proofErr w:type="spellStart"/>
      <w:r>
        <w:t>Jishnu</w:t>
      </w:r>
      <w:proofErr w:type="spellEnd"/>
      <w:r>
        <w:t xml:space="preserve"> Menon, Ting Li, and </w:t>
      </w:r>
      <w:proofErr w:type="spellStart"/>
      <w:r>
        <w:t>Vivek</w:t>
      </w:r>
      <w:proofErr w:type="spellEnd"/>
      <w:r>
        <w:t xml:space="preserve"> Kumar from the University of Massachusetts Lowell (UML) in Lowell, Massachusetts. The purpose of this document is to specify the terms of my participation in the project through being interviewed. </w:t>
      </w:r>
    </w:p>
    <w:p w:rsidR="00D160BB" w:rsidRDefault="00D160BB" w:rsidP="00D160BB">
      <w:r>
        <w:t xml:space="preserve">1. I have been given sufficient information about this research project. The purpose of my participation as an interviewee in this project has been explained to me and is clear. </w:t>
      </w:r>
    </w:p>
    <w:p w:rsidR="00D160BB" w:rsidRDefault="00D160BB" w:rsidP="00D160BB">
      <w:r>
        <w:t xml:space="preserve">2. My participation as an interviewee in this project is voluntary. There is no explicit or implicit coercion whatsoever to participate. </w:t>
      </w:r>
    </w:p>
    <w:p w:rsidR="00D160BB" w:rsidRDefault="00D160BB" w:rsidP="00D160BB">
      <w:r>
        <w:t xml:space="preserve">3. Participation involves being interviewed by (a) researcher(s) from the University of Massachusetts Lowell. The interview will last approximately 15 minutes. I allow the researcher(s) to take written notes during the interview. I also may allow the recording (by audio) of the interview. It is clear to me that in case I do not want the interview to be taped I am at any point of time fully entitled to withdraw from </w:t>
      </w:r>
      <w:bookmarkStart w:id="0" w:name="_GoBack"/>
      <w:bookmarkEnd w:id="0"/>
      <w:r>
        <w:t xml:space="preserve">participation. </w:t>
      </w:r>
    </w:p>
    <w:p w:rsidR="00D160BB" w:rsidRDefault="00D160BB" w:rsidP="00D160BB">
      <w:r>
        <w:t xml:space="preserve">4. I have the right not to answer any of the questions. If I feel uncomfortable in any way during the interview session, I have the right to withdraw from the interview. </w:t>
      </w:r>
    </w:p>
    <w:p w:rsidR="00D160BB" w:rsidRDefault="00D160BB" w:rsidP="00D160BB">
      <w:r>
        <w:t>5. I have been given the explicit guarantees that, if I wish so, the researcher will not identify me by name or function in any reports using information obtained from this interview, and that my confidentiality as a participant in this study will remain secure.</w:t>
      </w:r>
    </w:p>
    <w:p w:rsidR="00D160BB" w:rsidRDefault="00D160BB" w:rsidP="00D160BB">
      <w:r>
        <w:t xml:space="preserve">6. I have read and understood the points and statements of this form. I have had all my questions answered to my satisfaction, and I voluntarily agree to participate in this study. </w:t>
      </w:r>
    </w:p>
    <w:p w:rsidR="00D160BB" w:rsidRDefault="00D160BB" w:rsidP="00D160BB">
      <w:r>
        <w:t xml:space="preserve">7. I have been given a copy of this consent form co-signed by the interviewer. </w:t>
      </w:r>
    </w:p>
    <w:p w:rsidR="00D160BB" w:rsidRDefault="00D160BB" w:rsidP="00D160BB">
      <w:r>
        <w:t xml:space="preserve">______________________________________ _________________________________________ </w:t>
      </w:r>
    </w:p>
    <w:p w:rsidR="00D160BB" w:rsidRDefault="00D160BB" w:rsidP="00D160BB">
      <w:r>
        <w:t xml:space="preserve">Participant’s Name and Signature </w:t>
      </w:r>
    </w:p>
    <w:p w:rsidR="00D160BB" w:rsidRDefault="00D160BB" w:rsidP="00D160BB">
      <w:r>
        <w:t>Date:</w:t>
      </w:r>
    </w:p>
    <w:p w:rsidR="00D160BB" w:rsidRDefault="00D160BB" w:rsidP="00D160BB">
      <w:r>
        <w:t xml:space="preserve">______________________________________ _________________________________________ </w:t>
      </w:r>
    </w:p>
    <w:p w:rsidR="00D160BB" w:rsidRDefault="00D160BB" w:rsidP="00D160BB">
      <w:r>
        <w:t xml:space="preserve">Researcher’s Name and Signature </w:t>
      </w:r>
    </w:p>
    <w:p w:rsidR="00D11E80" w:rsidRPr="00A364F1" w:rsidRDefault="00D160BB" w:rsidP="00D160BB">
      <w:r>
        <w:t>Date:</w:t>
      </w:r>
    </w:p>
    <w:sectPr w:rsidR="00D11E80" w:rsidRPr="00A3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F1"/>
    <w:rsid w:val="001D2A37"/>
    <w:rsid w:val="0020236E"/>
    <w:rsid w:val="00314EBF"/>
    <w:rsid w:val="003761C5"/>
    <w:rsid w:val="0059217A"/>
    <w:rsid w:val="005A7B9D"/>
    <w:rsid w:val="00A364F1"/>
    <w:rsid w:val="00BF2DD6"/>
    <w:rsid w:val="00C87952"/>
    <w:rsid w:val="00D11E80"/>
    <w:rsid w:val="00D13E77"/>
    <w:rsid w:val="00D160BB"/>
    <w:rsid w:val="00E553FA"/>
    <w:rsid w:val="00E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3C72E-5084-4DC6-9C0D-AFC22AC9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10</cp:revision>
  <dcterms:created xsi:type="dcterms:W3CDTF">2017-11-14T17:34:00Z</dcterms:created>
  <dcterms:modified xsi:type="dcterms:W3CDTF">2017-11-14T19:16:00Z</dcterms:modified>
</cp:coreProperties>
</file>