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Исследование регистров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Исследование регистров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исследовать особенности проектирования регистров различного типа, закрепить навыки синтеза и экспериментального исследования узлов в среде Quartus II.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8.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Часть 1.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Разработка 4-разрядного параллельного регистра с использованием RS триггеров. Фронт тактового сигнала – ↓ (спад). 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Часть 2</w:t>
      </w:r>
      <w:r w:rsidDel="00000000" w:rsidR="00000000" w:rsidRPr="00000000">
        <w:rPr>
          <w:sz w:val="28"/>
          <w:szCs w:val="28"/>
          <w:rtl w:val="0"/>
        </w:rPr>
        <w:t xml:space="preserve">. Разработка многофункционального регистра на базе D-триггеров. В зависимости от реализуемых операций в регистре предусмотрены следующие входы: 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D0 – D3 – разряды входного параллельного кода;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Q0 – Q3 – разряды выходного параллельного кода;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– синхросигнал приема параллельного кода, обеспечивающий срабатывание по переднему фронту;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– асинхронный вход сброса регистра;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S0, S1 – входы задания микроопераций;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Выполняемые микрооперации: параллельная загрузка, инвертирование кода, сдвиг влево циклический и сдвиг вправо, заполнение – 0.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0" w:line="360" w:lineRule="auto"/>
        <w:ind w:firstLine="709"/>
        <w:rPr/>
      </w:pPr>
      <w:bookmarkStart w:colFirst="0" w:colLast="0" w:name="_kqaxntjsahwb" w:id="2"/>
      <w:bookmarkEnd w:id="2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.1. 4-разрядный параллельный регистр с использованием RS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2820" cy="3817397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820" cy="381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1 − Комбинационная схема 4-разрядного параллельного регистра 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 использованием RS триггеров</w:t>
      </w:r>
    </w:p>
    <w:p w:rsidR="00000000" w:rsidDel="00000000" w:rsidP="00000000" w:rsidRDefault="00000000" w:rsidRPr="00000000" w14:paraId="0000003D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icj4hnpni4vw" w:id="3"/>
      <w:bookmarkEnd w:id="3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.2. Функциональное и временное моделирование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967" cy="339331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967" cy="339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2 − Результаты функционального моделирования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705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3 − Результаты временного 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xm4tguwq30yl" w:id="4"/>
      <w:bookmarkEnd w:id="4"/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.1. Многофункциональный регистр на базе D-триггеров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1129" cy="50239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50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4 − Комбинационная схема многофункционального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регистра на базе D-триггеров</w:t>
      </w:r>
    </w:p>
    <w:p w:rsidR="00000000" w:rsidDel="00000000" w:rsidP="00000000" w:rsidRDefault="00000000" w:rsidRPr="00000000" w14:paraId="00000046">
      <w:pPr>
        <w:pStyle w:val="Heading1"/>
        <w:spacing w:after="0" w:before="0" w:line="360" w:lineRule="auto"/>
        <w:ind w:left="0" w:firstLine="720"/>
        <w:jc w:val="both"/>
        <w:rPr>
          <w:sz w:val="22"/>
          <w:szCs w:val="22"/>
        </w:rPr>
      </w:pPr>
      <w:bookmarkStart w:colFirst="0" w:colLast="0" w:name="_n7on3vrzneke" w:id="5"/>
      <w:bookmarkEnd w:id="5"/>
      <w:r w:rsidDel="00000000" w:rsidR="00000000" w:rsidRPr="00000000">
        <w:rPr>
          <w:sz w:val="28"/>
          <w:szCs w:val="28"/>
          <w:rtl w:val="0"/>
        </w:rPr>
        <w:t xml:space="preserve">2.2. Функциональное и временное моделирование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49453" cy="2458462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453" cy="245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5 − Результаты функционального моделирования</w:t>
      </w:r>
    </w:p>
    <w:p w:rsidR="00000000" w:rsidDel="00000000" w:rsidP="00000000" w:rsidRDefault="00000000" w:rsidRPr="00000000" w14:paraId="00000049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58978" cy="241292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978" cy="241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6 − Результаты временного моделирования</w:t>
      </w:r>
    </w:p>
    <w:p w:rsidR="00000000" w:rsidDel="00000000" w:rsidP="00000000" w:rsidRDefault="00000000" w:rsidRPr="00000000" w14:paraId="0000004B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uu8pmzh7qsl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0" w:line="360" w:lineRule="auto"/>
        <w:ind w:left="0" w:firstLine="720"/>
        <w:rPr/>
      </w:pPr>
      <w:bookmarkStart w:colFirst="0" w:colLast="0" w:name="_whi78fws6hi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9"/>
      <w:bookmarkEnd w:id="9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sz w:val="28"/>
          <w:szCs w:val="28"/>
        </w:rPr>
      </w:pPr>
      <w:bookmarkStart w:colFirst="0" w:colLast="0" w:name="_30j0zll" w:id="10"/>
      <w:bookmarkEnd w:id="10"/>
      <w:r w:rsidDel="00000000" w:rsidR="00000000" w:rsidRPr="00000000">
        <w:rPr>
          <w:sz w:val="28"/>
          <w:szCs w:val="28"/>
          <w:rtl w:val="0"/>
        </w:rPr>
        <w:t xml:space="preserve">Исследовали особенности проектирования регистров различного типа, закрепили навыки синтеза и экспериментального исследования узлов в среде Quartus II.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Разработали 4-разрядный параллельный регистр с использованием RS триггеров и многофункциональный регистр на базе D-триггеров, способный выполнять следующие микрооперации: параллельная загрузка, инвертирование кода, сдвиг влево циклический и сдвиг вправо, заполнение – 0. Проверили работу схемы на макетной плате.  Выполнили функциональное и временное моделирование. Данные, загружаемые в регистр, и код микрооперации сформировали на движковых переключателях. Результаты работы проекта пронаблюдали на светодиодной линейке. 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sz w:val="28"/>
          <w:szCs w:val="28"/>
        </w:rPr>
      </w:pPr>
      <w:bookmarkStart w:colFirst="0" w:colLast="0" w:name="_wzwcenzfkfx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