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after="12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САНКТ-ПЕТЕРБУРГСКИЙ ГОСУДАРСТВЕННЫЙ ЭЛЕКТРОТЕХНИЧЕСКИЙ УНИВЕРСИТЕТ</w:t>
        <w:br w:type="textWrapping"/>
        <w:t xml:space="preserve">«ЛЭТИ» ИМ. В.И. УЛЬЯНОВА (ЛЕНИНА)</w:t>
      </w:r>
    </w:p>
    <w:p w:rsidR="00000000" w:rsidDel="00000000" w:rsidP="00000000" w:rsidRDefault="00000000" w:rsidRPr="00000000" w14:paraId="00000003">
      <w:pPr>
        <w:spacing w:before="24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Кафедра вычислительной техники</w:t>
      </w:r>
    </w:p>
    <w:p w:rsidR="00000000" w:rsidDel="00000000" w:rsidP="00000000" w:rsidRDefault="00000000" w:rsidRPr="00000000" w14:paraId="00000004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080" w:line="360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1f386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08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ОТЧЁТ</w:t>
        <w:br w:type="textWrapping"/>
        <w:t xml:space="preserve">по дисциплине «Машинное обучение»</w:t>
      </w:r>
    </w:p>
    <w:tbl>
      <w:tblPr>
        <w:tblStyle w:val="Table1"/>
        <w:tblpPr w:leftFromText="180" w:rightFromText="180" w:topFromText="0" w:bottomFromText="0" w:vertAnchor="text" w:horzAnchor="text" w:tblpX="0" w:tblpY="3660"/>
        <w:tblW w:w="8993.0" w:type="dxa"/>
        <w:jc w:val="left"/>
        <w:tblLayout w:type="fixed"/>
        <w:tblLook w:val="0000"/>
      </w:tblPr>
      <w:tblGrid>
        <w:gridCol w:w="6717"/>
        <w:gridCol w:w="2276"/>
        <w:tblGridChange w:id="0">
          <w:tblGrid>
            <w:gridCol w:w="6717"/>
            <w:gridCol w:w="2276"/>
          </w:tblGrid>
        </w:tblGridChange>
      </w:tblGrid>
      <w:tr>
        <w:trPr>
          <w:cantSplit w:val="0"/>
          <w:trHeight w:val="815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240" w:line="360" w:lineRule="auto"/>
              <w:ind w:left="0" w:right="0" w:firstLine="34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        ________________</w:t>
            </w:r>
          </w:p>
        </w:tc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0" w:before="24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5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240" w:line="360" w:lineRule="auto"/>
              <w:ind w:left="0" w:right="0" w:firstLine="34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Преподаватель                  ________________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0" w:before="24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Гатауллин Р.И.</w:t>
            </w:r>
          </w:p>
        </w:tc>
      </w:tr>
    </w:tbl>
    <w:p w:rsidR="00000000" w:rsidDel="00000000" w:rsidP="00000000" w:rsidRDefault="00000000" w:rsidRPr="00000000" w14:paraId="0000000A">
      <w:pPr>
        <w:spacing w:after="228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Лабораторная работа № 4</w:t>
        <w:br w:type="textWrapping"/>
        <w:t xml:space="preserve">Тема: «Регрессия»</w:t>
      </w:r>
    </w:p>
    <w:p w:rsidR="00000000" w:rsidDel="00000000" w:rsidP="00000000" w:rsidRDefault="00000000" w:rsidRPr="00000000" w14:paraId="0000000B">
      <w:pPr>
        <w:spacing w:before="2640" w:lineRule="auto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hanging="360"/>
        <w:jc w:val="center"/>
        <w:rPr>
          <w:rFonts w:ascii="Arial" w:cs="Arial" w:eastAsia="Arial" w:hAnsi="Arial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Санкт-Петербург 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Цель работы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Задачи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Ход работы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Теория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leader="none" w:pos="9345"/>
            </w:tabs>
            <w:spacing w:after="100" w:lineRule="auto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Подготовка данных</w:t>
          </w: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5</w:t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Линейная регрессия </w:t>
          </w: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LASSO</w:t>
          </w: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Ridge регрессия</w:t>
          </w: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1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Вывод</w:t>
              <w:tab/>
              <w:t xml:space="preserve">1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Цель работы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after="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данной работы служит получение и закрепление навыков предобработки данных и применения методов машинного обучения для решения задач регрессии на датасете, полученном из исследования производительности ноутбуке.</w:t>
      </w:r>
    </w:p>
    <w:p w:rsidR="00000000" w:rsidDel="00000000" w:rsidP="00000000" w:rsidRDefault="00000000" w:rsidRPr="00000000" w14:paraId="00000020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Задачи</w:t>
      </w:r>
    </w:p>
    <w:p w:rsidR="00000000" w:rsidDel="00000000" w:rsidP="00000000" w:rsidRDefault="00000000" w:rsidRPr="00000000" w14:paraId="00000021">
      <w:pPr>
        <w:spacing w:after="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данной работы необходимо выполнить следующие задачи: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Подготовить датасет для обучения моделей: преобразовать данные, отобразить значимые признаки, нормализовать данные.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Обучить модели и подобрать параметры тремя способами: линейная регрессия, LASSO, </w:t>
        <w:tab/>
        <w:t xml:space="preserve">ридж-регрессия.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Визуализировать предсказанные значения.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6">
      <w:pPr>
        <w:spacing w:line="360" w:lineRule="auto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left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0gvs1700zy8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et92p0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Ход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tyjcwt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Теория</w:t>
      </w:r>
    </w:p>
    <w:p w:rsidR="00000000" w:rsidDel="00000000" w:rsidP="00000000" w:rsidRDefault="00000000" w:rsidRPr="00000000" w14:paraId="00000030">
      <w:pPr>
        <w:spacing w:after="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s8eyo1" w:id="7"/>
      <w:bookmarkEnd w:id="7"/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Линейная регрессия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это метод статистического моделирования, который позволяет предсказывать зависимую переменную на основе линейной комбинации независимых переменных. Он предполагает, что есть линейная связь между переменными и пытается найти оптимальные коэффициенты для построения линейной модели.</w:t>
      </w:r>
    </w:p>
    <w:p w:rsidR="00000000" w:rsidDel="00000000" w:rsidP="00000000" w:rsidRDefault="00000000" w:rsidRPr="00000000" w14:paraId="00000031">
      <w:pPr>
        <w:spacing w:after="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s8eyo1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обучения модели линейной регрессии используется метод наименьших квадратов, который минимизирует сумму квадратов разностей между фак-тическими и предсказанными значениями зависимой переменной.</w:t>
      </w:r>
    </w:p>
    <w:p w:rsidR="00000000" w:rsidDel="00000000" w:rsidP="00000000" w:rsidRDefault="00000000" w:rsidRPr="00000000" w14:paraId="00000032">
      <w:pPr>
        <w:spacing w:after="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s8eyo1" w:id="7"/>
      <w:bookmarkEnd w:id="7"/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Lasso (Least Absolute Shrinkage and Selection Operator)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это метод регуляризации линейной регрессии, который вводит штрафы на сумму абсолютных значений коэффициентов, для того чтобы сократить количество участвующих переменных. Это позволяет получить более простую и интерпретируемую модель.</w:t>
      </w:r>
    </w:p>
    <w:p w:rsidR="00000000" w:rsidDel="00000000" w:rsidP="00000000" w:rsidRDefault="00000000" w:rsidRPr="00000000" w14:paraId="00000033">
      <w:pPr>
        <w:spacing w:after="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s8eyo1" w:id="7"/>
      <w:bookmarkEnd w:id="7"/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Ridge (Гребневая регрессия)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это другой метод регуляризации линейной регрессии, который вводит штрафы на сумму квадратов коэффициентов. Ridge-регрессия помогает справиться с проблемой мультиколлинеарности (когда между независимыми переменными существует высокая корреляция), поскольку она стимулирует коэффициенты быть близкими к нулю.</w:t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Подготовка данных</w:t>
      </w:r>
    </w:p>
    <w:p w:rsidR="00000000" w:rsidDel="00000000" w:rsidP="00000000" w:rsidRDefault="00000000" w:rsidRPr="00000000" w14:paraId="00000037">
      <w:pPr>
        <w:spacing w:after="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s8eyo1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1-ой лабораторной работы из исходного набора данных были удалены все дубликаты и пропуски, а также была проведена нормализация исходных данных.</w:t>
      </w:r>
    </w:p>
    <w:p w:rsidR="00000000" w:rsidDel="00000000" w:rsidP="00000000" w:rsidRDefault="00000000" w:rsidRPr="00000000" w14:paraId="00000038">
      <w:pPr>
        <w:spacing w:after="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wxn3uoc2ecv9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в ходе 1 лабораторной работы были построены диаграммы рассеяния, гистограммы и ящики с усами, приведенные ниже, по ним удобно определить какой параметр брать в качестве целевой функции.</w:t>
      </w:r>
    </w:p>
    <w:p w:rsidR="00000000" w:rsidDel="00000000" w:rsidP="00000000" w:rsidRDefault="00000000" w:rsidRPr="00000000" w14:paraId="00000039">
      <w:pPr>
        <w:spacing w:after="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irtcw2qpukmq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нашем случае был взят параметр - TopSpeed (Максимальная скорость), так как данный параметр имеет большее кол-во “положительных” зависимостей с другими параметрами.</w:t>
      </w:r>
    </w:p>
    <w:p w:rsidR="00000000" w:rsidDel="00000000" w:rsidP="00000000" w:rsidRDefault="00000000" w:rsidRPr="00000000" w14:paraId="0000003A">
      <w:pPr>
        <w:spacing w:after="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w3mxznqen794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Используемые библиотеки:</w:t>
      </w:r>
    </w:p>
    <w:p w:rsidR="00000000" w:rsidDel="00000000" w:rsidP="00000000" w:rsidRDefault="00000000" w:rsidRPr="00000000" w14:paraId="0000003B">
      <w:pPr>
        <w:spacing w:before="240" w:line="360" w:lineRule="auto"/>
        <w:ind w:left="0" w:firstLine="720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bookmarkStart w:colFirst="0" w:colLast="0" w:name="_in49sde4e09a" w:id="11"/>
      <w:bookmarkEnd w:id="11"/>
      <w:r w:rsidDel="00000000" w:rsidR="00000000" w:rsidRPr="00000000"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  <w:drawing>
          <wp:inline distB="114300" distT="114300" distL="114300" distR="114300">
            <wp:extent cx="4210050" cy="300037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before="240" w:line="360" w:lineRule="auto"/>
        <w:ind w:left="0" w:firstLine="720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bookmarkStart w:colFirst="0" w:colLast="0" w:name="_9duesfpquwiu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before="240" w:line="360" w:lineRule="auto"/>
        <w:ind w:left="0" w:firstLine="720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bookmarkStart w:colFirst="0" w:colLast="0" w:name="_cszykxw4poxq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before="240" w:line="360" w:lineRule="auto"/>
        <w:ind w:left="0" w:firstLine="720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bookmarkStart w:colFirst="0" w:colLast="0" w:name="_wg4oit6m218a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240" w:line="360" w:lineRule="auto"/>
        <w:ind w:left="0" w:firstLine="0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bookmarkStart w:colFirst="0" w:colLast="0" w:name="_y15pzoh169tt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240"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6sqdq3cjvkef" w:id="16"/>
      <w:bookmarkEnd w:id="1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Гистограммы исходных данных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495300</wp:posOffset>
            </wp:positionV>
            <wp:extent cx="5991225" cy="4323397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13961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3233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bookmarkStart w:colFirst="0" w:colLast="0" w:name="_z4g8cfha8lyx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bookmarkStart w:colFirst="0" w:colLast="0" w:name="_3vsmp9q4dtas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bookmarkStart w:colFirst="0" w:colLast="0" w:name="_ggcer760ccr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bookmarkStart w:colFirst="0" w:colLast="0" w:name="_cutezf8y7m9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bookmarkStart w:colFirst="0" w:colLast="0" w:name="_7gexpbxwftf3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bookmarkStart w:colFirst="0" w:colLast="0" w:name="_h6opn1qb54t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bookmarkStart w:colFirst="0" w:colLast="0" w:name="_ahn5mqe9m6s7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bookmarkStart w:colFirst="0" w:colLast="0" w:name="_sv8tts8y21kc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bookmarkStart w:colFirst="0" w:colLast="0" w:name="_jm6ctma5ti6q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bookmarkStart w:colFirst="0" w:colLast="0" w:name="_qx4sq9oj7c0k" w:id="26"/>
      <w:bookmarkEnd w:id="26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447675</wp:posOffset>
            </wp:positionV>
            <wp:extent cx="5943600" cy="2707583"/>
            <wp:effectExtent b="0" l="0" r="0" t="0"/>
            <wp:wrapNone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5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bookmarkStart w:colFirst="0" w:colLast="0" w:name="_51juox1c7pb6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bookmarkStart w:colFirst="0" w:colLast="0" w:name="_rmed6wbxwpqy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bookmarkStart w:colFirst="0" w:colLast="0" w:name="_3t3hjohh0m1b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bookmarkStart w:colFirst="0" w:colLast="0" w:name="_okgluod3aci4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bookmarkStart w:colFirst="0" w:colLast="0" w:name="_yzwticc9p43o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bookmarkStart w:colFirst="0" w:colLast="0" w:name="_crj43zblukld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bookmarkStart w:colFirst="0" w:colLast="0" w:name="_nisogh9btiw7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bookmarkStart w:colFirst="0" w:colLast="0" w:name="_ewe03aywj1jx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bookmarkStart w:colFirst="0" w:colLast="0" w:name="_m38rteanx65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l5cq6kbqp5e4" w:id="36"/>
      <w:bookmarkEnd w:id="3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Диаграммы рассеяния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478712</wp:posOffset>
            </wp:positionV>
            <wp:extent cx="5943600" cy="4034790"/>
            <wp:effectExtent b="0" l="0" r="0" t="0"/>
            <wp:wrapNone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130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vprpyobo5xyu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ahutajw8cmiz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bookmarkStart w:colFirst="0" w:colLast="0" w:name="_582wtag6cmbf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bookmarkStart w:colFirst="0" w:colLast="0" w:name="_m36a496fxpmz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bookmarkStart w:colFirst="0" w:colLast="0" w:name="_7dzg8jzdix63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bookmarkStart w:colFirst="0" w:colLast="0" w:name="_8n1f2hg3qls7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bookmarkStart w:colFirst="0" w:colLast="0" w:name="_q13kw67jmxvy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bookmarkStart w:colFirst="0" w:colLast="0" w:name="_7sjpi72rqhu6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bookmarkStart w:colFirst="0" w:colLast="0" w:name="_9wqikgx3z7c2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8cfuuansjmqe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6uyxqxk3bpyi" w:id="47"/>
      <w:bookmarkEnd w:id="4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“Ящик с усами” - для параметра TopSpeed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865033</wp:posOffset>
            </wp:positionH>
            <wp:positionV relativeFrom="paragraph">
              <wp:posOffset>504825</wp:posOffset>
            </wp:positionV>
            <wp:extent cx="4207859" cy="3178930"/>
            <wp:effectExtent b="0" l="0" r="0" t="0"/>
            <wp:wrapNone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7859" cy="31789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spacing w:after="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kh1jvz6jdlpo" w:id="48"/>
      <w:bookmarkEnd w:id="4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61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spacing w:line="360" w:lineRule="auto"/>
        <w:jc w:val="left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spacing w:line="360" w:lineRule="auto"/>
        <w:jc w:val="cente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Линейная регрессия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метода</w:t>
      </w:r>
    </w:p>
    <w:p w:rsidR="00000000" w:rsidDel="00000000" w:rsidP="00000000" w:rsidRDefault="00000000" w:rsidRPr="00000000" w14:paraId="0000006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51562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Результаты:</w:t>
      </w:r>
    </w:p>
    <w:p w:rsidR="00000000" w:rsidDel="00000000" w:rsidP="00000000" w:rsidRDefault="00000000" w:rsidRPr="00000000" w14:paraId="0000006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4876800" cy="1190625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График:</w:t>
      </w:r>
    </w:p>
    <w:p w:rsidR="00000000" w:rsidDel="00000000" w:rsidP="00000000" w:rsidRDefault="00000000" w:rsidRPr="00000000" w14:paraId="00000073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58628" cy="407663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8628" cy="4076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before="240" w:line="254.4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Точность на тестовом наборе: 87,43% — это точность модели на отложенном наборе данных (тестовом наборе). Значение в 87.43% говорит о том, что модель правильно предсказывает зависимую переменную для 87.44% наблюдений в тестовом наборе.</w:t>
      </w:r>
    </w:p>
    <w:p w:rsidR="00000000" w:rsidDel="00000000" w:rsidP="00000000" w:rsidRDefault="00000000" w:rsidRPr="00000000" w14:paraId="00000075">
      <w:pPr>
        <w:spacing w:before="240" w:line="254.4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Точность на обучающем наборе: 87,44% — это точность модели на обучающем наборе данных. Значение в 87.44% означает, что модель правильно предсказывает зависимую переменную для 87.44% наблюдений в обучающем наборе.</w:t>
      </w:r>
    </w:p>
    <w:p w:rsidR="00000000" w:rsidDel="00000000" w:rsidP="00000000" w:rsidRDefault="00000000" w:rsidRPr="00000000" w14:paraId="00000076">
      <w:pPr>
        <w:spacing w:before="240" w:line="254.4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Значение Mean Squared Error (MSE) указывает на среднеквадратичную ошибку модели в предсказании зависимой переменной. Чем ниже значение MSE, тем ближе предсказанные значения к реальным значениям. В данном случае, значение MSE равно 71.20489778431056, что означает, что средняя квадратичная ошибка предсказания составляет примерно 71.2.</w:t>
      </w:r>
    </w:p>
    <w:p w:rsidR="00000000" w:rsidDel="00000000" w:rsidP="00000000" w:rsidRDefault="00000000" w:rsidRPr="00000000" w14:paraId="00000077">
      <w:pPr>
        <w:spacing w:before="240" w:line="254.4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Коэффициент детерминации (R^2) - это мера, которая оценивает, насколько хорошо модель соответствует данным. Значение в 0.8743634121194086 указывает на то, что примерно 87.44% вариации зависимой переменной может быть объяснено моделью. Чем ближе коэффициент детерминации к единице, тем лучше соответствие модели данным.</w:t>
      </w:r>
    </w:p>
    <w:p w:rsidR="00000000" w:rsidDel="00000000" w:rsidP="00000000" w:rsidRDefault="00000000" w:rsidRPr="00000000" w14:paraId="00000078">
      <w:pPr>
        <w:spacing w:before="240" w:line="254.4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Средняя абсолютная ошибка (MAE): 0.874 — Это среднее абсолютное значение ошибки между предсказанными и фактическими значениями. Меньшее значение MAE также указывает на более точные предсказания модели.</w:t>
      </w:r>
    </w:p>
    <w:p w:rsidR="00000000" w:rsidDel="00000000" w:rsidP="00000000" w:rsidRDefault="00000000" w:rsidRPr="00000000" w14:paraId="00000079">
      <w:pPr>
        <w:spacing w:before="240" w:line="254.4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Сходство параметров –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Точность на тестовом наборе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Т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очность на обучающем наборе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Коэффициент детерминации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указывает на то, что модель хорошо обобщает данные и демонстрирует неплохую предсказательную способность. </w:t>
      </w:r>
    </w:p>
    <w:p w:rsidR="00000000" w:rsidDel="00000000" w:rsidP="00000000" w:rsidRDefault="00000000" w:rsidRPr="00000000" w14:paraId="0000007A">
      <w:pPr>
        <w:spacing w:before="240" w:line="254.4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Модель имеет довольно высокую точность как на обучающем, так и на тестовом наборе данных.</w:t>
      </w:r>
    </w:p>
    <w:p w:rsidR="00000000" w:rsidDel="00000000" w:rsidP="00000000" w:rsidRDefault="00000000" w:rsidRPr="00000000" w14:paraId="0000007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LASSO</w:t>
      </w:r>
    </w:p>
    <w:p w:rsidR="00000000" w:rsidDel="00000000" w:rsidP="00000000" w:rsidRDefault="00000000" w:rsidRPr="00000000" w14:paraId="0000008B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метода</w:t>
      </w:r>
    </w:p>
    <w:p w:rsidR="00000000" w:rsidDel="00000000" w:rsidP="00000000" w:rsidRDefault="00000000" w:rsidRPr="00000000" w14:paraId="0000008C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33925" cy="555535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555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Результаты:</w:t>
      </w:r>
    </w:p>
    <w:p w:rsidR="00000000" w:rsidDel="00000000" w:rsidP="00000000" w:rsidRDefault="00000000" w:rsidRPr="00000000" w14:paraId="0000008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95850" cy="142875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График:</w:t>
      </w:r>
    </w:p>
    <w:p w:rsidR="00000000" w:rsidDel="00000000" w:rsidP="00000000" w:rsidRDefault="00000000" w:rsidRPr="00000000" w14:paraId="00000091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95925" cy="5258144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258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подборе параметров методом GridSearch коэффициент альфа (α), играющий ключевую роль в контроле степени регуляризации модели и использующийся для управления сложностью модели и предотвращения переобучения, был выбран 0.001. При таком подборе данного параметра точность модели достигается максимальной и схожа с линейной регрессий из первого пункта. Коэффициент альфа (α) в методе Lasso определяет силу регуляризации и влияет на количество признаков, которые будут отобраны моделью. Выбор оптимального значения альфа требует баланса между сложностью модели и ее предсказательной способностьюКогда  альфа (α) установлено в ноль, Lasso регрессия стремится минимизировать только сумму квадратов ошибок модели, без применения штрафа на величину коэффициентов. В результате, Lasso регрессия в этом случае выбирает только наиболее важные и информативные признаки, назначая им ненулевые коэффициенты, а остальные признаки получают нулевые коэффициенты.</w:t>
      </w:r>
    </w:p>
    <w:p w:rsidR="00000000" w:rsidDel="00000000" w:rsidP="00000000" w:rsidRDefault="00000000" w:rsidRPr="00000000" w14:paraId="00000093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установить значение альфа равным нулю в методе Lasso регрессии, мы получим модель, которая будет выбирать все доступные признаки без ограничений. Это может быть наилучший выбор, когда мы хотим сохранить все признаки и обеспечить высокую предсказательную способность модели. </w:t>
      </w:r>
    </w:p>
    <w:p w:rsidR="00000000" w:rsidDel="00000000" w:rsidP="00000000" w:rsidRDefault="00000000" w:rsidRPr="00000000" w14:paraId="0000009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Модель имеет довольно высокую точность как на обучающем, так и на тестовом наборе данных.</w:t>
      </w:r>
    </w:p>
    <w:p w:rsidR="00000000" w:rsidDel="00000000" w:rsidP="00000000" w:rsidRDefault="00000000" w:rsidRPr="00000000" w14:paraId="00000095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Ridge регрессия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метода:</w:t>
      </w:r>
    </w:p>
    <w:p w:rsidR="00000000" w:rsidDel="00000000" w:rsidP="00000000" w:rsidRDefault="00000000" w:rsidRPr="00000000" w14:paraId="000000A5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37798" cy="721042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7798" cy="721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Результаты:</w:t>
      </w:r>
    </w:p>
    <w:p w:rsidR="00000000" w:rsidDel="00000000" w:rsidP="00000000" w:rsidRDefault="00000000" w:rsidRPr="00000000" w14:paraId="000000A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67275" cy="139065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График:</w:t>
      </w:r>
    </w:p>
    <w:p w:rsidR="00000000" w:rsidDel="00000000" w:rsidP="00000000" w:rsidRDefault="00000000" w:rsidRPr="00000000" w14:paraId="000000A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23498" cy="43624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3498" cy="436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Ridge регрессия - это метод линейной регрессии, который включает регуляризацию с помощью L2 нормы коэффициентов. Регуляризация служит для управления сложностью модели и предотвращения переобучения.</w:t>
      </w:r>
    </w:p>
    <w:p w:rsidR="00000000" w:rsidDel="00000000" w:rsidP="00000000" w:rsidRDefault="00000000" w:rsidRPr="00000000" w14:paraId="000000B2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Точность модели на тестовом наборе данных: 87.43681536963264% - это показатель, который указывает на качество предсказаний модели на новых данных, которые она не видела во время обучения. </w:t>
      </w:r>
    </w:p>
    <w:p w:rsidR="00000000" w:rsidDel="00000000" w:rsidP="00000000" w:rsidRDefault="00000000" w:rsidRPr="00000000" w14:paraId="000000B3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Точность модели на обучающем наборе данных: 87.44841767959038% - это показатель, который указывает на точность модели на данных, которые она использовала для обучения. Высокая точность на обучающем наборе данных может означать, что модель хорошо соответствует этим данным.</w:t>
      </w:r>
    </w:p>
    <w:p w:rsidR="00000000" w:rsidDel="00000000" w:rsidP="00000000" w:rsidRDefault="00000000" w:rsidRPr="00000000" w14:paraId="000000B4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случае Ridge регрессии, альфа (α) - это гиперпараметр, который управляет силой регуляризации. Значение альфа (α) = 10 указывает на средний уровень регуляризации.</w:t>
      </w:r>
    </w:p>
    <w:p w:rsidR="00000000" w:rsidDel="00000000" w:rsidP="00000000" w:rsidRDefault="00000000" w:rsidRPr="00000000" w14:paraId="000000B5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Среднеквадратичная ошибка (MSE): 71.20221048194536 - это средняя квадратичная ошибка между предсказанными значениями модели и фактическими значениями. Чем ниже значение MSE, тем лучше модель соответствует данным.</w:t>
      </w:r>
    </w:p>
    <w:p w:rsidR="00000000" w:rsidDel="00000000" w:rsidP="00000000" w:rsidRDefault="00000000" w:rsidRPr="00000000" w14:paraId="000000B6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Коэффициент детерминации (R^2): 0.8743681536963264 - это мера, которая показывает, как хорошо модель объясняет вариацию в данных. Значение R^2 близкое к 1 означает, что модель хорошо объясняет данные.</w:t>
      </w:r>
    </w:p>
    <w:p w:rsidR="00000000" w:rsidDel="00000000" w:rsidP="00000000" w:rsidRDefault="00000000" w:rsidRPr="00000000" w14:paraId="000000B7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Средняя абсолютная ошибка (MAE): 6.412155266030508 - это среднее абсолютное отклонение между предсказанными значениями модели и фактическими значениями. Чем ниже значение MAE, тем лучше модель соответствует данным.</w:t>
      </w:r>
    </w:p>
    <w:p w:rsidR="00000000" w:rsidDel="00000000" w:rsidP="00000000" w:rsidRDefault="00000000" w:rsidRPr="00000000" w14:paraId="000000B8">
      <w:pPr>
        <w:spacing w:before="24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Сходство параметров –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Точность на тестовом наборе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Т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очность на обучающем наборе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Коэффициент детерминации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указывает на то, что модель хорошо обобщает данные и демонстрирует неплохую предсказательную способность. </w:t>
      </w:r>
    </w:p>
    <w:p w:rsidR="00000000" w:rsidDel="00000000" w:rsidP="00000000" w:rsidRDefault="00000000" w:rsidRPr="00000000" w14:paraId="000000B9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Вывод </w:t>
      </w:r>
    </w:p>
    <w:p w:rsidR="00000000" w:rsidDel="00000000" w:rsidP="00000000" w:rsidRDefault="00000000" w:rsidRPr="00000000" w14:paraId="000000BA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процессе выполнения данной работы освоили навыки предобработки данных и применения методов машинного обучения для задач регрессии.</w:t>
      </w:r>
    </w:p>
    <w:p w:rsidR="00000000" w:rsidDel="00000000" w:rsidP="00000000" w:rsidRDefault="00000000" w:rsidRPr="00000000" w14:paraId="000000BB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исследования показали, что все рассмотренные методы регрессии демонстрируют примерно одинаковую эффективность. Важно отметить, что применение регрессии на данном датасете возможно при условии учета некоторого количества ошибок. </w:t>
      </w:r>
    </w:p>
    <w:p w:rsidR="00000000" w:rsidDel="00000000" w:rsidP="00000000" w:rsidRDefault="00000000" w:rsidRPr="00000000" w14:paraId="000000BC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можно сделать вывод, что линейная регрессия, Lasso-регрессия и Ridge-регрессия показывают схожую точность в районе 87%. Это означает, что все эти методы способны примерно на одном уровне соответствовать данным и объяснять около 87% вариации зависимой переменной. Данный результат указывает на то, что исходный набор данных близок к идеалу, имеет минимум шумов и выбросов.</w:t>
      </w:r>
    </w:p>
    <w:p w:rsidR="00000000" w:rsidDel="00000000" w:rsidP="00000000" w:rsidRDefault="00000000" w:rsidRPr="00000000" w14:paraId="000000BD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Подводя итог – выбранный массив данных про машины, может быть далее использован в машинном обучении для разных целей, как учебных так и профессиональных, в связи с хорошими показателями по всем параметрам, изученным в ходе курса.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sectPr>
      <w:footerReference r:id="rId20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alibri"/>
  <w:font w:name="Georgia"/>
  <w:font w:name="Arial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B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1"/>
        <w:strike w:val="0"/>
        <w:color w:val="4472c4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1"/>
        <w:strike w:val="0"/>
        <w:color w:val="4472c4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1.png"/><Relationship Id="rId10" Type="http://schemas.openxmlformats.org/officeDocument/2006/relationships/image" Target="media/image13.png"/><Relationship Id="rId13" Type="http://schemas.openxmlformats.org/officeDocument/2006/relationships/image" Target="media/image6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image" Target="media/image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8.png"/><Relationship Id="rId18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