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322E" w14:textId="4AA54E67" w:rsidR="006369B7" w:rsidRPr="006369B7" w:rsidRDefault="006369B7" w:rsidP="00636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rFonts w:ascii="Cascadia Mono PL" w:eastAsia="Times New Roman" w:hAnsi="Cascadia Mono PL" w:cs="Courier New"/>
          <w:color w:val="0033B3"/>
          <w:sz w:val="40"/>
          <w:szCs w:val="40"/>
          <w:lang w:eastAsia="en-IN"/>
        </w:rPr>
      </w:pPr>
      <w:r w:rsidRPr="006369B7">
        <w:rPr>
          <w:rFonts w:ascii="Cascadia Mono PL" w:eastAsia="Times New Roman" w:hAnsi="Cascadia Mono PL" w:cs="Courier New"/>
          <w:color w:val="0033B3"/>
          <w:sz w:val="40"/>
          <w:szCs w:val="40"/>
          <w:lang w:eastAsia="en-IN"/>
        </w:rPr>
        <w:t>BruteForce</w:t>
      </w:r>
    </w:p>
    <w:p w14:paraId="179B9264" w14:textId="73BC56B8" w:rsidR="006369B7" w:rsidRDefault="006369B7" w:rsidP="00636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package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NormalPractice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import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java.util.Arrays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import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java.util.Comparator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import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java.util.Scanner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public class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 xml:space="preserve">BruteForce 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{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public static void </w:t>
      </w:r>
      <w:r w:rsidRPr="006369B7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>main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String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[] args)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{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int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n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Scanner sc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=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new 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Scanner(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System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</w:t>
      </w:r>
      <w:r w:rsidRPr="006369B7">
        <w:rPr>
          <w:rFonts w:ascii="Cascadia Mono PL" w:eastAsia="Times New Roman" w:hAnsi="Cascadia Mono PL" w:cs="Courier New"/>
          <w:i/>
          <w:iCs/>
          <w:color w:val="871094"/>
          <w:sz w:val="21"/>
          <w:szCs w:val="21"/>
          <w:lang w:eastAsia="en-IN"/>
        </w:rPr>
        <w:t>in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System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</w:t>
      </w:r>
      <w:r w:rsidRPr="006369B7">
        <w:rPr>
          <w:rFonts w:ascii="Cascadia Mono PL" w:eastAsia="Times New Roman" w:hAnsi="Cascadia Mono PL" w:cs="Courier New"/>
          <w:i/>
          <w:iCs/>
          <w:color w:val="871094"/>
          <w:sz w:val="21"/>
          <w:szCs w:val="21"/>
          <w:lang w:eastAsia="en-IN"/>
        </w:rPr>
        <w:t>out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.print(</w:t>
      </w:r>
      <w:r w:rsidRPr="006369B7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Number of Coins= "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n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=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sc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.nextInt();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Integer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[]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 xml:space="preserve">TypesOfcoins 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=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new 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Integer[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n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System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</w:t>
      </w:r>
      <w:r w:rsidRPr="006369B7">
        <w:rPr>
          <w:rFonts w:ascii="Cascadia Mono PL" w:eastAsia="Times New Roman" w:hAnsi="Cascadia Mono PL" w:cs="Courier New"/>
          <w:i/>
          <w:iCs/>
          <w:color w:val="871094"/>
          <w:sz w:val="21"/>
          <w:szCs w:val="21"/>
          <w:lang w:eastAsia="en-IN"/>
        </w:rPr>
        <w:t>out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.print(</w:t>
      </w:r>
      <w:r w:rsidRPr="006369B7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Types of coins= "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for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int 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i=</w:t>
      </w:r>
      <w:r w:rsidRPr="006369B7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;i&lt;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n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;i++){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TypesOfcoins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[i]=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sc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.nextInt();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Arrays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</w:t>
      </w:r>
      <w:r w:rsidRPr="006369B7">
        <w:rPr>
          <w:rFonts w:ascii="Cascadia Mono PL" w:eastAsia="Times New Roman" w:hAnsi="Cascadia Mono PL" w:cs="Courier New"/>
          <w:i/>
          <w:iCs/>
          <w:color w:val="080808"/>
          <w:sz w:val="21"/>
          <w:szCs w:val="21"/>
          <w:lang w:eastAsia="en-IN"/>
        </w:rPr>
        <w:t>sort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TypesOfcoins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,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Comparator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</w:t>
      </w:r>
      <w:r w:rsidRPr="006369B7">
        <w:rPr>
          <w:rFonts w:ascii="Cascadia Mono PL" w:eastAsia="Times New Roman" w:hAnsi="Cascadia Mono PL" w:cs="Courier New"/>
          <w:i/>
          <w:iCs/>
          <w:color w:val="080808"/>
          <w:sz w:val="21"/>
          <w:szCs w:val="21"/>
          <w:lang w:eastAsia="en-IN"/>
        </w:rPr>
        <w:t>reverseOrder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());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int 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targetSum = </w:t>
      </w:r>
      <w:r w:rsidRPr="006369B7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15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int 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minCoins = </w:t>
      </w:r>
      <w:r w:rsidRPr="006369B7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while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(targetSum != </w:t>
      </w:r>
      <w:r w:rsidRPr="006369B7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 {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for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int 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i = </w:t>
      </w:r>
      <w:r w:rsidRPr="006369B7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; i &lt;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TypesOfcoins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</w:t>
      </w:r>
      <w:r w:rsidRPr="006369B7">
        <w:rPr>
          <w:rFonts w:ascii="Cascadia Mono PL" w:eastAsia="Times New Roman" w:hAnsi="Cascadia Mono PL" w:cs="Courier New"/>
          <w:color w:val="871094"/>
          <w:sz w:val="21"/>
          <w:szCs w:val="21"/>
          <w:lang w:eastAsia="en-IN"/>
        </w:rPr>
        <w:t>length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 i++) {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if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(targetSum &gt;=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TypesOfcoins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[i] &amp;&amp; (targetSum -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TypesOfcoins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[i]) &gt;= </w:t>
      </w:r>
      <w:r w:rsidRPr="006369B7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 {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        targetSum -=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TypesOfcoins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[i];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        minCoins++;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        </w:t>
      </w:r>
      <w:r w:rsidRPr="006369B7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break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}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369B7">
        <w:rPr>
          <w:rFonts w:ascii="Cascadia Mono PL" w:eastAsia="Times New Roman" w:hAnsi="Cascadia Mono PL" w:cs="Courier New"/>
          <w:color w:val="000000"/>
          <w:sz w:val="21"/>
          <w:szCs w:val="21"/>
          <w:lang w:eastAsia="en-IN"/>
        </w:rPr>
        <w:t>System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</w:t>
      </w:r>
      <w:r w:rsidRPr="006369B7">
        <w:rPr>
          <w:rFonts w:ascii="Cascadia Mono PL" w:eastAsia="Times New Roman" w:hAnsi="Cascadia Mono PL" w:cs="Courier New"/>
          <w:i/>
          <w:iCs/>
          <w:color w:val="871094"/>
          <w:sz w:val="21"/>
          <w:szCs w:val="21"/>
          <w:lang w:eastAsia="en-IN"/>
        </w:rPr>
        <w:t>out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.println(</w:t>
      </w:r>
      <w:r w:rsidRPr="006369B7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"The number of coins Required are = "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+minCoins);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}</w:t>
      </w:r>
      <w:r w:rsidRPr="006369B7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}</w:t>
      </w:r>
    </w:p>
    <w:p w14:paraId="1B57B626" w14:textId="0EF39976" w:rsidR="006369B7" w:rsidRDefault="006369B7" w:rsidP="00636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</w:p>
    <w:p w14:paraId="32530C8C" w14:textId="29349B8E" w:rsidR="006369B7" w:rsidRPr="006369B7" w:rsidRDefault="006369B7" w:rsidP="00636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6240652F" wp14:editId="5E0DC1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D829" w14:textId="77777777" w:rsidR="00F4223E" w:rsidRDefault="00F4223E"/>
    <w:sectPr w:rsidR="00F4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B7"/>
    <w:rsid w:val="006369B7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9581"/>
  <w15:chartTrackingRefBased/>
  <w15:docId w15:val="{406B0B45-94E6-4CC0-8D8F-5017ACFA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9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Arveti Chaitra</dc:creator>
  <cp:keywords/>
  <dc:description/>
  <cp:lastModifiedBy>Arveti Chaitra</cp:lastModifiedBy>
  <cp:revision>1</cp:revision>
  <dcterms:created xsi:type="dcterms:W3CDTF">2022-08-22T11:27:00Z</dcterms:created>
  <dcterms:modified xsi:type="dcterms:W3CDTF">2022-08-22T11:29:00Z</dcterms:modified>
</cp:coreProperties>
</file>