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EMKL/ea-2025-334/20260510203030</w:t>
      </w:r>
    </w:p>
    <w:p>
      <w:r>
        <w:t>Tanggal        : 12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 seminar muda dengan kode EA ea-2025-334, dengan ini mengajukan permohonan Pengeluaran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abcd234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Pengeluaran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12 May 2026</w:t>
            </w:r>
          </w:p>
        </w:tc>
      </w:tr>
    </w:tbl>
    <w:p/>
    <w:p>
      <w:r>
        <w:t>Alasan Permohonan:</w:t>
      </w:r>
    </w:p>
    <w:p>
      <w:r>
        <w:t>pengeluaran kontainer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