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SOP: Production Tracker (Agents)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Module</w:t>
            </w:r>
          </w:p>
        </w:tc>
        <w:tc>
          <w:tcPr>
            <w:tcW w:type="dxa" w:w="4968"/>
          </w:tcPr>
          <w:p>
            <w:r>
              <w:t>Production Tracker (Agents)</w:t>
            </w:r>
          </w:p>
        </w:tc>
      </w:tr>
      <w:tr>
        <w:tc>
          <w:tcPr>
            <w:tcW w:type="dxa" w:w="4968"/>
            <w:shd w:val="clear" w:color="auto" w:fill="DBEAFE"/>
          </w:tcPr>
          <w:p>
            <w:r>
              <w:rPr>
                <w:b/>
              </w:rPr>
              <w:t>Who uses it</w:t>
            </w:r>
          </w:p>
        </w:tc>
        <w:tc>
          <w:tcPr>
            <w:tcW w:type="dxa" w:w="4968"/>
          </w:tcPr>
          <w:p>
            <w:r>
              <w:t>Agent</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21 Oct 2026</w:t>
            </w:r>
          </w:p>
        </w:tc>
      </w:tr>
    </w:tbl>
    <w:p>
      <w:r>
        <w:rPr>
          <w:i/>
          <w:sz w:val="18"/>
        </w:rPr>
        <w:t>Screenshots are taken from the HRMS test copy. Names, dates and numbers are examples only.</w:t>
      </w:r>
    </w:p>
    <w:p>
      <w:pPr>
        <w:pStyle w:val="Heading1"/>
      </w:pPr>
      <w:r>
        <w:rPr>
          <w:color w:val="1D4ED8"/>
        </w:rPr>
        <w:t>1. Purpose</w:t>
      </w:r>
    </w:p>
    <w:p>
      <w:r>
        <w:t>Agents record every piece of work in the Production Tracker: the project, task, shift, production and the output Excel file. Billable hours, QC, targets and KRA are all calculated from these entries, so each one must be added on the day the work is done and with the right file.</w:t>
      </w:r>
    </w:p>
    <w:p>
      <w:pPr>
        <w:pStyle w:val="Heading1"/>
      </w:pPr>
      <w:r>
        <w:rPr>
          <w:color w:val="1D4ED8"/>
        </w:rPr>
        <w:t>2. Screen guide - Tracker page</w:t>
      </w:r>
    </w:p>
    <w:p>
      <w:r>
        <w:t>After login agents land on Tracker. The top menu has Analytics, My Roster, Tracker, AI Evaluation and SOPs.</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agent_01_tracker.png"/>
                    <pic:cNvPicPr/>
                  </pic:nvPicPr>
                  <pic:blipFill>
                    <a:blip r:embed="rId10"/>
                    <a:stretch>
                      <a:fillRect/>
                    </a:stretch>
                  </pic:blipFill>
                  <pic:spPr>
                    <a:xfrm>
                      <a:off x="0" y="0"/>
                      <a:ext cx="6126480" cy="3829050"/>
                    </a:xfrm>
                    <a:prstGeom prst="rect"/>
                  </pic:spPr>
                </pic:pic>
              </a:graphicData>
            </a:graphic>
          </wp:inline>
        </w:drawing>
      </w:r>
    </w:p>
    <w:p>
      <w:pPr>
        <w:jc w:val="center"/>
      </w:pPr>
      <w:r>
        <w:rPr>
          <w:i/>
          <w:sz w:val="18"/>
        </w:rPr>
        <w:t>Figure 1: Production Tracker</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Part of the screen</w:t>
            </w:r>
          </w:p>
        </w:tc>
        <w:tc>
          <w:tcPr>
            <w:tcW w:type="dxa" w:w="4968"/>
            <w:shd w:val="clear" w:color="auto" w:fill="1D4ED8"/>
          </w:tcPr>
          <w:p>
            <w:r>
              <w:rPr>
                <w:b/>
                <w:color w:val="FFFFFF"/>
              </w:rPr>
              <w:t>What it does</w:t>
            </w:r>
          </w:p>
        </w:tc>
      </w:tr>
      <w:tr>
        <w:tc>
          <w:tcPr>
            <w:tcW w:type="dxa" w:w="4968"/>
          </w:tcPr>
          <w:p>
            <w:r>
              <w:t>Add Tracker</w:t>
            </w:r>
          </w:p>
        </w:tc>
        <w:tc>
          <w:tcPr>
            <w:tcW w:type="dxa" w:w="4968"/>
          </w:tcPr>
          <w:p>
            <w:r>
              <w:t>Opens the form to add a new entry.</w:t>
            </w:r>
          </w:p>
        </w:tc>
      </w:tr>
      <w:tr>
        <w:tc>
          <w:tcPr>
            <w:tcW w:type="dxa" w:w="4968"/>
          </w:tcPr>
          <w:p>
            <w:r>
              <w:t>Export</w:t>
            </w:r>
          </w:p>
        </w:tc>
        <w:tc>
          <w:tcPr>
            <w:tcW w:type="dxa" w:w="4968"/>
          </w:tcPr>
          <w:p>
            <w:r>
              <w:t>Downloads the entries shown in the table.</w:t>
            </w:r>
          </w:p>
        </w:tc>
      </w:tr>
      <w:tr>
        <w:tc>
          <w:tcPr>
            <w:tcW w:type="dxa" w:w="4968"/>
          </w:tcPr>
          <w:p>
            <w:r>
              <w:t>From / To</w:t>
            </w:r>
          </w:p>
        </w:tc>
        <w:tc>
          <w:tcPr>
            <w:tcW w:type="dxa" w:w="4968"/>
          </w:tcPr>
          <w:p>
            <w:r>
              <w:t>Date range of the entries shown (today by default).</w:t>
            </w:r>
          </w:p>
        </w:tc>
      </w:tr>
      <w:tr>
        <w:tc>
          <w:tcPr>
            <w:tcW w:type="dxa" w:w="4968"/>
          </w:tcPr>
          <w:p>
            <w:r>
              <w:t>Project / Task</w:t>
            </w:r>
          </w:p>
        </w:tc>
        <w:tc>
          <w:tcPr>
            <w:tcW w:type="dxa" w:w="4968"/>
          </w:tcPr>
          <w:p>
            <w:r>
              <w:t>Show only one project, then one of its tasks.</w:t>
            </w:r>
          </w:p>
        </w:tc>
      </w:tr>
      <w:tr>
        <w:tc>
          <w:tcPr>
            <w:tcW w:type="dxa" w:w="4968"/>
          </w:tcPr>
          <w:p>
            <w:r>
              <w:t>Reset Filters / Refresh</w:t>
            </w:r>
          </w:p>
        </w:tc>
        <w:tc>
          <w:tcPr>
            <w:tcW w:type="dxa" w:w="4968"/>
          </w:tcPr>
          <w:p>
            <w:r>
              <w:t>Clear the filters / reload the list.</w:t>
            </w:r>
          </w:p>
        </w:tc>
      </w:tr>
      <w:tr>
        <w:tc>
          <w:tcPr>
            <w:tcW w:type="dxa" w:w="4968"/>
          </w:tcPr>
          <w:p>
            <w:r>
              <w:t>Table</w:t>
            </w:r>
          </w:p>
        </w:tc>
        <w:tc>
          <w:tcPr>
            <w:tcW w:type="dxa" w:w="4968"/>
          </w:tcPr>
          <w:p>
            <w:r>
              <w:t>Date/Time, Project, Task, Shift (Day/Night), Per Hour Target, Production, Billable Hours, Notes, Task File (download) and Action (delete, when allowed).</w:t>
            </w:r>
          </w:p>
        </w:tc>
      </w:tr>
      <w:tr>
        <w:tc>
          <w:tcPr>
            <w:tcW w:type="dxa" w:w="4968"/>
          </w:tcPr>
          <w:p>
            <w:r>
              <w:t>Summary Totals</w:t>
            </w:r>
          </w:p>
        </w:tc>
        <w:tc>
          <w:tcPr>
            <w:tcW w:type="dxa" w:w="4968"/>
          </w:tcPr>
          <w:p>
            <w:r>
              <w:t>Below the table: total Per Hour Target, Production and Billable Hours for the entries shown.</w:t>
            </w:r>
          </w:p>
        </w:tc>
      </w:tr>
    </w:tbl>
    <w:p/>
    <w:p>
      <w:pPr>
        <w:jc w:val="center"/>
      </w:pPr>
      <w:r>
        <w:drawing>
          <wp:inline xmlns:a="http://schemas.openxmlformats.org/drawingml/2006/main" xmlns:pic="http://schemas.openxmlformats.org/drawingml/2006/picture">
            <wp:extent cx="6126480" cy="1138253"/>
            <wp:docPr id="2" name="Picture 2"/>
            <wp:cNvGraphicFramePr>
              <a:graphicFrameLocks noChangeAspect="1"/>
            </wp:cNvGraphicFramePr>
            <a:graphic>
              <a:graphicData uri="http://schemas.openxmlformats.org/drawingml/2006/picture">
                <pic:pic>
                  <pic:nvPicPr>
                    <pic:cNvPr id="0" name="agent_t04_summary_totals.png"/>
                    <pic:cNvPicPr/>
                  </pic:nvPicPr>
                  <pic:blipFill>
                    <a:blip r:embed="rId11"/>
                    <a:stretch>
                      <a:fillRect/>
                    </a:stretch>
                  </pic:blipFill>
                  <pic:spPr>
                    <a:xfrm>
                      <a:off x="0" y="0"/>
                      <a:ext cx="6126480" cy="1138253"/>
                    </a:xfrm>
                    <a:prstGeom prst="rect"/>
                  </pic:spPr>
                </pic:pic>
              </a:graphicData>
            </a:graphic>
          </wp:inline>
        </w:drawing>
      </w:r>
    </w:p>
    <w:p>
      <w:pPr>
        <w:jc w:val="center"/>
      </w:pPr>
      <w:r>
        <w:rPr>
          <w:i/>
          <w:sz w:val="18"/>
        </w:rPr>
        <w:t>Figure 2: Summary Totals</w:t>
      </w:r>
    </w:p>
    <w:p>
      <w:pPr>
        <w:pStyle w:val="Heading1"/>
      </w:pPr>
      <w:r>
        <w:rPr>
          <w:color w:val="1D4ED8"/>
        </w:rPr>
        <w:t>3. Procedure - Add a tracker entry</w:t>
      </w:r>
    </w:p>
    <w:p>
      <w:pPr>
        <w:spacing w:after="80"/>
        <w:ind w:left="432" w:hanging="432"/>
      </w:pPr>
      <w:r>
        <w:rPr>
          <w:b/>
        </w:rPr>
        <w:t xml:space="preserve">1.  </w:t>
      </w:r>
      <w:r>
        <w:t>Click Add Tracker. The form shows today's date at the top.</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agent_02_add_tracker.png"/>
                    <pic:cNvPicPr/>
                  </pic:nvPicPr>
                  <pic:blipFill>
                    <a:blip r:embed="rId12"/>
                    <a:stretch>
                      <a:fillRect/>
                    </a:stretch>
                  </pic:blipFill>
                  <pic:spPr>
                    <a:xfrm>
                      <a:off x="0" y="0"/>
                      <a:ext cx="6126480" cy="3829050"/>
                    </a:xfrm>
                    <a:prstGeom prst="rect"/>
                  </pic:spPr>
                </pic:pic>
              </a:graphicData>
            </a:graphic>
          </wp:inline>
        </w:drawing>
      </w:r>
    </w:p>
    <w:p>
      <w:pPr>
        <w:jc w:val="center"/>
      </w:pPr>
      <w:r>
        <w:rPr>
          <w:i/>
          <w:sz w:val="18"/>
        </w:rPr>
        <w:t>Figure 3: Add New Tracker</w:t>
      </w:r>
    </w:p>
    <w:p>
      <w:pPr>
        <w:spacing w:after="80"/>
        <w:ind w:left="432" w:hanging="432"/>
      </w:pPr>
      <w:r>
        <w:rPr>
          <w:b/>
        </w:rPr>
        <w:t xml:space="preserve">2.  </w:t>
      </w:r>
      <w:r>
        <w:t>Choose Project Name, then Task Name (only that project's tasks are listed). Choose the Shift (Day or Night). Base Target fills in automatically from the task and cannot be typed.</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agent_t02_add_filled.png"/>
                    <pic:cNvPicPr/>
                  </pic:nvPicPr>
                  <pic:blipFill>
                    <a:blip r:embed="rId13"/>
                    <a:stretch>
                      <a:fillRect/>
                    </a:stretch>
                  </pic:blipFill>
                  <pic:spPr>
                    <a:xfrm>
                      <a:off x="0" y="0"/>
                      <a:ext cx="6126480" cy="3829050"/>
                    </a:xfrm>
                    <a:prstGeom prst="rect"/>
                  </pic:spPr>
                </pic:pic>
              </a:graphicData>
            </a:graphic>
          </wp:inline>
        </w:drawing>
      </w:r>
    </w:p>
    <w:p>
      <w:pPr>
        <w:jc w:val="center"/>
      </w:pPr>
      <w:r>
        <w:rPr>
          <w:i/>
          <w:sz w:val="18"/>
        </w:rPr>
        <w:t>Figure 4: Project, task and shift chosen - Base Target filled in</w:t>
      </w:r>
    </w:p>
    <w:p>
      <w:pPr>
        <w:spacing w:after="80"/>
        <w:ind w:left="432" w:hanging="432"/>
      </w:pPr>
      <w:r>
        <w:rPr>
          <w:b/>
        </w:rPr>
        <w:t xml:space="preserve">3.  </w:t>
      </w:r>
      <w:r>
        <w:t>Enter Production: the quantity you completed (a number, 0 or more).</w:t>
      </w:r>
    </w:p>
    <w:p>
      <w:pPr>
        <w:spacing w:after="80"/>
        <w:ind w:left="432" w:hanging="432"/>
      </w:pPr>
      <w:r>
        <w:rPr>
          <w:b/>
        </w:rPr>
        <w:t xml:space="preserve">4.  </w:t>
      </w:r>
      <w:r>
        <w:t>Notes (optional, up to 200 characters): anything QA or your manager should know.</w:t>
      </w:r>
    </w:p>
    <w:p>
      <w:pPr>
        <w:spacing w:after="80"/>
        <w:ind w:left="432" w:hanging="432"/>
      </w:pPr>
      <w:r>
        <w:rPr>
          <w:b/>
        </w:rPr>
        <w:t xml:space="preserve">5.  </w:t>
      </w:r>
      <w:r>
        <w:t>Project Files: click or drag the output file. Only Excel (.xlsx or .xls), up to 10 MB.</w:t>
      </w:r>
    </w:p>
    <w:p>
      <w:pPr>
        <w:spacing w:after="80"/>
        <w:ind w:left="432" w:hanging="432"/>
      </w:pPr>
      <w:r>
        <w:rPr>
          <w:b/>
        </w:rPr>
        <w:t xml:space="preserve">6.  </w:t>
      </w:r>
      <w:r>
        <w:t>If the project needs checks, a blue box appears after the upload: run 1. AI Evaluation, then 2. Duplicate Check. Each must show a green 'passed' message before you can submit.</w:t>
      </w:r>
    </w:p>
    <w:p>
      <w:pPr>
        <w:spacing w:after="80"/>
        <w:ind w:left="432" w:hanging="432"/>
      </w:pPr>
      <w:r>
        <w:rPr>
          <w:b/>
        </w:rPr>
        <w:t xml:space="preserve">7.  </w:t>
      </w:r>
      <w:r>
        <w:t>If the project has SOP links, 'Project SOP' links show under Project Name. Click to read the SOP in a new tab (view only).</w:t>
      </w:r>
    </w:p>
    <w:p>
      <w:pPr>
        <w:spacing w:after="80"/>
        <w:ind w:left="432" w:hanging="432"/>
      </w:pPr>
      <w:r>
        <w:rPr>
          <w:b/>
        </w:rPr>
        <w:t xml:space="preserve">8.  </w:t>
      </w:r>
      <w:r>
        <w:t>Click Submit Entry. With a file, it is processed first ('File processed successfully'), then 'Tracker added successfully!' appears and the entry is in the table.</w:t>
      </w:r>
    </w:p>
    <w:p>
      <w:pPr>
        <w:pStyle w:val="Heading2"/>
      </w:pPr>
      <w:r>
        <w:rPr>
          <w:color w:val="1D4ED8"/>
        </w:rPr>
        <w:t>How billable hours are worked out</w:t>
      </w:r>
    </w:p>
    <w:p>
      <w:r>
        <w:t>Billable hours = Production / (task target per hour x your tenure). Example: task target 20 per hour, tenure 1.0, production 12 = 0.60 billable hours.</w:t>
      </w:r>
    </w:p>
    <w:p>
      <w:pPr>
        <w:pStyle w:val="Heading1"/>
      </w:pPr>
      <w:r>
        <w:rPr>
          <w:color w:val="1D4ED8"/>
        </w:rPr>
        <w:t>4. Procedure - Delete your own entry</w:t>
      </w:r>
    </w:p>
    <w:p>
      <w:pPr>
        <w:spacing w:after="80"/>
        <w:ind w:left="432" w:hanging="432"/>
      </w:pPr>
      <w:r>
        <w:rPr>
          <w:b/>
        </w:rPr>
        <w:t xml:space="preserve">1.  </w:t>
      </w:r>
      <w:r>
        <w:t>Find the entry in the table. The red bin appears in Action only while you are allowed to delete it.</w:t>
      </w:r>
    </w:p>
    <w:p>
      <w:pPr>
        <w:spacing w:after="80"/>
        <w:ind w:left="432" w:hanging="432"/>
      </w:pPr>
      <w:r>
        <w:rPr>
          <w:b/>
        </w:rPr>
        <w:t xml:space="preserve">2.  </w:t>
      </w:r>
      <w:r>
        <w:t>Click the bin. Confirm Delete asks 'Are you sure...? This action cannot be undone.' Click Delete to remove it, or Cancel.</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agent_t03_delete_confirm.png"/>
                    <pic:cNvPicPr/>
                  </pic:nvPicPr>
                  <pic:blipFill>
                    <a:blip r:embed="rId14"/>
                    <a:stretch>
                      <a:fillRect/>
                    </a:stretch>
                  </pic:blipFill>
                  <pic:spPr>
                    <a:xfrm>
                      <a:off x="0" y="0"/>
                      <a:ext cx="6126480" cy="3829050"/>
                    </a:xfrm>
                    <a:prstGeom prst="rect"/>
                  </pic:spPr>
                </pic:pic>
              </a:graphicData>
            </a:graphic>
          </wp:inline>
        </w:drawing>
      </w:r>
    </w:p>
    <w:p>
      <w:pPr>
        <w:jc w:val="center"/>
      </w:pPr>
      <w:r>
        <w:rPr>
          <w:i/>
          <w:sz w:val="18"/>
        </w:rPr>
        <w:t>Figure 5: Confirm Delete</w:t>
      </w:r>
    </w:p>
    <w:p>
      <w:pPr>
        <w:spacing w:after="80"/>
        <w:ind w:left="432" w:hanging="432"/>
      </w:pPr>
      <w:r>
        <w:rPr>
          <w:b/>
        </w:rPr>
        <w:t xml:space="preserve">3.  </w:t>
      </w:r>
      <w:r>
        <w:t>After the delete window has passed, ask your manager to delete it from the Tracker Report.</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Entry</w:t>
            </w:r>
          </w:p>
        </w:tc>
        <w:tc>
          <w:tcPr>
            <w:tcW w:type="dxa" w:w="4968"/>
            <w:shd w:val="clear" w:color="auto" w:fill="1D4ED8"/>
          </w:tcPr>
          <w:p>
            <w:r>
              <w:rPr>
                <w:b/>
                <w:color w:val="FFFFFF"/>
              </w:rPr>
              <w:t>You can delete it</w:t>
            </w:r>
          </w:p>
        </w:tc>
      </w:tr>
      <w:tr>
        <w:tc>
          <w:tcPr>
            <w:tcW w:type="dxa" w:w="4968"/>
          </w:tcPr>
          <w:p>
            <w:r>
              <w:t>Day shift</w:t>
            </w:r>
          </w:p>
        </w:tc>
        <w:tc>
          <w:tcPr>
            <w:tcW w:type="dxa" w:w="4968"/>
          </w:tcPr>
          <w:p>
            <w:r>
              <w:t>On the day you added it.</w:t>
            </w:r>
          </w:p>
        </w:tc>
      </w:tr>
      <w:tr>
        <w:tc>
          <w:tcPr>
            <w:tcW w:type="dxa" w:w="4968"/>
          </w:tcPr>
          <w:p>
            <w:r>
              <w:t>Night shift added before midnight</w:t>
            </w:r>
          </w:p>
        </w:tc>
        <w:tc>
          <w:tcPr>
            <w:tcW w:type="dxa" w:w="4968"/>
          </w:tcPr>
          <w:p>
            <w:r>
              <w:t>On the day you added it.</w:t>
            </w:r>
          </w:p>
        </w:tc>
      </w:tr>
      <w:tr>
        <w:tc>
          <w:tcPr>
            <w:tcW w:type="dxa" w:w="4968"/>
          </w:tcPr>
          <w:p>
            <w:r>
              <w:t>Night shift added between 00:00 and 09:00 (saved on the previous date)</w:t>
            </w:r>
          </w:p>
        </w:tc>
        <w:tc>
          <w:tcPr>
            <w:tcW w:type="dxa" w:w="4968"/>
          </w:tcPr>
          <w:p>
            <w:r>
              <w:t>On the previous date and on the day you actually added it.</w:t>
            </w:r>
          </w:p>
        </w:tc>
      </w:tr>
    </w:tbl>
    <w:p/>
    <w:p>
      <w:pPr>
        <w:pStyle w:val="Heading1"/>
      </w:pPr>
      <w:r>
        <w:rPr>
          <w:color w:val="1D4ED8"/>
        </w:rPr>
        <w:t>5. Rules to remember</w:t>
      </w:r>
    </w:p>
    <w:p>
      <w:pPr>
        <w:pStyle w:val="ListBullet"/>
      </w:pPr>
      <w:r>
        <w:t>Add entries on the same day. Night-shift entries added between 00:00 and 09:00 are saved on the previous date, because they belong to the shift that started the evening before.</w:t>
      </w:r>
    </w:p>
    <w:p>
      <w:pPr>
        <w:pStyle w:val="ListBullet"/>
      </w:pPr>
      <w:r>
        <w:t>Upload the actual output file - QA checks a sample of its rows (see SOP - QA - QC Process).</w:t>
      </w:r>
    </w:p>
    <w:p>
      <w:pPr>
        <w:pStyle w:val="ListBullet"/>
      </w:pPr>
      <w:r>
        <w:t>Projects with Duplicate Check reject rows that were already submitted before.</w:t>
      </w:r>
    </w:p>
    <w:p>
      <w:pPr>
        <w:pStyle w:val="ListBullet"/>
      </w:pPr>
      <w:r>
        <w:t>QA must check your file within 24 working hours (48 for night files added after midnight).</w:t>
      </w:r>
    </w:p>
    <w:p>
      <w:pPr>
        <w:pStyle w:val="ListBullet"/>
      </w:pPr>
      <w:r>
        <w:t>If QA marks Correction or Rework, upload the fixed file from Analytics &gt; Billable &amp; QC Report &gt; QC Report (see SOP - Agent - Reports, KRA and QC Results).</w:t>
      </w:r>
    </w:p>
    <w:p>
      <w:pPr>
        <w:pStyle w:val="Heading1"/>
      </w:pPr>
      <w:r>
        <w:rPr>
          <w:color w:val="1D4ED8"/>
        </w:rPr>
        <w:t>6. Common problems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Message / problem</w:t>
            </w:r>
          </w:p>
        </w:tc>
        <w:tc>
          <w:tcPr>
            <w:tcW w:type="dxa" w:w="4968"/>
            <w:shd w:val="clear" w:color="auto" w:fill="1D4ED8"/>
          </w:tcPr>
          <w:p>
            <w:r>
              <w:rPr>
                <w:b/>
                <w:color w:val="FFFFFF"/>
              </w:rPr>
              <w:t>What to do</w:t>
            </w:r>
          </w:p>
        </w:tc>
      </w:tr>
      <w:tr>
        <w:tc>
          <w:tcPr>
            <w:tcW w:type="dxa" w:w="4968"/>
          </w:tcPr>
          <w:p>
            <w:r>
              <w:t>'Only Excel files (.xlsx, .xls) are allowed.'</w:t>
            </w:r>
          </w:p>
        </w:tc>
        <w:tc>
          <w:tcPr>
            <w:tcW w:type="dxa" w:w="4968"/>
          </w:tcPr>
          <w:p>
            <w:r>
              <w:t>Save the file as .xlsx or .xls and upload again.</w:t>
            </w:r>
          </w:p>
        </w:tc>
      </w:tr>
      <w:tr>
        <w:tc>
          <w:tcPr>
            <w:tcW w:type="dxa" w:w="4968"/>
          </w:tcPr>
          <w:p>
            <w:r>
              <w:t>'File size must not exceed 10MB'</w:t>
            </w:r>
          </w:p>
        </w:tc>
        <w:tc>
          <w:tcPr>
            <w:tcW w:type="dxa" w:w="4968"/>
          </w:tcPr>
          <w:p>
            <w:r>
              <w:t>Remove extra sheets or split the file.</w:t>
            </w:r>
          </w:p>
        </w:tc>
      </w:tr>
      <w:tr>
        <w:tc>
          <w:tcPr>
            <w:tcW w:type="dxa" w:w="4968"/>
          </w:tcPr>
          <w:p>
            <w:r>
              <w:t>'Please complete AI Evaluation / Duplicate Check before submitting'</w:t>
            </w:r>
          </w:p>
        </w:tc>
        <w:tc>
          <w:tcPr>
            <w:tcW w:type="dxa" w:w="4968"/>
          </w:tcPr>
          <w:p>
            <w:r>
              <w:t>Run the check buttons in the blue box after the upload.</w:t>
            </w:r>
          </w:p>
        </w:tc>
      </w:tr>
      <w:tr>
        <w:tc>
          <w:tcPr>
            <w:tcW w:type="dxa" w:w="4968"/>
          </w:tcPr>
          <w:p>
            <w:r>
              <w:t>'... must pass before submitting'</w:t>
            </w:r>
          </w:p>
        </w:tc>
        <w:tc>
          <w:tcPr>
            <w:tcW w:type="dxa" w:w="4968"/>
          </w:tcPr>
          <w:p>
            <w:r>
              <w:t>Fix the file (for example remove duplicate rows) and upload again.</w:t>
            </w:r>
          </w:p>
        </w:tc>
      </w:tr>
      <w:tr>
        <w:tc>
          <w:tcPr>
            <w:tcW w:type="dxa" w:w="4968"/>
          </w:tcPr>
          <w:p>
            <w:r>
              <w:t>'File processing failed'</w:t>
            </w:r>
          </w:p>
        </w:tc>
        <w:tc>
          <w:tcPr>
            <w:tcW w:type="dxa" w:w="4968"/>
          </w:tcPr>
          <w:p>
            <w:r>
              <w:t>Check the file opens in Excel and has the expected columns, then retry.</w:t>
            </w:r>
          </w:p>
        </w:tc>
      </w:tr>
      <w:tr>
        <w:tc>
          <w:tcPr>
            <w:tcW w:type="dxa" w:w="4968"/>
          </w:tcPr>
          <w:p>
            <w:r>
              <w:t>Delete button missing</w:t>
            </w:r>
          </w:p>
        </w:tc>
        <w:tc>
          <w:tcPr>
            <w:tcW w:type="dxa" w:w="4968"/>
          </w:tcPr>
          <w:p>
            <w:r>
              <w:t>The delete window has passed. Ask your manager.</w:t>
            </w:r>
          </w:p>
        </w:tc>
      </w:tr>
      <w:tr>
        <w:tc>
          <w:tcPr>
            <w:tcW w:type="dxa" w:w="4968"/>
          </w:tcPr>
          <w:p>
            <w:r>
              <w:t>Billable hours look wrong</w:t>
            </w:r>
          </w:p>
        </w:tc>
        <w:tc>
          <w:tcPr>
            <w:tcW w:type="dxa" w:w="4968"/>
          </w:tcPr>
          <w:p>
            <w:r>
              <w:t>Check the Task chosen and the Production number.</w:t>
            </w:r>
          </w:p>
        </w:tc>
      </w:tr>
    </w:tbl>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SOP - Production Tracker (Agents)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