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05: KT Checklist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05 - KT Checklist and Sign-off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Person handing over and the new developer (both sign)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Purpose: confirm that the knowledge transfer is complete. Go through each item together; the receiver writes Y and their initials only when they can do it on their own.</w:t>
      </w:r>
    </w:p>
    <w:p>
      <w:pPr>
        <w:pStyle w:val="Heading1"/>
      </w:pPr>
      <w:r>
        <w:rPr>
          <w:color w:val="1D4ED8"/>
        </w:rPr>
        <w:t>1. Employee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Knowledge giver</w:t>
            </w:r>
          </w:p>
        </w:tc>
        <w:tc>
          <w:tcPr>
            <w:tcW w:type="dxa" w:w="4968"/>
          </w:tcPr>
          <w:p>
            <w:r>
              <w:t>Ummehabiba Siddiquie</w:t>
            </w:r>
          </w:p>
        </w:tc>
      </w:tr>
      <w:tr>
        <w:tc>
          <w:tcPr>
            <w:tcW w:type="dxa" w:w="4968"/>
          </w:tcPr>
          <w:p>
            <w:r>
              <w:t>Knowledge receiver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Department / team</w:t>
            </w:r>
          </w:p>
        </w:tc>
        <w:tc>
          <w:tcPr>
            <w:tcW w:type="dxa" w:w="4968"/>
          </w:tcPr>
          <w:p>
            <w:r>
              <w:t>Development</w:t>
            </w:r>
          </w:p>
        </w:tc>
      </w:tr>
      <w:tr>
        <w:tc>
          <w:tcPr>
            <w:tcW w:type="dxa" w:w="4968"/>
          </w:tcPr>
          <w:p>
            <w:r>
              <w:t>KT start date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KT end date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2. Access the new developer needs</w:t>
      </w:r>
    </w:p>
    <w:p>
      <w:r>
        <w:t>The person handing over arranges each item and ticks its box (☑) once the new developer has it. Never send passwords by email or chat; share them in person or through the company password manager. The passwords and keys for these are in 06, the password-protected Credentials Register.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What for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Given (tick)</w:t>
            </w:r>
          </w:p>
        </w:tc>
      </w:tr>
      <w:tr>
        <w:tc>
          <w:tcPr>
            <w:tcW w:type="dxa" w:w="3312"/>
          </w:tcPr>
          <w:p>
            <w:r>
              <w:t>GitHub: ummehabibasiddiquie/python-backend (was backend-api)</w:t>
            </w:r>
          </w:p>
        </w:tc>
        <w:tc>
          <w:tcPr>
            <w:tcW w:type="dxa" w:w="3312"/>
          </w:tcPr>
          <w:p>
            <w:r>
              <w:t>Flask API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GitHub: ummehabibasiddiquie/node-backend (was qc-backend)</w:t>
            </w:r>
          </w:p>
        </w:tc>
        <w:tc>
          <w:tcPr>
            <w:tcW w:type="dxa" w:w="3312"/>
          </w:tcPr>
          <w:p>
            <w:r>
              <w:t>Node QC API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GitHub: ummehabibasiddiquie/hrms-frontend</w:t>
            </w:r>
          </w:p>
        </w:tc>
        <w:tc>
          <w:tcPr>
            <w:tcW w:type="dxa" w:w="3312"/>
          </w:tcPr>
          <w:p>
            <w:r>
              <w:t>React website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SSH to the VPS srv1255447 (72.62.197.92)</w:t>
            </w:r>
          </w:p>
        </w:tc>
        <w:tc>
          <w:tcPr>
            <w:tcW w:type="dxa" w:w="3312"/>
          </w:tcPr>
          <w:p>
            <w:r>
              <w:t>Deploying, logs, pm2, Nginx, database backups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Hostinger hPanel</w:t>
            </w:r>
          </w:p>
        </w:tc>
        <w:tc>
          <w:tcPr>
            <w:tcW w:type="dxa" w:w="3312"/>
          </w:tcPr>
          <w:p>
            <w:r>
              <w:t>VPS console, backups, DNS for tfshrms.cloud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MySQL user for the live database mytfs</w:t>
            </w:r>
          </w:p>
        </w:tc>
        <w:tc>
          <w:tcPr>
            <w:tcW w:type="dxa" w:w="3312"/>
          </w:tcPr>
          <w:p>
            <w:r>
              <w:t>Support SQL (04, Support runbook)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Vercel (testing deployments of the website)</w:t>
            </w:r>
          </w:p>
        </w:tc>
        <w:tc>
          <w:tcPr>
            <w:tcW w:type="dxa" w:w="3312"/>
          </w:tcPr>
          <w:p>
            <w:r>
              <w:t>Preview builds from GitHub; not production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Cloudinary account dhgyodnva (login tfsoperation@transformsolution.net)</w:t>
            </w:r>
          </w:p>
        </w:tc>
        <w:tc>
          <w:tcPr>
            <w:tcW w:type="dxa" w:w="3312"/>
          </w:tcPr>
          <w:p>
            <w:r>
              <w:t>All uploaded files (tracker, QC, project, SOP files)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SMTP mailbox used by the system</w:t>
            </w:r>
          </w:p>
        </w:tc>
        <w:tc>
          <w:tcPr>
            <w:tcW w:type="dxa" w:w="3312"/>
          </w:tcPr>
          <w:p>
            <w:r>
              <w:t>Report, QC and roster emails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HRMS test accounts, one per role (local copy only)</w:t>
            </w:r>
          </w:p>
        </w:tc>
        <w:tc>
          <w:tcPr>
            <w:tcW w:type="dxa" w:w="3312"/>
          </w:tcPr>
          <w:p>
            <w:r>
              <w:t>Testing every role on your laptop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The three .env files (backend, QC backend, frontend)</w:t>
            </w:r>
          </w:p>
        </w:tc>
        <w:tc>
          <w:tcPr>
            <w:tcW w:type="dxa" w:w="3312"/>
          </w:tcPr>
          <w:p>
            <w:r>
              <w:t>Local setup; values come from the lead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</w:tbl>
    <w:p/>
    <w:p>
      <w:pPr>
        <w:pStyle w:val="Heading1"/>
      </w:pPr>
      <w:r>
        <w:rPr>
          <w:color w:val="1D4ED8"/>
        </w:rPr>
        <w:t>3. Checklist</w:t>
      </w:r>
    </w:p>
    <w:p>
      <w:pPr>
        <w:pStyle w:val="Heading2"/>
      </w:pPr>
      <w:r>
        <w:rPr>
          <w:color w:val="1D4ED8"/>
        </w:rPr>
        <w:t>3.1 System overview and APIs (documents 01, 03, 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Explains what the HRMS does and the 7 roles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website, Flask API, Node QC API, MySQL and Cloudinary and how they connect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live addresses (tfshrms.cloud, /python, /api/v1) and that Vercel is only for testing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a feature's code in each repository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look up any endpoint in the API Reference (07): its request fields, who may call it and which screen uses 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which endpoints have no access check (07, section 5)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3.2 Local setup (document 02, sections 1 to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Runs all three apps on their laptop with a local database copy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Logs in as every role on the local copy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3.3 Server, Nginx and PM2 (document 02, sections 9 and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SSH into the VPS with their own access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folder layout under /root/tfshrms and /var/www/tfshrms-frontend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check pm2 status and logs, restart an app, and pm2 save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edit, test (nginx -t) and reload the Nginx config; knows the routes and the 10 MB upload limit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copy files to and from the server (scp)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3.4 Releases (document 02, sections 8 and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Knows the release branches: main for both backends, live for the website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Flask API (pull, restart, check logs)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Node QC API (pull, npm run build, restart)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website (pull live, build, copy to /var/www/tfshrms-frontend)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Runs new SQL migrations in order after a backup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3.5 Database (documents 03 section 3, 08, and 02 section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take a backup with mysqldump and restore 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main tables and the is_delete / is_active rule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any table and column, and how tables link, in the Database Schema (08)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Updates 08 after a migration so new tables and columns are listed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Runs support SQL safely: SELECT first, then a transaction, never from a laptop against live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3.6 Business rules (document 03 section 1 and the SOPs)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Tracker and billable hours, tenure, night shift, delete rules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QC: sample size, scoring, Regular / Correction / Rework, cycles and emails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Roster: drafts, submit, approval, week locks, reset, Excel upload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QA hours, KRA, monthly goals, Task EOD Report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3.7 Support (document 04, section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Has reset a QC for a tracker (on a test copy)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the cause of a failed QC save ("Could not save QC" message and pm2 logs)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check scheduled report emails (crontab, logs, recipients)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dry-run, test (--test-to), resend and stop or start the weekly goal report (document 02, 11.4)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3.8 Accounts and access (section 2 and document 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push to all three GitHub repositories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received the password-protected Credentials Register (06) and its file password in person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3.9 Open items (document 04, sections 3 to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Has read the known issues and pending work and agreed priorities with the lead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4. Final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968"/>
          </w:tcPr>
          <w:p>
            <w:r>
              <w:t>Receiver can manage routine operations on their own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</w:tcPr>
          <w:p>
            <w:r>
              <w:t>Additional KT sessions needed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</w:tcPr>
          <w:p>
            <w:r>
              <w:t>Pending topics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5.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484"/>
          </w:tcPr>
          <w:p>
            <w:r>
              <w:t>Knowledge giver</w:t>
            </w:r>
          </w:p>
        </w:tc>
        <w:tc>
          <w:tcPr>
            <w:tcW w:type="dxa" w:w="2484"/>
          </w:tcPr>
          <w:p>
            <w:r>
              <w:t>Ummehabiba Siddiquie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Knowledge receiver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Manager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KT Checklist and Sign-off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