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9CFA" w14:textId="77777777" w:rsidR="00084071" w:rsidRPr="00FB0EC3" w:rsidRDefault="00084071" w:rsidP="00084071">
      <w:pPr>
        <w:spacing w:before="100" w:beforeAutospacing="1" w:after="100" w:afterAutospacing="1" w:line="240" w:lineRule="auto"/>
        <w:ind w:right="-1039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1F0664">
        <w:rPr>
          <w:rFonts w:ascii="Times New Roman" w:eastAsia="Times New Roman" w:hAnsi="Times New Roman" w:cs="Times New Roman"/>
          <w:b/>
          <w:bCs/>
          <w:kern w:val="36"/>
          <w:lang w:val="kk-KZ" w:eastAsia="ru-RU"/>
          <w14:ligatures w14:val="none"/>
        </w:rPr>
        <w:t>Ғ</w:t>
      </w:r>
      <w:r w:rsidRPr="00FB0EC3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ИМАРАТТАР МЕН ҚҰРЫЛЫСТАРДЫҢ ТЕХНИКАЛЫҚ СИПАТТАМАСЫ</w:t>
      </w:r>
    </w:p>
    <w:tbl>
      <w:tblPr>
        <w:tblStyle w:val="ac"/>
        <w:tblW w:w="10619" w:type="dxa"/>
        <w:tblInd w:w="-714" w:type="dxa"/>
        <w:tblLook w:val="04A0" w:firstRow="1" w:lastRow="0" w:firstColumn="1" w:lastColumn="0" w:noHBand="0" w:noVBand="1"/>
      </w:tblPr>
      <w:tblGrid>
        <w:gridCol w:w="564"/>
        <w:gridCol w:w="1318"/>
        <w:gridCol w:w="789"/>
        <w:gridCol w:w="905"/>
        <w:gridCol w:w="1163"/>
        <w:gridCol w:w="1547"/>
        <w:gridCol w:w="564"/>
        <w:gridCol w:w="564"/>
        <w:gridCol w:w="564"/>
        <w:gridCol w:w="567"/>
        <w:gridCol w:w="857"/>
        <w:gridCol w:w="653"/>
        <w:gridCol w:w="564"/>
      </w:tblGrid>
      <w:tr w:rsidR="00084071" w:rsidRPr="00FB0EC3" w14:paraId="7BA789AB" w14:textId="77777777" w:rsidTr="00084071">
        <w:trPr>
          <w:cantSplit/>
          <w:trHeight w:val="1017"/>
        </w:trPr>
        <w:tc>
          <w:tcPr>
            <w:tcW w:w="564" w:type="dxa"/>
            <w:vMerge w:val="restart"/>
            <w:textDirection w:val="btLr"/>
            <w:vAlign w:val="center"/>
          </w:tcPr>
          <w:p w14:paraId="4EB2CD9B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Литер</w:t>
            </w:r>
          </w:p>
        </w:tc>
        <w:tc>
          <w:tcPr>
            <w:tcW w:w="1318" w:type="dxa"/>
            <w:vMerge w:val="restart"/>
            <w:textDirection w:val="btLr"/>
            <w:vAlign w:val="center"/>
          </w:tcPr>
          <w:p w14:paraId="3C868249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Атауы</w:t>
            </w:r>
          </w:p>
        </w:tc>
        <w:tc>
          <w:tcPr>
            <w:tcW w:w="789" w:type="dxa"/>
            <w:vMerge w:val="restart"/>
            <w:textDirection w:val="btLr"/>
            <w:vAlign w:val="center"/>
          </w:tcPr>
          <w:p w14:paraId="0F40EF3B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Салынған жылы</w:t>
            </w:r>
          </w:p>
        </w:tc>
        <w:tc>
          <w:tcPr>
            <w:tcW w:w="3615" w:type="dxa"/>
            <w:gridSpan w:val="3"/>
            <w:vAlign w:val="center"/>
          </w:tcPr>
          <w:p w14:paraId="4926739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  <w:t>Конструктивтік элементтер сипаттамасы</w:t>
            </w:r>
          </w:p>
        </w:tc>
        <w:tc>
          <w:tcPr>
            <w:tcW w:w="2259" w:type="dxa"/>
            <w:gridSpan w:val="4"/>
            <w:vAlign w:val="center"/>
          </w:tcPr>
          <w:p w14:paraId="632C3FF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  <w:t>Көркейту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339DD838" w14:textId="77777777" w:rsidR="00084071" w:rsidRPr="00FB0EC3" w:rsidRDefault="00084071" w:rsidP="000678A0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Құрылыс алаңы м²</w:t>
            </w:r>
          </w:p>
        </w:tc>
        <w:tc>
          <w:tcPr>
            <w:tcW w:w="653" w:type="dxa"/>
            <w:vMerge w:val="restart"/>
            <w:textDirection w:val="btLr"/>
            <w:vAlign w:val="center"/>
          </w:tcPr>
          <w:p w14:paraId="497CA3C0" w14:textId="77777777" w:rsidR="00084071" w:rsidRPr="00FB0EC3" w:rsidRDefault="00084071" w:rsidP="000678A0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Ауданы м³</w:t>
            </w:r>
          </w:p>
        </w:tc>
        <w:tc>
          <w:tcPr>
            <w:tcW w:w="564" w:type="dxa"/>
            <w:vMerge w:val="restart"/>
            <w:textDirection w:val="btLr"/>
            <w:vAlign w:val="center"/>
          </w:tcPr>
          <w:p w14:paraId="4DA2DA8F" w14:textId="77777777" w:rsidR="00084071" w:rsidRPr="00FB0EC3" w:rsidRDefault="00084071" w:rsidP="000678A0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Тозу %</w:t>
            </w:r>
          </w:p>
        </w:tc>
      </w:tr>
      <w:tr w:rsidR="00084071" w:rsidRPr="00FB0EC3" w14:paraId="4F0F299B" w14:textId="77777777" w:rsidTr="00084071">
        <w:trPr>
          <w:cantSplit/>
          <w:trHeight w:val="2240"/>
        </w:trPr>
        <w:tc>
          <w:tcPr>
            <w:tcW w:w="564" w:type="dxa"/>
            <w:vMerge/>
            <w:vAlign w:val="center"/>
          </w:tcPr>
          <w:p w14:paraId="655970A3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1318" w:type="dxa"/>
            <w:vMerge/>
            <w:vAlign w:val="center"/>
          </w:tcPr>
          <w:p w14:paraId="3342FF4C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789" w:type="dxa"/>
            <w:vMerge/>
            <w:vAlign w:val="center"/>
          </w:tcPr>
          <w:p w14:paraId="2C48D789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905" w:type="dxa"/>
            <w:textDirection w:val="btLr"/>
            <w:vAlign w:val="center"/>
          </w:tcPr>
          <w:p w14:paraId="01815CD8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Іргетасы</w:t>
            </w:r>
          </w:p>
        </w:tc>
        <w:tc>
          <w:tcPr>
            <w:tcW w:w="1163" w:type="dxa"/>
            <w:textDirection w:val="btLr"/>
            <w:vAlign w:val="center"/>
          </w:tcPr>
          <w:p w14:paraId="5AD3752D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  <w:t>Қ</w:t>
            </w: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абырғасы</w:t>
            </w:r>
          </w:p>
        </w:tc>
        <w:tc>
          <w:tcPr>
            <w:tcW w:w="1547" w:type="dxa"/>
            <w:textDirection w:val="btLr"/>
            <w:vAlign w:val="center"/>
          </w:tcPr>
          <w:p w14:paraId="7D432DB7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Шатыр жабыны</w:t>
            </w:r>
          </w:p>
        </w:tc>
        <w:tc>
          <w:tcPr>
            <w:tcW w:w="564" w:type="dxa"/>
            <w:textDirection w:val="btLr"/>
            <w:vAlign w:val="center"/>
          </w:tcPr>
          <w:p w14:paraId="153DC024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  <w:t>Э</w:t>
            </w: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лектрмен жабд.</w:t>
            </w:r>
          </w:p>
        </w:tc>
        <w:tc>
          <w:tcPr>
            <w:tcW w:w="564" w:type="dxa"/>
            <w:textDirection w:val="btLr"/>
            <w:vAlign w:val="center"/>
          </w:tcPr>
          <w:p w14:paraId="7D00E5E3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  <w:t>С</w:t>
            </w: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умен жабд.</w:t>
            </w:r>
          </w:p>
        </w:tc>
        <w:tc>
          <w:tcPr>
            <w:tcW w:w="564" w:type="dxa"/>
            <w:textDirection w:val="btLr"/>
            <w:vAlign w:val="center"/>
          </w:tcPr>
          <w:p w14:paraId="26803A3D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  <w:t>Кә</w:t>
            </w: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різ</w:t>
            </w:r>
          </w:p>
        </w:tc>
        <w:tc>
          <w:tcPr>
            <w:tcW w:w="566" w:type="dxa"/>
            <w:textDirection w:val="btLr"/>
            <w:vAlign w:val="center"/>
          </w:tcPr>
          <w:p w14:paraId="20470AE8" w14:textId="77777777" w:rsidR="00084071" w:rsidRPr="00FB0EC3" w:rsidRDefault="00084071" w:rsidP="00084071">
            <w:pPr>
              <w:spacing w:before="100" w:beforeAutospacing="1" w:after="100" w:afterAutospacing="1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  <w:t>Г</w:t>
            </w:r>
            <w:r w:rsidRPr="00FB0EC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азбен жабд.</w:t>
            </w:r>
          </w:p>
        </w:tc>
        <w:tc>
          <w:tcPr>
            <w:tcW w:w="857" w:type="dxa"/>
            <w:vMerge/>
            <w:vAlign w:val="center"/>
          </w:tcPr>
          <w:p w14:paraId="607A2A77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653" w:type="dxa"/>
            <w:vMerge/>
            <w:vAlign w:val="center"/>
          </w:tcPr>
          <w:p w14:paraId="49BBFC4F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564" w:type="dxa"/>
            <w:vMerge/>
            <w:vAlign w:val="center"/>
          </w:tcPr>
          <w:p w14:paraId="4BCB3DD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</w:tr>
      <w:tr w:rsidR="00084071" w:rsidRPr="00FB0EC3" w14:paraId="285145E1" w14:textId="77777777" w:rsidTr="00084071">
        <w:trPr>
          <w:cantSplit/>
          <w:trHeight w:val="366"/>
        </w:trPr>
        <w:tc>
          <w:tcPr>
            <w:tcW w:w="564" w:type="dxa"/>
            <w:vAlign w:val="center"/>
          </w:tcPr>
          <w:p w14:paraId="13BBFF5F" w14:textId="77777777" w:rsidR="00084071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1</w:t>
            </w:r>
          </w:p>
        </w:tc>
        <w:tc>
          <w:tcPr>
            <w:tcW w:w="1318" w:type="dxa"/>
            <w:vAlign w:val="center"/>
          </w:tcPr>
          <w:p w14:paraId="2E408DBE" w14:textId="77777777" w:rsidR="00084071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789" w:type="dxa"/>
            <w:vAlign w:val="center"/>
          </w:tcPr>
          <w:p w14:paraId="7D8A8EA2" w14:textId="77777777" w:rsidR="00084071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905" w:type="dxa"/>
            <w:vAlign w:val="center"/>
          </w:tcPr>
          <w:p w14:paraId="478ECA2C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163" w:type="dxa"/>
            <w:vAlign w:val="center"/>
          </w:tcPr>
          <w:p w14:paraId="4BEED46C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547" w:type="dxa"/>
            <w:vAlign w:val="center"/>
          </w:tcPr>
          <w:p w14:paraId="2458164B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564" w:type="dxa"/>
            <w:vAlign w:val="center"/>
          </w:tcPr>
          <w:p w14:paraId="625BF3AA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564" w:type="dxa"/>
            <w:vAlign w:val="center"/>
          </w:tcPr>
          <w:p w14:paraId="7C9FB857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564" w:type="dxa"/>
            <w:vAlign w:val="center"/>
          </w:tcPr>
          <w:p w14:paraId="166FDDEA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566" w:type="dxa"/>
            <w:vAlign w:val="center"/>
          </w:tcPr>
          <w:p w14:paraId="5CA11AAB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857" w:type="dxa"/>
            <w:vAlign w:val="center"/>
          </w:tcPr>
          <w:p w14:paraId="2B8908F5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653" w:type="dxa"/>
            <w:vAlign w:val="center"/>
          </w:tcPr>
          <w:p w14:paraId="43297BFD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564" w:type="dxa"/>
            <w:vAlign w:val="center"/>
          </w:tcPr>
          <w:p w14:paraId="298682B6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13</w:t>
            </w:r>
          </w:p>
        </w:tc>
      </w:tr>
      <w:tr w:rsidR="00084071" w:rsidRPr="00FB0EC3" w14:paraId="04773F31" w14:textId="77777777" w:rsidTr="00084071">
        <w:trPr>
          <w:trHeight w:val="1079"/>
        </w:trPr>
        <w:tc>
          <w:tcPr>
            <w:tcW w:w="564" w:type="dxa"/>
            <w:vAlign w:val="center"/>
          </w:tcPr>
          <w:p w14:paraId="50F28056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</w:t>
            </w:r>
          </w:p>
        </w:tc>
        <w:tc>
          <w:tcPr>
            <w:tcW w:w="1318" w:type="dxa"/>
            <w:vAlign w:val="center"/>
          </w:tcPr>
          <w:p w14:paraId="0232348B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жеке тұрғын үй</w:t>
            </w:r>
          </w:p>
        </w:tc>
        <w:tc>
          <w:tcPr>
            <w:tcW w:w="789" w:type="dxa"/>
            <w:vAlign w:val="center"/>
          </w:tcPr>
          <w:p w14:paraId="5B166F0B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2021</w:t>
            </w:r>
          </w:p>
        </w:tc>
        <w:tc>
          <w:tcPr>
            <w:tcW w:w="905" w:type="dxa"/>
            <w:vAlign w:val="center"/>
            <w:hideMark/>
          </w:tcPr>
          <w:p w14:paraId="06AEDBD5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бетон</w:t>
            </w:r>
          </w:p>
        </w:tc>
        <w:tc>
          <w:tcPr>
            <w:tcW w:w="1163" w:type="dxa"/>
            <w:vAlign w:val="center"/>
            <w:hideMark/>
          </w:tcPr>
          <w:p w14:paraId="7D3434E5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кірпіш</w:t>
            </w:r>
          </w:p>
        </w:tc>
        <w:tc>
          <w:tcPr>
            <w:tcW w:w="1547" w:type="dxa"/>
            <w:vAlign w:val="center"/>
            <w:hideMark/>
          </w:tcPr>
          <w:p w14:paraId="56DE3013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металл жабын</w:t>
            </w:r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>қыш</w:t>
            </w:r>
          </w:p>
        </w:tc>
        <w:tc>
          <w:tcPr>
            <w:tcW w:w="564" w:type="dxa"/>
            <w:vAlign w:val="center"/>
            <w:hideMark/>
          </w:tcPr>
          <w:p w14:paraId="24E71E8C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Иә</w:t>
            </w:r>
          </w:p>
        </w:tc>
        <w:tc>
          <w:tcPr>
            <w:tcW w:w="564" w:type="dxa"/>
            <w:vAlign w:val="center"/>
            <w:hideMark/>
          </w:tcPr>
          <w:p w14:paraId="518BABF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Иә</w:t>
            </w:r>
          </w:p>
        </w:tc>
        <w:tc>
          <w:tcPr>
            <w:tcW w:w="564" w:type="dxa"/>
            <w:vAlign w:val="center"/>
            <w:hideMark/>
          </w:tcPr>
          <w:p w14:paraId="764FF02C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6" w:type="dxa"/>
            <w:vAlign w:val="center"/>
            <w:hideMark/>
          </w:tcPr>
          <w:p w14:paraId="73BDCDF4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857" w:type="dxa"/>
            <w:vAlign w:val="center"/>
            <w:hideMark/>
          </w:tcPr>
          <w:p w14:paraId="53930126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246.3</w:t>
            </w:r>
          </w:p>
        </w:tc>
        <w:tc>
          <w:tcPr>
            <w:tcW w:w="653" w:type="dxa"/>
            <w:vAlign w:val="center"/>
            <w:hideMark/>
          </w:tcPr>
          <w:p w14:paraId="49A00438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936</w:t>
            </w:r>
          </w:p>
        </w:tc>
        <w:tc>
          <w:tcPr>
            <w:tcW w:w="564" w:type="dxa"/>
            <w:vAlign w:val="center"/>
            <w:hideMark/>
          </w:tcPr>
          <w:p w14:paraId="1ACEA406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</w:tr>
      <w:tr w:rsidR="00084071" w:rsidRPr="00FB0EC3" w14:paraId="2738F4D6" w14:textId="77777777" w:rsidTr="00084071">
        <w:trPr>
          <w:trHeight w:val="926"/>
        </w:trPr>
        <w:tc>
          <w:tcPr>
            <w:tcW w:w="564" w:type="dxa"/>
            <w:vAlign w:val="center"/>
          </w:tcPr>
          <w:p w14:paraId="6DBFF97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Г1</w:t>
            </w:r>
          </w:p>
        </w:tc>
        <w:tc>
          <w:tcPr>
            <w:tcW w:w="1318" w:type="dxa"/>
            <w:vAlign w:val="center"/>
          </w:tcPr>
          <w:p w14:paraId="78D13831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қора / сарай</w:t>
            </w:r>
          </w:p>
        </w:tc>
        <w:tc>
          <w:tcPr>
            <w:tcW w:w="789" w:type="dxa"/>
            <w:vAlign w:val="center"/>
          </w:tcPr>
          <w:p w14:paraId="0D65AF68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2021</w:t>
            </w:r>
          </w:p>
        </w:tc>
        <w:tc>
          <w:tcPr>
            <w:tcW w:w="905" w:type="dxa"/>
            <w:vAlign w:val="center"/>
            <w:hideMark/>
          </w:tcPr>
          <w:p w14:paraId="1106E926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бетон</w:t>
            </w:r>
          </w:p>
        </w:tc>
        <w:tc>
          <w:tcPr>
            <w:tcW w:w="1163" w:type="dxa"/>
            <w:vAlign w:val="center"/>
            <w:hideMark/>
          </w:tcPr>
          <w:p w14:paraId="512B0B67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>күйінді</w:t>
            </w: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блоктар</w:t>
            </w:r>
          </w:p>
        </w:tc>
        <w:tc>
          <w:tcPr>
            <w:tcW w:w="1547" w:type="dxa"/>
            <w:vAlign w:val="center"/>
            <w:hideMark/>
          </w:tcPr>
          <w:p w14:paraId="7B615BE3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>п</w:t>
            </w: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рофли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>лді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 xml:space="preserve"> тақты</w:t>
            </w:r>
          </w:p>
        </w:tc>
        <w:tc>
          <w:tcPr>
            <w:tcW w:w="564" w:type="dxa"/>
            <w:vAlign w:val="center"/>
            <w:hideMark/>
          </w:tcPr>
          <w:p w14:paraId="610EFBC3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16DD620D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46074A04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6" w:type="dxa"/>
            <w:vAlign w:val="center"/>
            <w:hideMark/>
          </w:tcPr>
          <w:p w14:paraId="20AF4542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857" w:type="dxa"/>
            <w:vAlign w:val="center"/>
            <w:hideMark/>
          </w:tcPr>
          <w:p w14:paraId="7F00CB97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14.4</w:t>
            </w:r>
          </w:p>
        </w:tc>
        <w:tc>
          <w:tcPr>
            <w:tcW w:w="653" w:type="dxa"/>
            <w:vAlign w:val="center"/>
            <w:hideMark/>
          </w:tcPr>
          <w:p w14:paraId="5C8F5F28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564" w:type="dxa"/>
            <w:vAlign w:val="center"/>
            <w:hideMark/>
          </w:tcPr>
          <w:p w14:paraId="034272C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</w:tr>
      <w:tr w:rsidR="00084071" w:rsidRPr="00FB0EC3" w14:paraId="502F356D" w14:textId="77777777" w:rsidTr="00084071">
        <w:trPr>
          <w:trHeight w:val="912"/>
        </w:trPr>
        <w:tc>
          <w:tcPr>
            <w:tcW w:w="564" w:type="dxa"/>
            <w:vAlign w:val="center"/>
          </w:tcPr>
          <w:p w14:paraId="4F157B5A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Г2</w:t>
            </w:r>
          </w:p>
        </w:tc>
        <w:tc>
          <w:tcPr>
            <w:tcW w:w="1318" w:type="dxa"/>
            <w:vAlign w:val="center"/>
          </w:tcPr>
          <w:p w14:paraId="062A12BA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әжетхана</w:t>
            </w:r>
          </w:p>
        </w:tc>
        <w:tc>
          <w:tcPr>
            <w:tcW w:w="789" w:type="dxa"/>
            <w:vAlign w:val="center"/>
          </w:tcPr>
          <w:p w14:paraId="171D13AF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2021</w:t>
            </w:r>
          </w:p>
        </w:tc>
        <w:tc>
          <w:tcPr>
            <w:tcW w:w="905" w:type="dxa"/>
            <w:vAlign w:val="center"/>
            <w:hideMark/>
          </w:tcPr>
          <w:p w14:paraId="5188D732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бетон</w:t>
            </w:r>
          </w:p>
        </w:tc>
        <w:tc>
          <w:tcPr>
            <w:tcW w:w="1163" w:type="dxa"/>
            <w:vAlign w:val="center"/>
            <w:hideMark/>
          </w:tcPr>
          <w:p w14:paraId="09B482F7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>күйінді</w:t>
            </w: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блоктар</w:t>
            </w:r>
          </w:p>
        </w:tc>
        <w:tc>
          <w:tcPr>
            <w:tcW w:w="1547" w:type="dxa"/>
            <w:vAlign w:val="center"/>
            <w:hideMark/>
          </w:tcPr>
          <w:p w14:paraId="6D11037C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>п</w:t>
            </w: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рофли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>лді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 xml:space="preserve"> тақты</w:t>
            </w:r>
          </w:p>
        </w:tc>
        <w:tc>
          <w:tcPr>
            <w:tcW w:w="564" w:type="dxa"/>
            <w:vAlign w:val="center"/>
            <w:hideMark/>
          </w:tcPr>
          <w:p w14:paraId="40BFB05F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14DDFDD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235ECB1D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6" w:type="dxa"/>
            <w:vAlign w:val="center"/>
            <w:hideMark/>
          </w:tcPr>
          <w:p w14:paraId="06A2D402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857" w:type="dxa"/>
            <w:vAlign w:val="center"/>
            <w:hideMark/>
          </w:tcPr>
          <w:p w14:paraId="2FABF43E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4.0</w:t>
            </w:r>
          </w:p>
        </w:tc>
        <w:tc>
          <w:tcPr>
            <w:tcW w:w="653" w:type="dxa"/>
            <w:vAlign w:val="center"/>
            <w:hideMark/>
          </w:tcPr>
          <w:p w14:paraId="72C5CC1B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564" w:type="dxa"/>
            <w:vAlign w:val="center"/>
            <w:hideMark/>
          </w:tcPr>
          <w:p w14:paraId="293422FE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</w:tr>
      <w:tr w:rsidR="00084071" w:rsidRPr="00FB0EC3" w14:paraId="3F3E3E77" w14:textId="77777777" w:rsidTr="00084071">
        <w:trPr>
          <w:trHeight w:val="716"/>
        </w:trPr>
        <w:tc>
          <w:tcPr>
            <w:tcW w:w="564" w:type="dxa"/>
            <w:vAlign w:val="center"/>
          </w:tcPr>
          <w:p w14:paraId="3E21778E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І</w:t>
            </w:r>
          </w:p>
        </w:tc>
        <w:tc>
          <w:tcPr>
            <w:tcW w:w="1318" w:type="dxa"/>
            <w:vAlign w:val="center"/>
          </w:tcPr>
          <w:p w14:paraId="24F45E13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асылма</w:t>
            </w:r>
          </w:p>
        </w:tc>
        <w:tc>
          <w:tcPr>
            <w:tcW w:w="789" w:type="dxa"/>
            <w:vAlign w:val="center"/>
          </w:tcPr>
          <w:p w14:paraId="4DC9D06C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2021</w:t>
            </w:r>
          </w:p>
        </w:tc>
        <w:tc>
          <w:tcPr>
            <w:tcW w:w="905" w:type="dxa"/>
            <w:vAlign w:val="center"/>
            <w:hideMark/>
          </w:tcPr>
          <w:p w14:paraId="524DB10D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бетон</w:t>
            </w:r>
          </w:p>
        </w:tc>
        <w:tc>
          <w:tcPr>
            <w:tcW w:w="1163" w:type="dxa"/>
            <w:vAlign w:val="center"/>
            <w:hideMark/>
          </w:tcPr>
          <w:p w14:paraId="098E1632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Металл</w:t>
            </w:r>
            <w:r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  <w:t xml:space="preserve"> тіреу</w:t>
            </w:r>
          </w:p>
        </w:tc>
        <w:tc>
          <w:tcPr>
            <w:tcW w:w="1547" w:type="dxa"/>
            <w:vAlign w:val="center"/>
            <w:hideMark/>
          </w:tcPr>
          <w:p w14:paraId="2AF620CE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металл</w:t>
            </w:r>
          </w:p>
        </w:tc>
        <w:tc>
          <w:tcPr>
            <w:tcW w:w="564" w:type="dxa"/>
            <w:vAlign w:val="center"/>
            <w:hideMark/>
          </w:tcPr>
          <w:p w14:paraId="3F5551DB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4732224A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695A41A7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6" w:type="dxa"/>
            <w:vAlign w:val="center"/>
            <w:hideMark/>
          </w:tcPr>
          <w:p w14:paraId="46959C87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857" w:type="dxa"/>
            <w:vAlign w:val="center"/>
            <w:hideMark/>
          </w:tcPr>
          <w:p w14:paraId="74A2C05B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7.8</w:t>
            </w:r>
          </w:p>
        </w:tc>
        <w:tc>
          <w:tcPr>
            <w:tcW w:w="653" w:type="dxa"/>
            <w:vAlign w:val="center"/>
            <w:hideMark/>
          </w:tcPr>
          <w:p w14:paraId="22BA50AE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60B5F328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</w:tr>
      <w:tr w:rsidR="00084071" w:rsidRPr="00FB0EC3" w14:paraId="664E7D5C" w14:textId="77777777" w:rsidTr="00084071">
        <w:trPr>
          <w:trHeight w:val="646"/>
        </w:trPr>
        <w:tc>
          <w:tcPr>
            <w:tcW w:w="564" w:type="dxa"/>
            <w:vAlign w:val="center"/>
          </w:tcPr>
          <w:p w14:paraId="51EF3B83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II</w:t>
            </w:r>
          </w:p>
        </w:tc>
        <w:tc>
          <w:tcPr>
            <w:tcW w:w="1318" w:type="dxa"/>
            <w:vAlign w:val="center"/>
          </w:tcPr>
          <w:p w14:paraId="61CAFA16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мощение</w:t>
            </w:r>
          </w:p>
        </w:tc>
        <w:tc>
          <w:tcPr>
            <w:tcW w:w="789" w:type="dxa"/>
            <w:vAlign w:val="center"/>
          </w:tcPr>
          <w:p w14:paraId="42E9149B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2021</w:t>
            </w:r>
          </w:p>
        </w:tc>
        <w:tc>
          <w:tcPr>
            <w:tcW w:w="905" w:type="dxa"/>
            <w:vAlign w:val="center"/>
            <w:hideMark/>
          </w:tcPr>
          <w:p w14:paraId="02C84665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бетон</w:t>
            </w:r>
          </w:p>
        </w:tc>
        <w:tc>
          <w:tcPr>
            <w:tcW w:w="1163" w:type="dxa"/>
            <w:vAlign w:val="center"/>
            <w:hideMark/>
          </w:tcPr>
          <w:p w14:paraId="58413A2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бетон</w:t>
            </w:r>
          </w:p>
        </w:tc>
        <w:tc>
          <w:tcPr>
            <w:tcW w:w="1547" w:type="dxa"/>
            <w:vAlign w:val="center"/>
            <w:hideMark/>
          </w:tcPr>
          <w:p w14:paraId="595FC8A0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4AA07B4A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09A6A592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592A83CA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6" w:type="dxa"/>
            <w:vAlign w:val="center"/>
            <w:hideMark/>
          </w:tcPr>
          <w:p w14:paraId="4F0ECD99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857" w:type="dxa"/>
            <w:vAlign w:val="center"/>
            <w:hideMark/>
          </w:tcPr>
          <w:p w14:paraId="05F25208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187.9</w:t>
            </w:r>
          </w:p>
        </w:tc>
        <w:tc>
          <w:tcPr>
            <w:tcW w:w="653" w:type="dxa"/>
            <w:vAlign w:val="center"/>
            <w:hideMark/>
          </w:tcPr>
          <w:p w14:paraId="3C41C284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564" w:type="dxa"/>
            <w:vAlign w:val="center"/>
            <w:hideMark/>
          </w:tcPr>
          <w:p w14:paraId="41D011FA" w14:textId="77777777" w:rsidR="00084071" w:rsidRPr="00FB0EC3" w:rsidRDefault="00084071" w:rsidP="000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B0EC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</w:tr>
    </w:tbl>
    <w:p w14:paraId="6C2C0E95" w14:textId="77777777" w:rsidR="00084071" w:rsidRPr="00FB0EC3" w:rsidRDefault="00084071" w:rsidP="00084071">
      <w:pPr>
        <w:spacing w:after="0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</w:p>
    <w:p w14:paraId="447FE5C6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5B5D3823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7B8512F0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6796F39C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6D4F9F0F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6E38C620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4036D1D7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7B9310EC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313194DF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7E00937A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22E350F3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2CE49645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4D6A292E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20A8184F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3F5A30EE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536A75D1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698C0F84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4760859D" w14:textId="77777777" w:rsid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</w:p>
    <w:p w14:paraId="47599E5C" w14:textId="2CE0231A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Қорытынды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бөлім</w:t>
      </w:r>
      <w:r w:rsidRPr="00084071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14:paraId="541D0032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Елді-мекен : Түркістан облысы</w:t>
      </w:r>
    </w:p>
    <w:p w14:paraId="779D50A8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84071">
        <w:rPr>
          <w:rFonts w:ascii="Times New Roman" w:hAnsi="Times New Roman" w:cs="Times New Roman"/>
          <w:sz w:val="28"/>
          <w:szCs w:val="28"/>
          <w:lang w:val="kk-KZ"/>
        </w:rPr>
        <w:t>Ауданы:Ордабасы</w:t>
      </w:r>
      <w:proofErr w:type="spellEnd"/>
      <w:r w:rsidRPr="00084071">
        <w:rPr>
          <w:rFonts w:ascii="Times New Roman" w:hAnsi="Times New Roman" w:cs="Times New Roman"/>
          <w:sz w:val="28"/>
          <w:szCs w:val="28"/>
          <w:lang w:val="kk-KZ"/>
        </w:rPr>
        <w:t xml:space="preserve"> ауданы</w:t>
      </w:r>
    </w:p>
    <w:p w14:paraId="692C3CB5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 xml:space="preserve">Елді </w:t>
      </w:r>
      <w:proofErr w:type="spellStart"/>
      <w:r w:rsidRPr="00084071">
        <w:rPr>
          <w:rFonts w:ascii="Times New Roman" w:hAnsi="Times New Roman" w:cs="Times New Roman"/>
          <w:sz w:val="28"/>
          <w:szCs w:val="28"/>
          <w:lang w:val="kk-KZ"/>
        </w:rPr>
        <w:t>мекен:Темірлан</w:t>
      </w:r>
      <w:proofErr w:type="spellEnd"/>
    </w:p>
    <w:p w14:paraId="6121D95F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 xml:space="preserve">Аудандағы </w:t>
      </w:r>
      <w:proofErr w:type="spellStart"/>
      <w:r w:rsidRPr="00084071">
        <w:rPr>
          <w:rFonts w:ascii="Times New Roman" w:hAnsi="Times New Roman" w:cs="Times New Roman"/>
          <w:sz w:val="28"/>
          <w:szCs w:val="28"/>
          <w:lang w:val="kk-KZ"/>
        </w:rPr>
        <w:t>ауылы:Молдабай</w:t>
      </w:r>
      <w:proofErr w:type="spellEnd"/>
      <w:r w:rsidRPr="00084071">
        <w:rPr>
          <w:rFonts w:ascii="Times New Roman" w:hAnsi="Times New Roman" w:cs="Times New Roman"/>
          <w:sz w:val="28"/>
          <w:szCs w:val="28"/>
          <w:lang w:val="kk-KZ"/>
        </w:rPr>
        <w:t xml:space="preserve"> ауылы </w:t>
      </w:r>
    </w:p>
    <w:p w14:paraId="6A9D07BF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Кадастрлық нөмірі:19-293-074-312</w:t>
      </w:r>
    </w:p>
    <w:p w14:paraId="253F1C5B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Мемлекеттік техникалық тексерудің мәліметтері негізінде жылжымайтын мүлік объектісінің техникалық сипаттамаларының өзгеруіне бөлінеді</w:t>
      </w:r>
    </w:p>
    <w:p w14:paraId="012F8D1A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Құрылыс ауданы:648,0</w:t>
      </w:r>
    </w:p>
    <w:p w14:paraId="1844E136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Жалпы ауданы:131,1</w:t>
      </w:r>
    </w:p>
    <w:p w14:paraId="25808207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Тұрғын ауданы:131,1</w:t>
      </w:r>
    </w:p>
    <w:p w14:paraId="4E09085E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Негізгі ауданы: -</w:t>
      </w:r>
    </w:p>
    <w:p w14:paraId="4B92DAB9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Балкондар: -</w:t>
      </w:r>
    </w:p>
    <w:p w14:paraId="5BDDC1E6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 xml:space="preserve">Құрамдастар саны/негізгі тұрған жайлардың саны : 5 – </w:t>
      </w:r>
      <w:proofErr w:type="spellStart"/>
      <w:r w:rsidRPr="00084071">
        <w:rPr>
          <w:rFonts w:ascii="Times New Roman" w:hAnsi="Times New Roman" w:cs="Times New Roman"/>
          <w:sz w:val="28"/>
          <w:szCs w:val="28"/>
          <w:lang w:val="kk-KZ"/>
        </w:rPr>
        <w:t>ком</w:t>
      </w:r>
      <w:proofErr w:type="spellEnd"/>
    </w:p>
    <w:p w14:paraId="65647476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Қабаттылығы: 1</w:t>
      </w:r>
    </w:p>
    <w:p w14:paraId="59D4BFE3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Өзге техникалық сипаттамалары: -</w:t>
      </w:r>
    </w:p>
    <w:p w14:paraId="51D24C51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 xml:space="preserve">Өзгеріс кеңесінің нәтижесінде орын </w:t>
      </w:r>
      <w:proofErr w:type="spellStart"/>
      <w:r w:rsidRPr="00084071">
        <w:rPr>
          <w:rFonts w:ascii="Times New Roman" w:hAnsi="Times New Roman" w:cs="Times New Roman"/>
          <w:sz w:val="28"/>
          <w:szCs w:val="28"/>
          <w:lang w:val="kk-KZ"/>
        </w:rPr>
        <w:t>алады:Өзгеріс</w:t>
      </w:r>
      <w:proofErr w:type="spellEnd"/>
      <w:r w:rsidRPr="00084071">
        <w:rPr>
          <w:rFonts w:ascii="Times New Roman" w:hAnsi="Times New Roman" w:cs="Times New Roman"/>
          <w:sz w:val="28"/>
          <w:szCs w:val="28"/>
          <w:lang w:val="kk-KZ"/>
        </w:rPr>
        <w:t xml:space="preserve"> құлау нәтижесінде пайда болған</w:t>
      </w:r>
    </w:p>
    <w:p w14:paraId="0BC6AC00" w14:textId="77777777" w:rsidR="00084071" w:rsidRPr="00084071" w:rsidRDefault="00084071" w:rsidP="0008407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84071">
        <w:rPr>
          <w:rFonts w:ascii="Times New Roman" w:hAnsi="Times New Roman" w:cs="Times New Roman"/>
          <w:sz w:val="28"/>
          <w:szCs w:val="28"/>
          <w:lang w:val="kk-KZ"/>
        </w:rPr>
        <w:t>Берілген күні</w:t>
      </w:r>
      <w:r w:rsidRPr="00084071">
        <w:rPr>
          <w:rFonts w:ascii="Times New Roman" w:hAnsi="Times New Roman" w:cs="Times New Roman"/>
          <w:sz w:val="28"/>
          <w:szCs w:val="28"/>
          <w:lang w:val="en-US"/>
        </w:rPr>
        <w:t>: 26.12.2022</w:t>
      </w:r>
      <w:r w:rsidRPr="00084071">
        <w:rPr>
          <w:rFonts w:ascii="Times New Roman" w:hAnsi="Times New Roman" w:cs="Times New Roman"/>
          <w:sz w:val="28"/>
          <w:szCs w:val="28"/>
          <w:lang w:val="kk-KZ"/>
        </w:rPr>
        <w:t>ж</w:t>
      </w:r>
      <w:r w:rsidRPr="0008407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</w:t>
      </w:r>
    </w:p>
    <w:p w14:paraId="64A1EAA8" w14:textId="77777777" w:rsidR="0029594A" w:rsidRDefault="0029594A"/>
    <w:sectPr w:rsidR="0029594A" w:rsidSect="0008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71"/>
    <w:rsid w:val="00084071"/>
    <w:rsid w:val="0029594A"/>
    <w:rsid w:val="0072120C"/>
    <w:rsid w:val="00735891"/>
    <w:rsid w:val="008C041E"/>
    <w:rsid w:val="009425EB"/>
    <w:rsid w:val="00DB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BB853"/>
  <w15:chartTrackingRefBased/>
  <w15:docId w15:val="{F3AF432F-9052-6641-A15B-D00BF0CC6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071"/>
  </w:style>
  <w:style w:type="paragraph" w:styleId="1">
    <w:name w:val="heading 1"/>
    <w:basedOn w:val="a"/>
    <w:next w:val="a"/>
    <w:link w:val="10"/>
    <w:uiPriority w:val="9"/>
    <w:qFormat/>
    <w:rsid w:val="00084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0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0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0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0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0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0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0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0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0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0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407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84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Mukhammed Tunggyshbay</dc:creator>
  <cp:keywords/>
  <dc:description/>
  <cp:lastModifiedBy>Mukhammed Tunggyshbay</cp:lastModifiedBy>
  <cp:revision>1</cp:revision>
  <dcterms:created xsi:type="dcterms:W3CDTF">2025-12-08T14:09:00Z</dcterms:created>
  <dcterms:modified xsi:type="dcterms:W3CDTF">2025-12-08T14:14:00Z</dcterms:modified>
</cp:coreProperties>
</file>