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outlineLvl w:val="0"/>
      </w:pPr>
      <w:r>
        <w:rPr>
          <w:rFonts w:ascii="Times New Roman" w:hAnsi="Times New Roman" w:cs="Times New Roman"/>
          <w:b/>
          <w:bCs/>
          <w:kern w:val="36"/>
          <w:sz w:val="44"/>
          <w:szCs w:val="48"/>
        </w:rPr>
        <w:t>ОҚУШЫНЫҢ ҮЛГЕРІМІ ТУРАЛЫ ПІКІР</w:t>
      </w:r>
    </w:p>
    <w:p>
      <w:pPr>
        <w:spacing w:after="0" w:line="240" w:lineRule="auto"/>
      </w:pPr>
    </w:p>
    <w:p>
      <w:pPr>
        <w:spacing w:after="0" w:line="240" w:lineRule="auto"/>
      </w:pPr>
      <w:r>
        <w:rPr>
          <w:rFonts w:ascii="Times New Roman" w:hAnsi="Times New Roman" w:cs="Times New Roman"/>
          <w:b/>
          <w:bCs/>
          <w:sz w:val="24"/>
          <w:szCs w:val="24"/>
        </w:rPr>
        <w:t xml:space="preserve">Оқушы: </w:t>
      </w:r>
      <w:r>
        <w:rPr>
          <w:rFonts w:ascii="Times New Roman" w:hAnsi="Times New Roman" w:cs="Times New Roman"/>
          <w:b/>
          <w:bCs/>
          <w:sz w:val="24"/>
          <w:szCs w:val="24"/>
        </w:rPr>
        <w:t xml:space="preserve">{{ student }}</w:t>
      </w:r>
      <w:r>
        <w:rPr>
          <w:rFonts w:ascii="Times New Roman" w:hAnsi="Times New Roman" w:cs="Times New Roman"/>
          <w:b/>
          <w:bCs/>
          <w:sz w:val="24"/>
          <w:szCs w:val="24"/>
        </w:rPr>
        <w:br/>
        <w:t xml:space="preserve">Сынып: </w:t>
      </w:r>
      <w:r>
        <w:rPr>
          <w:rFonts w:ascii="Times New Roman" w:hAnsi="Times New Roman" w:cs="Times New Roman"/>
          <w:b/>
          <w:bCs/>
          <w:sz w:val="24"/>
          <w:szCs w:val="24"/>
        </w:rPr>
        <w:t xml:space="preserve">{{ group }}</w:t>
      </w:r>
      <w:r>
        <w:rPr>
          <w:rFonts w:ascii="Times New Roman" w:hAnsi="Times New Roman" w:cs="Times New Roman"/>
          <w:b/>
          <w:bCs/>
          <w:sz w:val="24"/>
          <w:szCs w:val="24"/>
        </w:rPr>
        <w:br/>
        <w:t xml:space="preserve">Кезең: </w:t>
      </w:r>
      <w:r>
        <w:rPr>
          <w:rFonts w:ascii="Times New Roman" w:hAnsi="Times New Roman" w:cs="Times New Roman"/>
          <w:b/>
          <w:bCs/>
          <w:sz w:val="24"/>
          <w:szCs w:val="24"/>
        </w:rPr>
        <w:t xml:space="preserve">{{ period }}</w:t>
      </w:r>
    </w:p>
    <w:p>
      <w:pPr>
        <w:spacing w:after="0" w:line="240" w:lineRule="auto"/>
        <w:outlineLvl w:val="2"/>
      </w:pPr>
      <w:r>
        <w:rPr>
          <w:rFonts w:ascii="Times New Roman" w:hAnsi="Times New Roman" w:cs="Times New Roman"/>
          <w:b/>
          <w:bCs/>
          <w:sz w:val="24"/>
          <w:szCs w:val="24"/>
        </w:rPr>
        <w:t xml:space="preserve">{{ n.attendance }}. </w:t>
      </w:r>
      <w:r>
        <w:rPr>
          <w:rFonts w:ascii="Times New Roman" w:hAnsi="Times New Roman" w:cs="Times New Roman"/>
          <w:b/>
          <w:bCs/>
          <w:sz w:val="24"/>
          <w:szCs w:val="24"/>
        </w:rPr>
        <w:t xml:space="preserve">Сабаққа қатысуы</w:t>
      </w:r>
    </w:p>
    <w:p>
      <w:pPr>
        <w:numPr>
          <w:ilvl w:val="0"/>
          <w:numId w:val="1"/>
        </w:numPr>
        <w:spacing w:after="0" w:line="240" w:lineRule="auto"/>
      </w:pPr>
      <w:r>
        <w:rPr>
          <w:rFonts w:ascii="Times New Roman" w:hAnsi="Times New Roman" w:cs="Times New Roman"/>
          <w:b/>
          <w:bCs/>
          <w:sz w:val="24"/>
          <w:szCs w:val="24"/>
        </w:rPr>
        <w:t xml:space="preserve">Қатысқан оқу күндерінің саны: </w:t>
      </w:r>
      <w:r>
        <w:rPr>
          <w:rFonts w:ascii="Times New Roman" w:hAnsi="Times New Roman" w:cs="Times New Roman"/>
          <w:b/>
          <w:bCs/>
          <w:sz w:val="24"/>
          <w:szCs w:val="24"/>
        </w:rPr>
        <w:t xml:space="preserve">{{ days_present }}</w:t>
      </w:r>
    </w:p>
    <w:p>
      <w:pPr>
        <w:numPr>
          <w:ilvl w:val="0"/>
          <w:numId w:val="1"/>
        </w:numPr>
        <w:spacing w:after="0" w:line="240" w:lineRule="auto"/>
      </w:pPr>
      <w:r>
        <w:rPr>
          <w:rFonts w:ascii="Times New Roman" w:hAnsi="Times New Roman" w:cs="Times New Roman"/>
          <w:b/>
          <w:bCs/>
          <w:sz w:val="24"/>
          <w:szCs w:val="24"/>
        </w:rPr>
        <w:t xml:space="preserve">Сабаққа келмеген күндер саны: </w:t>
      </w:r>
      <w:r>
        <w:rPr>
          <w:rFonts w:ascii="Times New Roman" w:hAnsi="Times New Roman" w:cs="Times New Roman"/>
          <w:b/>
          <w:bCs/>
          <w:sz w:val="24"/>
          <w:szCs w:val="24"/>
        </w:rPr>
        <w:t xml:space="preserve">{{ days_missed }}</w:t>
      </w:r>
    </w:p>
    <w:p>
      <w:pPr>
        <w:numPr>
          <w:ilvl w:val="0"/>
          <w:numId w:val="1"/>
        </w:numPr>
        <w:spacing w:after="0" w:line="240" w:lineRule="auto"/>
      </w:pPr>
      <w:r>
        <w:rPr>
          <w:rFonts w:ascii="Times New Roman" w:hAnsi="Times New Roman" w:cs="Times New Roman"/>
          <w:b/>
          <w:bCs/>
          <w:sz w:val="24"/>
          <w:szCs w:val="24"/>
        </w:rPr>
        <w:t xml:space="preserve">Кешігулер саны: </w:t>
      </w:r>
      <w:r>
        <w:rPr>
          <w:rFonts w:ascii="Times New Roman" w:hAnsi="Times New Roman" w:cs="Times New Roman"/>
          <w:b/>
          <w:bCs/>
          <w:sz w:val="24"/>
          <w:szCs w:val="24"/>
        </w:rPr>
        <w:t xml:space="preserve">{{ late }}</w:t>
      </w:r>
    </w:p>
    <w:p>
      <w:pPr>
        <w:numPr>
          <w:ilvl w:val="0"/>
          <w:numId w:val="1"/>
        </w:numPr>
        <w:spacing w:after="0" w:line="240" w:lineRule="auto"/>
      </w:pPr>
      <w:r>
        <w:rPr>
          <w:rFonts w:ascii="Times New Roman" w:hAnsi="Times New Roman" w:cs="Times New Roman"/>
          <w:b/>
          <w:bCs/>
          <w:sz w:val="24"/>
          <w:szCs w:val="24"/>
        </w:rPr>
        <w:t xml:space="preserve">Сабаққа қатысу көрсеткіші: </w:t>
      </w:r>
      <w:r>
        <w:rPr>
          <w:rFonts w:ascii="Times New Roman" w:hAnsi="Times New Roman" w:cs="Times New Roman"/>
          <w:b/>
          <w:bCs/>
          <w:sz w:val="24"/>
          <w:szCs w:val="24"/>
        </w:rPr>
        <w:t xml:space="preserve">{{ pct }}</w:t>
      </w:r>
    </w:p>
    <w:p>
      <w:pPr>
        <w:spacing w:after="0" w:line="240" w:lineRule="auto"/>
      </w:pPr>
    </w:p>
    <w:p>
      <w:pPr>
        <w:spacing w:after="0" w:line="240" w:lineRule="auto"/>
      </w:pPr>
      <w:r>
        <w:rPr>
          <w:rFonts w:ascii="Times New Roman" w:hAnsi="Times New Roman" w:cs="Times New Roman"/>
          <w:sz w:val="24"/>
          <w:szCs w:val="24"/>
        </w:rPr>
        <w:t xml:space="preserve">{%p if has_exams %}</w:t>
      </w:r>
    </w:p>
    <w:p>
      <w:pPr>
        <w:spacing w:after="0" w:line="240" w:lineRule="auto"/>
        <w:outlineLvl w:val="2"/>
      </w:pPr>
      <w:r>
        <w:rPr>
          <w:rFonts w:ascii="Times New Roman" w:hAnsi="Times New Roman" w:cs="Times New Roman"/>
          <w:b/>
          <w:bCs/>
          <w:sz w:val="24"/>
          <w:szCs w:val="24"/>
        </w:rPr>
        <w:t xml:space="preserve">{{ n.exams }}. </w:t>
      </w:r>
      <w:r>
        <w:rPr>
          <w:rFonts w:ascii="Times New Roman" w:hAnsi="Times New Roman" w:cs="Times New Roman"/>
          <w:b/>
          <w:bCs/>
          <w:sz w:val="24"/>
          <w:szCs w:val="24"/>
        </w:rPr>
        <w:t xml:space="preserve">ШЕТЕЛДІК ЕМТИХАН САБАҚТАРЫНА БАЙЛАНЫСТЫ ПІКІРЛЕР</w:t>
      </w:r>
    </w:p>
    <w:p>
      <w:pPr>
        <w:spacing w:after="0" w:line="240" w:lineRule="auto"/>
      </w:pPr>
      <w:r>
        <w:rPr>
          <w:rFonts w:ascii="Times New Roman" w:hAnsi="Times New Roman" w:cs="Times New Roman"/>
          <w:sz w:val="24"/>
          <w:szCs w:val="24"/>
        </w:rPr>
        <w:t xml:space="preserve">{%p if eep_level or eep %}</w:t>
      </w:r>
    </w:p>
    <w:p>
      <w:pPr>
        <w:pStyle w:val="a5"/>
        <w:numPr>
          <w:ilvl w:val="0"/>
          <w:numId w:val="2"/>
        </w:numPr>
        <w:spacing w:after="0" w:line="240" w:lineRule="auto"/>
        <w:outlineLvl w:val="2"/>
      </w:pPr>
      <w:r>
        <w:rPr>
          <w:rFonts w:ascii="Times New Roman" w:hAnsi="Times New Roman" w:cs="Times New Roman"/>
          <w:b/>
          <w:bCs/>
          <w:sz w:val="24"/>
          <w:szCs w:val="24"/>
        </w:rPr>
        <w:t xml:space="preserve">EEP/GE (IELTS ағылшын сабақтары): </w:t>
      </w:r>
      <w:r>
        <w:rPr>
          <w:rFonts w:ascii="Times New Roman" w:hAnsi="Times New Roman" w:cs="Times New Roman"/>
          <w:b/>
          <w:bCs/>
          <w:sz w:val="24"/>
          <w:szCs w:val="24"/>
        </w:rPr>
        <w:t xml:space="preserve">{{ eep_level }} </w:t>
      </w:r>
      <w:r>
        <w:rPr>
          <w:rFonts w:ascii="Times New Roman" w:hAnsi="Times New Roman" w:cs="Times New Roman"/>
          <w:i/>
          <w:sz w:val="24"/>
          <w:szCs w:val="24"/>
        </w:rPr>
        <w:t xml:space="preserve">{{ eep }}</w:t>
      </w:r>
    </w:p>
    <w:p>
      <w:pPr>
        <w:spacing w:after="0" w:line="240" w:lineRule="auto"/>
      </w:pPr>
      <w:r>
        <w:rPr>
          <w:rFonts w:ascii="Times New Roman" w:hAnsi="Times New Roman" w:cs="Times New Roman"/>
          <w:sz w:val="24"/>
          <w:szCs w:val="24"/>
        </w:rPr>
        <w:t xml:space="preserve">{%p endif %}</w:t>
      </w:r>
    </w:p>
    <w:p>
      <w:pPr>
        <w:spacing w:after="0" w:line="240" w:lineRule="auto"/>
      </w:pPr>
      <w:r>
        <w:rPr>
          <w:rFonts w:ascii="Times New Roman" w:hAnsi="Times New Roman" w:cs="Times New Roman"/>
          <w:sz w:val="24"/>
          <w:szCs w:val="24"/>
        </w:rPr>
        <w:t xml:space="preserve">{%p if sat_verbal %}</w:t>
      </w:r>
    </w:p>
    <w:p>
      <w:pPr>
        <w:pStyle w:val="a5"/>
        <w:numPr>
          <w:ilvl w:val="0"/>
          <w:numId w:val="2"/>
        </w:numPr>
        <w:spacing w:after="0" w:line="240" w:lineRule="auto"/>
        <w:outlineLvl w:val="2"/>
      </w:pPr>
      <w:r>
        <w:rPr>
          <w:rFonts w:ascii="Times New Roman" w:hAnsi="Times New Roman" w:cs="Times New Roman"/>
          <w:b/>
          <w:bCs/>
          <w:sz w:val="24"/>
          <w:szCs w:val="24"/>
        </w:rPr>
        <w:t xml:space="preserve">SAT verbal: </w:t>
      </w:r>
      <w:r>
        <w:rPr>
          <w:rFonts w:ascii="Times New Roman" w:hAnsi="Times New Roman" w:cs="Times New Roman"/>
          <w:i/>
          <w:sz w:val="24"/>
          <w:szCs w:val="24"/>
        </w:rPr>
        <w:t xml:space="preserve">{{ sat_verbal }}</w:t>
      </w:r>
    </w:p>
    <w:p>
      <w:pPr>
        <w:spacing w:after="0" w:line="240" w:lineRule="auto"/>
      </w:pPr>
      <w:r>
        <w:rPr>
          <w:rFonts w:ascii="Times New Roman" w:hAnsi="Times New Roman" w:cs="Times New Roman"/>
          <w:sz w:val="24"/>
          <w:szCs w:val="24"/>
        </w:rPr>
        <w:t xml:space="preserve">{%p endif %}</w:t>
      </w:r>
    </w:p>
    <w:p>
      <w:pPr>
        <w:spacing w:after="0" w:line="240" w:lineRule="auto"/>
      </w:pPr>
      <w:r>
        <w:rPr>
          <w:rFonts w:ascii="Times New Roman" w:hAnsi="Times New Roman" w:cs="Times New Roman"/>
          <w:sz w:val="24"/>
          <w:szCs w:val="24"/>
        </w:rPr>
        <w:t xml:space="preserve">{%p if sat_math %}</w:t>
      </w:r>
    </w:p>
    <w:p>
      <w:pPr>
        <w:pStyle w:val="a5"/>
        <w:numPr>
          <w:ilvl w:val="0"/>
          <w:numId w:val="2"/>
        </w:numPr>
        <w:spacing w:after="0" w:line="240" w:lineRule="auto"/>
        <w:outlineLvl w:val="2"/>
      </w:pPr>
      <w:r>
        <w:rPr>
          <w:rFonts w:ascii="Times New Roman" w:hAnsi="Times New Roman" w:cs="Times New Roman"/>
          <w:b/>
          <w:bCs/>
          <w:sz w:val="24"/>
          <w:szCs w:val="24"/>
        </w:rPr>
        <w:t xml:space="preserve">Математика бойынша </w:t>
      </w:r>
      <w:r>
        <w:rPr>
          <w:rFonts w:ascii="Times New Roman" w:hAnsi="Times New Roman" w:cs="Times New Roman"/>
          <w:i/>
          <w:sz w:val="24"/>
          <w:szCs w:val="24"/>
        </w:rPr>
        <w:t xml:space="preserve">{{ sat_math }}</w:t>
      </w:r>
    </w:p>
    <w:p>
      <w:pPr>
        <w:spacing w:after="0" w:line="240" w:lineRule="auto"/>
      </w:pPr>
      <w:r>
        <w:rPr>
          <w:rFonts w:ascii="Times New Roman" w:hAnsi="Times New Roman" w:cs="Times New Roman"/>
          <w:sz w:val="24"/>
          <w:szCs w:val="24"/>
        </w:rPr>
        <w:t xml:space="preserve">{%p endif %}</w:t>
      </w:r>
    </w:p>
    <w:p>
      <w:pPr>
        <w:spacing w:after="0" w:line="240" w:lineRule="auto"/>
      </w:pPr>
    </w:p>
    <w:p>
      <w:pPr>
        <w:spacing w:after="0" w:line="240" w:lineRule="auto"/>
      </w:pPr>
      <w:r>
        <w:rPr>
          <w:rFonts w:ascii="Times New Roman" w:hAnsi="Times New Roman" w:cs="Times New Roman"/>
          <w:sz w:val="24"/>
          <w:szCs w:val="24"/>
        </w:rPr>
        <w:t xml:space="preserve">{%p endif %}</w:t>
      </w:r>
    </w:p>
    <w:p>
      <w:pPr>
        <w:spacing w:after="0" w:line="240" w:lineRule="auto"/>
      </w:pPr>
    </w:p>
    <w:p>
      <w:pPr>
        <w:spacing w:after="0" w:line="240" w:lineRule="auto"/>
        <w:outlineLvl w:val="2"/>
      </w:pPr>
      <w:r>
        <w:rPr>
          <w:rFonts w:ascii="Times New Roman" w:hAnsi="Times New Roman" w:cs="Times New Roman"/>
          <w:b/>
          <w:bCs/>
          <w:sz w:val="24"/>
          <w:szCs w:val="24"/>
        </w:rPr>
        <w:t xml:space="preserve">{{ n.grades }}. </w:t>
      </w:r>
      <w:r>
        <w:rPr>
          <w:rFonts w:ascii="Times New Roman" w:hAnsi="Times New Roman" w:cs="Times New Roman"/>
          <w:b/>
          <w:bCs/>
          <w:sz w:val="24"/>
          <w:szCs w:val="24"/>
        </w:rPr>
        <w:t xml:space="preserve">Ағымдағы үлгерімі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611"/>
      </w:tblGrid>
      <w:tr>
        <w:trPr>
          <w:trHeight w:val="652"/>
          <w:tblHeader/>
          <w:tblCellSpacing w:w="15" w:type="dxa"/>
        </w:trPr>
        <w:tc>
          <w:tcPr>
            <w:tcW w:w="0" w:type="auto"/>
            <w:vAlign w:val="center"/>
            <w:hideMark/>
          </w:tcPr>
          <w:p>
            <w:pPr>
              <w:spacing w:after="0" w:line="240" w:lineRule="auto"/>
              <w:jc w:val="center"/>
            </w:pPr>
            <w:r>
              <w:rPr>
                <w:rFonts w:ascii="Times New Roman" w:hAnsi="Times New Roman" w:cs="Times New Roman"/>
                <w:b/>
                <w:bCs/>
                <w:sz w:val="24"/>
                <w:szCs w:val="24"/>
              </w:rPr>
              <w:t xml:space="preserve">Пән</w:t>
            </w:r>
          </w:p>
        </w:tc>
        <w:tc>
          <w:tcPr>
            <w:tcW w:w="0" w:type="auto"/>
            <w:vAlign w:val="center"/>
            <w:hideMark/>
          </w:tcPr>
          <w:p>
            <w:pPr>
              <w:spacing w:after="0" w:line="240" w:lineRule="auto"/>
              <w:jc w:val="right"/>
            </w:pPr>
            <w:r>
              <w:rPr>
                <w:rFonts w:ascii="Times New Roman" w:hAnsi="Times New Roman" w:cs="Times New Roman"/>
                <w:b/>
                <w:bCs/>
                <w:sz w:val="24"/>
                <w:szCs w:val="24"/>
              </w:rPr>
              <w:t xml:space="preserve">Ағымдағы бағалардың </w:t>
            </w:r>
          </w:p>
          <w:p>
            <w:pPr>
              <w:spacing w:after="0" w:line="240" w:lineRule="auto"/>
              <w:jc w:val="right"/>
            </w:pPr>
            <w:r>
              <w:rPr>
                <w:rFonts w:ascii="Times New Roman" w:hAnsi="Times New Roman" w:cs="Times New Roman"/>
                <w:b/>
                <w:bCs/>
                <w:sz w:val="24"/>
                <w:szCs w:val="24"/>
              </w:rPr>
              <w:t xml:space="preserve">орташа көрсеткіші</w:t>
            </w:r>
          </w:p>
        </w:tc>
      </w:tr>
      <w:tr>
        <w:trPr>
          <w:tblCellSpacing w:w="15" w:type="dxa"/>
        </w:trPr>
        <w:tc>
          <w:tcPr>
            <w:tcW w:w="0" w:type="auto"/>
            <w:vAlign w:val="center"/>
            <w:hideMark/>
          </w:tcPr>
          <w:p>
            <w:pPr>
              <w:spacing w:after="0" w:line="240" w:lineRule="auto"/>
            </w:pPr>
            <w:r>
              <w:rPr>
                <w:rFonts w:ascii="Times New Roman" w:hAnsi="Times New Roman" w:cs="Times New Roman"/>
                <w:sz w:val="24"/>
                <w:szCs w:val="24"/>
              </w:rPr>
              <w:t xml:space="preserve">{%tr for g in grades %}</w:t>
            </w:r>
          </w:p>
        </w:tc>
      </w:tr>
      <w:tr>
        <w:trPr>
          <w:tblCellSpacing w:w="15" w:type="dxa"/>
        </w:trPr>
        <w:tc>
          <w:tcPr>
            <w:tcW w:w="0" w:type="auto"/>
            <w:vAlign w:val="center"/>
            <w:hideMark/>
          </w:tcPr>
          <w:p>
            <w:pPr>
              <w:spacing w:after="0" w:line="240" w:lineRule="auto"/>
            </w:pPr>
            <w:r>
              <w:rPr>
                <w:rFonts w:ascii="Times New Roman" w:hAnsi="Times New Roman" w:cs="Times New Roman"/>
                <w:sz w:val="24"/>
                <w:szCs w:val="24"/>
              </w:rPr>
              <w:t xml:space="preserve">{{ g.subject }}</w:t>
            </w:r>
          </w:p>
        </w:tc>
        <w:tc>
          <w:tcPr>
            <w:tcW w:w="0" w:type="auto"/>
            <w:vAlign w:val="center"/>
          </w:tcPr>
          <w:p>
            <w:pPr>
              <w:spacing w:after="0" w:line="240" w:lineRule="auto"/>
              <w:jc w:val="right"/>
            </w:pPr>
            <w:r>
              <w:rPr>
                <w:rFonts w:ascii="Times New Roman" w:hAnsi="Times New Roman" w:cs="Times New Roman"/>
                <w:sz w:val="24"/>
                <w:szCs w:val="24"/>
              </w:rPr>
              <w:t xml:space="preserve">{{ g.value }}</w:t>
            </w:r>
          </w:p>
        </w:tc>
      </w:tr>
      <w:tr>
        <w:trPr>
          <w:tblCellSpacing w:w="15" w:type="dxa"/>
        </w:trPr>
        <w:tc>
          <w:tcPr>
            <w:tcW w:w="0" w:type="auto"/>
            <w:vAlign w:val="center"/>
            <w:hideMark/>
          </w:tcPr>
          <w:p>
            <w:pPr>
              <w:spacing w:after="0" w:line="240" w:lineRule="auto"/>
            </w:pPr>
            <w:r>
              <w:rPr>
                <w:rFonts w:ascii="Times New Roman" w:hAnsi="Times New Roman" w:cs="Times New Roman"/>
                <w:sz w:val="24"/>
                <w:szCs w:val="24"/>
              </w:rPr>
              <w:t xml:space="preserve">{%tr endfor %}</w:t>
            </w:r>
          </w:p>
        </w:tc>
      </w:tr>
    </w:tbl>
    <w:p>
      <w:pPr>
        <w:spacing w:after="0" w:line="240" w:lineRule="auto"/>
        <w:outlineLvl w:val="2"/>
      </w:pPr>
      <w:r>
        <w:rPr>
          <w:rFonts w:ascii="Times New Roman" w:hAnsi="Times New Roman" w:cs="Times New Roman"/>
          <w:i/>
          <w:sz w:val="24"/>
          <w:szCs w:val="24"/>
        </w:rPr>
        <w:tab/>
      </w:r>
      <w:r>
        <w:rPr>
          <w:rFonts w:ascii="Times New Roman" w:hAnsi="Times New Roman" w:cs="Times New Roman"/>
          <w:i/>
          <w:color w:val="FF0000"/>
          <w:sz w:val="24"/>
          <w:szCs w:val="24"/>
        </w:rPr>
        <w:t xml:space="preserve">Қазіргі таңда мұғалімдер бағаларды мектептің ішкі электронды журналына қойып жатыр. Бұл академиялық бөлімге алдымен әр оқушының үлгеріміне талдау жасап, динамикасына назар аударуға және қажет болған жағдайда мұғалімдермен нәтижелер мен оқушыны әрі қарай қолдау жолдарын уақытылы талқылауға мүмкіндік береді.</w:t>
      </w:r>
    </w:p>
    <w:p>
      <w:pPr>
        <w:spacing w:after="0" w:line="240" w:lineRule="auto"/>
        <w:outlineLvl w:val="2"/>
      </w:pPr>
      <w:r>
        <w:rPr>
          <w:rFonts w:ascii="Times New Roman" w:hAnsi="Times New Roman" w:cs="Times New Roman"/>
          <w:i/>
          <w:color w:val="FF0000"/>
          <w:sz w:val="24"/>
          <w:szCs w:val="24"/>
        </w:rPr>
        <w:tab/>
        <w:t xml:space="preserve">Осы кезең аяқталып, мәліметтер тексерілгеннен кейін бағалар </w:t>
      </w:r>
      <w:r>
        <w:rPr>
          <w:rFonts w:ascii="Times New Roman" w:hAnsi="Times New Roman" w:cs="Times New Roman"/>
          <w:b/>
          <w:bCs/>
          <w:i/>
          <w:color w:val="FF0000"/>
          <w:sz w:val="24"/>
          <w:szCs w:val="24"/>
        </w:rPr>
        <w:t xml:space="preserve">Kundelik.kz</w:t>
      </w:r>
      <w:r>
        <w:rPr>
          <w:rFonts w:ascii="Times New Roman" w:hAnsi="Times New Roman" w:cs="Times New Roman"/>
          <w:i/>
          <w:color w:val="FF0000"/>
          <w:sz w:val="24"/>
          <w:szCs w:val="24"/>
        </w:rPr>
        <w:t xml:space="preserve"> жүйесіне көшіріледі.</w:t>
      </w:r>
    </w:p>
    <w:p>
      <w:pPr>
        <w:spacing w:after="0" w:line="240" w:lineRule="auto"/>
        <w:outlineLvl w:val="2"/>
      </w:pPr>
      <w:r>
        <w:rPr>
          <w:rFonts w:ascii="Times New Roman" w:hAnsi="Times New Roman" w:cs="Times New Roman"/>
          <w:i/>
          <w:color w:val="FF0000"/>
          <w:sz w:val="24"/>
          <w:szCs w:val="24"/>
        </w:rPr>
        <w:tab/>
        <w:t xml:space="preserve">Яғни, қазіргі уақытта бағалар мектеп ішінде тіркеліп, талданып жатыр. Бұл әр оқушының оқу үлгерімін мұқият бақылауға мүмкіндік береді. </w:t>
      </w:r>
    </w:p>
    <w:p>
      <w:pPr>
        <w:spacing w:after="0" w:line="240" w:lineRule="auto"/>
      </w:pPr>
    </w:p>
    <w:p>
      <w:pPr>
        <w:spacing w:after="0" w:line="240" w:lineRule="auto"/>
      </w:pPr>
      <w:r>
        <w:rPr>
          <w:rFonts w:ascii="Times New Roman" w:hAnsi="Times New Roman" w:cs="Times New Roman"/>
          <w:sz w:val="24"/>
          <w:szCs w:val="24"/>
        </w:rPr>
        <w:t xml:space="preserve">{%p if sport %}</w:t>
      </w:r>
    </w:p>
    <w:p>
      <w:pPr>
        <w:spacing w:after="0" w:line="240" w:lineRule="auto"/>
        <w:outlineLvl w:val="2"/>
      </w:pPr>
      <w:r>
        <w:rPr>
          <w:rFonts w:ascii="Times New Roman" w:hAnsi="Times New Roman" w:cs="Times New Roman"/>
          <w:b/>
          <w:bCs/>
          <w:sz w:val="24"/>
          <w:szCs w:val="24"/>
        </w:rPr>
        <w:t xml:space="preserve">{{ n.sport }}. </w:t>
      </w:r>
      <w:r>
        <w:rPr>
          <w:rFonts w:ascii="Times New Roman" w:hAnsi="Times New Roman" w:cs="Times New Roman"/>
          <w:b/>
          <w:bCs/>
          <w:sz w:val="24"/>
          <w:szCs w:val="24"/>
        </w:rPr>
        <w:t xml:space="preserve">СПОРТ БАҒЫТЫ</w:t>
      </w:r>
      <w:r>
        <w:rPr>
          <w:rFonts w:ascii="Times New Roman" w:hAnsi="Times New Roman" w:cs="Times New Roman"/>
          <w:i/>
          <w:sz w:val="24"/>
          <w:szCs w:val="24"/>
        </w:rPr>
        <w:t xml:space="preserve"> {{ sport }}</w:t>
      </w:r>
    </w:p>
    <w:p>
      <w:pPr>
        <w:spacing w:after="0" w:line="240" w:lineRule="auto"/>
      </w:pPr>
    </w:p>
    <w:p>
      <w:pPr>
        <w:spacing w:after="0" w:line="240" w:lineRule="auto"/>
      </w:pPr>
    </w:p>
    <w:p>
      <w:pPr>
        <w:spacing w:after="0" w:line="240" w:lineRule="auto"/>
      </w:pPr>
      <w:r>
        <w:rPr>
          <w:rFonts w:ascii="Times New Roman" w:hAnsi="Times New Roman" w:cs="Times New Roman"/>
          <w:sz w:val="24"/>
          <w:szCs w:val="24"/>
        </w:rPr>
        <w:t xml:space="preserve">{%p endif %}</w:t>
      </w:r>
    </w:p>
    <w:p>
      <w:pPr>
        <w:spacing w:after="0" w:line="240" w:lineRule="auto"/>
      </w:pPr>
      <w:r>
        <w:rPr>
          <w:rFonts w:ascii="Times New Roman" w:hAnsi="Times New Roman" w:cs="Times New Roman"/>
          <w:sz w:val="24"/>
          <w:szCs w:val="24"/>
        </w:rPr>
        <w:t xml:space="preserve">{%p if character %}</w:t>
      </w:r>
    </w:p>
    <w:p>
      <w:pPr>
        <w:spacing w:after="0" w:line="240" w:lineRule="auto"/>
        <w:outlineLvl w:val="2"/>
      </w:pPr>
      <w:r>
        <w:rPr>
          <w:rFonts w:ascii="Times New Roman" w:hAnsi="Times New Roman" w:cs="Times New Roman"/>
          <w:b/>
          <w:bCs/>
          <w:sz w:val="24"/>
          <w:szCs w:val="24"/>
        </w:rPr>
        <w:t xml:space="preserve">{{ n.character }}. </w:t>
      </w:r>
      <w:r>
        <w:rPr>
          <w:rFonts w:ascii="Times New Roman" w:hAnsi="Times New Roman" w:cs="Times New Roman"/>
          <w:b/>
          <w:bCs/>
          <w:sz w:val="24"/>
          <w:szCs w:val="24"/>
        </w:rPr>
        <w:t xml:space="preserve">ЖАЛПЫ ПІКІР. Мінез-құлқы және бейімделуі</w:t>
      </w:r>
    </w:p>
    <w:p>
      <w:pPr>
        <w:spacing w:after="0" w:line="240" w:lineRule="auto"/>
      </w:pPr>
      <w:r>
        <w:rPr>
          <w:rFonts w:ascii="Times New Roman" w:hAnsi="Times New Roman" w:cs="Times New Roman"/>
          <w:sz w:val="24"/>
          <w:szCs w:val="24"/>
        </w:rPr>
        <w:t xml:space="preserve">{%p for line in character %}</w:t>
      </w:r>
    </w:p>
    <w:p>
      <w:pPr>
        <w:spacing w:after="0" w:line="240" w:lineRule="auto"/>
        <w:outlineLvl w:val="2"/>
      </w:pPr>
      <w:r>
        <w:rPr>
          <w:rFonts w:ascii="Times New Roman" w:hAnsi="Times New Roman" w:cs="Times New Roman"/>
          <w:b/>
          <w:bCs/>
          <w:sz w:val="24"/>
          <w:szCs w:val="24"/>
        </w:rPr>
        <w:tab/>
      </w:r>
      <w:r>
        <w:rPr>
          <w:rFonts w:ascii="Times New Roman" w:hAnsi="Times New Roman" w:cs="Times New Roman"/>
          <w:i/>
          <w:sz w:val="24"/>
          <w:szCs w:val="24"/>
        </w:rPr>
        <w:t xml:space="preserve">{{ line }}</w:t>
      </w:r>
    </w:p>
    <w:p>
      <w:pPr>
        <w:spacing w:after="0" w:line="240" w:lineRule="auto"/>
      </w:pPr>
      <w:r>
        <w:rPr>
          <w:rFonts w:ascii="Times New Roman" w:hAnsi="Times New Roman" w:cs="Times New Roman"/>
          <w:sz w:val="24"/>
          <w:szCs w:val="24"/>
        </w:rPr>
        <w:t xml:space="preserve">{%p endfor %}</w:t>
      </w:r>
    </w:p>
    <w:p>
      <w:pPr>
        <w:spacing w:after="0" w:line="240" w:lineRule="auto"/>
      </w:pPr>
    </w:p>
    <w:p>
      <w:pPr>
        <w:spacing w:after="0" w:line="240" w:lineRule="auto"/>
      </w:pPr>
      <w:r>
        <w:rPr>
          <w:rFonts w:ascii="Times New Roman" w:hAnsi="Times New Roman" w:cs="Times New Roman"/>
          <w:sz w:val="24"/>
          <w:szCs w:val="24"/>
        </w:rPr>
        <w:t xml:space="preserve">{%p endif %}</w:t>
      </w:r>
    </w:p>
    <w:p>
      <w:pPr>
        <w:spacing w:after="0" w:line="240" w:lineRule="auto"/>
      </w:pPr>
      <w:r>
        <w:rPr>
          <w:rFonts w:ascii="Times New Roman" w:hAnsi="Times New Roman" w:cs="Times New Roman"/>
          <w:sz w:val="24"/>
          <w:szCs w:val="24"/>
        </w:rPr>
        <w:t xml:space="preserve">{%p if curator %}</w:t>
      </w:r>
    </w:p>
    <w:p>
      <w:pPr>
        <w:spacing w:after="0" w:line="240" w:lineRule="auto"/>
      </w:pPr>
      <w:r>
        <w:rPr>
          <w:rFonts w:ascii="Times New Roman" w:hAnsi="Times New Roman" w:cs="Times New Roman"/>
          <w:b/>
          <w:bCs/>
          <w:sz w:val="24"/>
          <w:szCs w:val="24"/>
        </w:rPr>
        <w:t xml:space="preserve">Куратор: </w:t>
      </w:r>
      <w:r>
        <w:rPr>
          <w:rFonts w:ascii="Times New Roman" w:hAnsi="Times New Roman" w:cs="Times New Roman"/>
          <w:b/>
          <w:bCs/>
          <w:sz w:val="24"/>
          <w:szCs w:val="24"/>
        </w:rPr>
        <w:t xml:space="preserve">{{ curator }}</w:t>
      </w:r>
    </w:p>
    <w:p>
      <w:pPr>
        <w:spacing w:after="0" w:line="240" w:lineRule="auto"/>
      </w:pPr>
      <w:r>
        <w:rPr>
          <w:rFonts w:ascii="Times New Roman" w:hAnsi="Times New Roman" w:cs="Times New Roman"/>
          <w:sz w:val="24"/>
          <w:szCs w:val="24"/>
        </w:rPr>
        <w:t xml:space="preserve">{%p endif %}</w:t>
      </w:r>
    </w:p>
    <w:sectPr>
      <w:pgSz w:w="11906" w:h="16838"/>
      <w:pgMar w:top="1134" w:right="849" w:bottom="113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284B36"/>
    <w:multiLevelType w:val="multilevel"/>
    <w:tmpl w:val="3FB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A33E54"/>
    <w:multiLevelType w:val="hybridMultilevel"/>
    <w:tmpl w:val="D9C4D7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E9C"/>
    <w:rsid w:val="00062BB1"/>
    <w:rsid w:val="000B7527"/>
    <w:rsid w:val="000F5D33"/>
    <w:rsid w:val="00120CDE"/>
    <w:rsid w:val="00131337"/>
    <w:rsid w:val="003124B8"/>
    <w:rsid w:val="003C481F"/>
    <w:rsid w:val="003E41C0"/>
    <w:rsid w:val="00461B9A"/>
    <w:rsid w:val="00540E9C"/>
    <w:rsid w:val="005832C9"/>
    <w:rsid w:val="006518AF"/>
    <w:rsid w:val="006E646F"/>
    <w:rsid w:val="00775B2E"/>
    <w:rsid w:val="00A7785F"/>
    <w:rsid w:val="00AD29A4"/>
    <w:rsid w:val="00BA779F"/>
    <w:rsid w:val="00BE39AD"/>
    <w:rsid w:val="00C52E6A"/>
    <w:rsid w:val="00C95DC0"/>
    <w:rsid w:val="00D376C4"/>
    <w:rsid w:val="00DA5571"/>
    <w:rsid w:val="00ED3AE5"/>
    <w:rsid w:val="00EE50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778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0"/>
    <w:uiPriority w:val="9"/>
    <w:qFormat/>
    <w:rsid w:val="00A778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31337"/>
    <w:rPr>
      <w:b/>
      <w:bCs/>
    </w:rPr>
  </w:style>
  <w:style w:type="character" w:customStyle="1" w:styleId="10">
    <w:name w:val="Заголовок 1 Знак"/>
    <w:basedOn w:val="a0"/>
    <w:link w:val="1"/>
    <w:uiPriority w:val="9"/>
    <w:rsid w:val="00A7785F"/>
    <w:rPr>
      <w:rFonts w:ascii="Times New Roman" w:eastAsia="Times New Roman" w:hAnsi="Times New Roman" w:cs="Times New Roman"/>
      <w:b/>
      <w:bCs/>
      <w:kern w:val="36"/>
      <w:sz w:val="48"/>
      <w:szCs w:val="48"/>
    </w:rPr>
  </w:style>
  <w:style w:type="character" w:customStyle="1" w:styleId="30">
    <w:name w:val="Заголовок 3 Знак"/>
    <w:basedOn w:val="a0"/>
    <w:link w:val="3"/>
    <w:uiPriority w:val="9"/>
    <w:rsid w:val="00A7785F"/>
    <w:rPr>
      <w:rFonts w:ascii="Times New Roman" w:eastAsia="Times New Roman" w:hAnsi="Times New Roman" w:cs="Times New Roman"/>
      <w:b/>
      <w:bCs/>
      <w:sz w:val="27"/>
      <w:szCs w:val="27"/>
    </w:rPr>
  </w:style>
  <w:style w:type="paragraph" w:styleId="a4">
    <w:name w:val="Normal (Web)"/>
    <w:basedOn w:val="a"/>
    <w:uiPriority w:val="99"/>
    <w:semiHidden/>
    <w:unhideWhenUsed/>
    <w:rsid w:val="00A7785F"/>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0B752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778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0"/>
    <w:uiPriority w:val="9"/>
    <w:qFormat/>
    <w:rsid w:val="00A778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31337"/>
    <w:rPr>
      <w:b/>
      <w:bCs/>
    </w:rPr>
  </w:style>
  <w:style w:type="character" w:customStyle="1" w:styleId="10">
    <w:name w:val="Заголовок 1 Знак"/>
    <w:basedOn w:val="a0"/>
    <w:link w:val="1"/>
    <w:uiPriority w:val="9"/>
    <w:rsid w:val="00A7785F"/>
    <w:rPr>
      <w:rFonts w:ascii="Times New Roman" w:eastAsia="Times New Roman" w:hAnsi="Times New Roman" w:cs="Times New Roman"/>
      <w:b/>
      <w:bCs/>
      <w:kern w:val="36"/>
      <w:sz w:val="48"/>
      <w:szCs w:val="48"/>
    </w:rPr>
  </w:style>
  <w:style w:type="character" w:customStyle="1" w:styleId="30">
    <w:name w:val="Заголовок 3 Знак"/>
    <w:basedOn w:val="a0"/>
    <w:link w:val="3"/>
    <w:uiPriority w:val="9"/>
    <w:rsid w:val="00A7785F"/>
    <w:rPr>
      <w:rFonts w:ascii="Times New Roman" w:eastAsia="Times New Roman" w:hAnsi="Times New Roman" w:cs="Times New Roman"/>
      <w:b/>
      <w:bCs/>
      <w:sz w:val="27"/>
      <w:szCs w:val="27"/>
    </w:rPr>
  </w:style>
  <w:style w:type="paragraph" w:styleId="a4">
    <w:name w:val="Normal (Web)"/>
    <w:basedOn w:val="a"/>
    <w:uiPriority w:val="99"/>
    <w:semiHidden/>
    <w:unhideWhenUsed/>
    <w:rsid w:val="00A7785F"/>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0B75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12420">
      <w:bodyDiv w:val="1"/>
      <w:marLeft w:val="0"/>
      <w:marRight w:val="0"/>
      <w:marTop w:val="0"/>
      <w:marBottom w:val="0"/>
      <w:divBdr>
        <w:top w:val="none" w:sz="0" w:space="0" w:color="auto"/>
        <w:left w:val="none" w:sz="0" w:space="0" w:color="auto"/>
        <w:bottom w:val="none" w:sz="0" w:space="0" w:color="auto"/>
        <w:right w:val="none" w:sz="0" w:space="0" w:color="auto"/>
      </w:divBdr>
    </w:div>
    <w:div w:id="655912437">
      <w:bodyDiv w:val="1"/>
      <w:marLeft w:val="0"/>
      <w:marRight w:val="0"/>
      <w:marTop w:val="0"/>
      <w:marBottom w:val="0"/>
      <w:divBdr>
        <w:top w:val="none" w:sz="0" w:space="0" w:color="auto"/>
        <w:left w:val="none" w:sz="0" w:space="0" w:color="auto"/>
        <w:bottom w:val="none" w:sz="0" w:space="0" w:color="auto"/>
        <w:right w:val="none" w:sz="0" w:space="0" w:color="auto"/>
      </w:divBdr>
    </w:div>
    <w:div w:id="126140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311</Words>
  <Characters>1773</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ОҚУШЫНЫҢ ҮЛГЕРІМІ ТУРАЛЫ ПІКІР</dc:title>
  <dc:creator/>
  <cp:lastModifiedBy/>
  <cp:revision>1</cp:revision>
</cp:coreProperties>
</file>