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EA1566" w14:textId="77777777" w:rsidR="000C2CFC" w:rsidRPr="0019164C" w:rsidRDefault="00474F69" w:rsidP="00E532CC">
      <w:pPr>
        <w:spacing w:after="0" w:line="240" w:lineRule="auto"/>
        <w:ind w:left="-142" w:right="-306"/>
        <w:jc w:val="center"/>
        <w:outlineLvl w:val="0"/>
        <w:rPr>
          <w:rFonts w:ascii="Arial" w:eastAsia="Times New Roman" w:hAnsi="Arial" w:cs="Arial"/>
          <w:b/>
          <w:bCs/>
          <w:kern w:val="36"/>
          <w:sz w:val="46"/>
          <w:szCs w:val="46"/>
          <w:lang w:val="pt-BR" w:eastAsia="en-GB"/>
        </w:rPr>
      </w:pPr>
      <w:bookmarkStart w:id="0" w:name="_Toc536269375"/>
      <w:bookmarkStart w:id="1" w:name="_Toc536269801"/>
      <w:r w:rsidRPr="002C4551">
        <w:rPr>
          <w:rFonts w:ascii="Arial" w:eastAsia="Times New Roman" w:hAnsi="Arial" w:cs="Arial"/>
          <w:b/>
          <w:bCs/>
          <w:noProof/>
          <w:kern w:val="36"/>
          <w:sz w:val="46"/>
          <w:szCs w:val="46"/>
          <w:lang w:val="fr-FR" w:eastAsia="fr-FR"/>
        </w:rPr>
        <w:drawing>
          <wp:anchor distT="0" distB="0" distL="114300" distR="114300" simplePos="0" relativeHeight="251667456" behindDoc="0" locked="0" layoutInCell="1" allowOverlap="1" wp14:anchorId="58ABA159" wp14:editId="4B59C2C0">
            <wp:simplePos x="0" y="0"/>
            <wp:positionH relativeFrom="column">
              <wp:posOffset>5712431</wp:posOffset>
            </wp:positionH>
            <wp:positionV relativeFrom="paragraph">
              <wp:posOffset>0</wp:posOffset>
            </wp:positionV>
            <wp:extent cx="939800" cy="939800"/>
            <wp:effectExtent l="0" t="0" r="0" b="0"/>
            <wp:wrapThrough wrapText="bothSides">
              <wp:wrapPolygon edited="0">
                <wp:start x="0" y="0"/>
                <wp:lineTo x="0" y="21308"/>
                <wp:lineTo x="21308" y="21308"/>
                <wp:lineTo x="21308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 MBG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2CFC" w:rsidRPr="0019164C">
        <w:rPr>
          <w:rFonts w:ascii="Arial" w:eastAsia="Times New Roman" w:hAnsi="Arial" w:cs="Arial"/>
          <w:b/>
          <w:bCs/>
          <w:kern w:val="36"/>
          <w:sz w:val="46"/>
          <w:szCs w:val="46"/>
          <w:lang w:val="pt-BR" w:eastAsia="en-GB"/>
        </w:rPr>
        <w:t>Missouri Botanical Garden</w:t>
      </w:r>
    </w:p>
    <w:p w14:paraId="2243A939" w14:textId="458686AD" w:rsidR="009A00E1" w:rsidRPr="00F92CBE" w:rsidRDefault="00F92CBE" w:rsidP="00E532CC">
      <w:pPr>
        <w:spacing w:after="0" w:line="240" w:lineRule="auto"/>
        <w:ind w:left="-142" w:right="-306"/>
        <w:jc w:val="center"/>
        <w:outlineLvl w:val="0"/>
        <w:rPr>
          <w:rFonts w:ascii="Arial" w:hAnsi="Arial" w:cs="Arial"/>
          <w:b/>
          <w:color w:val="212121"/>
          <w:sz w:val="44"/>
          <w:szCs w:val="44"/>
          <w:shd w:val="clear" w:color="auto" w:fill="FFFFFF"/>
          <w:lang w:val="pt-BR"/>
        </w:rPr>
      </w:pPr>
      <w:r w:rsidRPr="00F92CBE">
        <w:rPr>
          <w:rFonts w:ascii="Arial" w:hAnsi="Arial" w:cs="Arial"/>
          <w:b/>
          <w:color w:val="212121"/>
          <w:sz w:val="44"/>
          <w:szCs w:val="44"/>
          <w:shd w:val="clear" w:color="auto" w:fill="FFFFFF"/>
          <w:lang w:val="pt-BR"/>
        </w:rPr>
        <w:t>Meca</w:t>
      </w:r>
      <w:r w:rsidR="005A5564" w:rsidRPr="00F92CBE">
        <w:rPr>
          <w:rFonts w:ascii="Arial" w:hAnsi="Arial" w:cs="Arial"/>
          <w:b/>
          <w:color w:val="212121"/>
          <w:sz w:val="44"/>
          <w:szCs w:val="44"/>
          <w:shd w:val="clear" w:color="auto" w:fill="FFFFFF"/>
          <w:lang w:val="pt-BR"/>
        </w:rPr>
        <w:t>nism</w:t>
      </w:r>
      <w:bookmarkEnd w:id="0"/>
      <w:bookmarkEnd w:id="1"/>
      <w:r w:rsidRPr="00F92CBE">
        <w:rPr>
          <w:rFonts w:ascii="Arial" w:hAnsi="Arial" w:cs="Arial"/>
          <w:b/>
          <w:color w:val="212121"/>
          <w:sz w:val="44"/>
          <w:szCs w:val="44"/>
          <w:shd w:val="clear" w:color="auto" w:fill="FFFFFF"/>
          <w:lang w:val="pt-BR"/>
        </w:rPr>
        <w:t>o de Partilha de Preocupações</w:t>
      </w:r>
    </w:p>
    <w:p w14:paraId="18BFA7E8" w14:textId="2EFA67D6" w:rsidR="0004114B" w:rsidRPr="00F92CBE" w:rsidRDefault="00F92CBE" w:rsidP="002B62D5">
      <w:pPr>
        <w:jc w:val="center"/>
        <w:rPr>
          <w:sz w:val="26"/>
          <w:lang w:val="pt-BR" w:eastAsia="en-GB"/>
        </w:rPr>
      </w:pPr>
      <w:r w:rsidRPr="00F92CBE">
        <w:rPr>
          <w:sz w:val="26"/>
          <w:lang w:val="pt-BR" w:eastAsia="en-GB"/>
        </w:rPr>
        <w:t>P</w:t>
      </w:r>
      <w:r>
        <w:rPr>
          <w:sz w:val="26"/>
          <w:lang w:val="pt-BR" w:eastAsia="en-GB"/>
        </w:rPr>
        <w:t>rojecto Caracterização da Flora Ameaçada de São Tomé e Príncipe</w:t>
      </w:r>
    </w:p>
    <w:p w14:paraId="13E1150E" w14:textId="576E58C1" w:rsidR="00D52884" w:rsidRDefault="00D52884" w:rsidP="002B62D5">
      <w:pPr>
        <w:jc w:val="center"/>
        <w:rPr>
          <w:lang w:val="en-US" w:eastAsia="en-GB"/>
        </w:rPr>
      </w:pPr>
      <w:r>
        <w:rPr>
          <w:sz w:val="26"/>
          <w:lang w:val="en-US" w:eastAsia="en-GB"/>
        </w:rPr>
        <w:t>CEPF 104-130</w:t>
      </w:r>
    </w:p>
    <w:p w14:paraId="0B992B9A" w14:textId="77777777" w:rsidR="00DC5797" w:rsidRPr="002C4551" w:rsidRDefault="00DC5797" w:rsidP="00DC5797">
      <w:pPr>
        <w:jc w:val="center"/>
        <w:rPr>
          <w:lang w:val="en-US" w:eastAsia="en-GB"/>
        </w:rPr>
      </w:pPr>
      <w:bookmarkStart w:id="2" w:name="_Toc536269647"/>
    </w:p>
    <w:p w14:paraId="0E2A6EE4" w14:textId="37F5FD2E" w:rsidR="006D5F28" w:rsidRPr="002C4551" w:rsidRDefault="00F92CBE" w:rsidP="006D5F2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Conteúdo</w:t>
      </w:r>
    </w:p>
    <w:p w14:paraId="44FD895D" w14:textId="77777777" w:rsidR="009B3374" w:rsidRDefault="00146A12">
      <w:pPr>
        <w:pStyle w:val="TM1"/>
        <w:tabs>
          <w:tab w:val="left" w:pos="440"/>
          <w:tab w:val="right" w:leader="dot" w:pos="10456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r w:rsidRPr="002C4551">
        <w:rPr>
          <w:lang w:val="en-US" w:eastAsia="en-GB"/>
        </w:rPr>
        <w:fldChar w:fldCharType="begin"/>
      </w:r>
      <w:r w:rsidR="00DC5797" w:rsidRPr="002C4551">
        <w:rPr>
          <w:lang w:val="en-US" w:eastAsia="en-GB"/>
        </w:rPr>
        <w:instrText xml:space="preserve"> TOC \h \z \t "Heading,1" </w:instrText>
      </w:r>
      <w:r w:rsidRPr="002C4551">
        <w:rPr>
          <w:lang w:val="en-US" w:eastAsia="en-GB"/>
        </w:rPr>
        <w:fldChar w:fldCharType="separate"/>
      </w:r>
      <w:hyperlink w:anchor="_Toc31016933" w:history="1">
        <w:r w:rsidR="009B3374" w:rsidRPr="00AE7473">
          <w:rPr>
            <w:rStyle w:val="Lienhypertexte"/>
            <w:noProof/>
            <w:lang w:val="en-US"/>
          </w:rPr>
          <w:t>1.</w:t>
        </w:r>
        <w:r w:rsidR="009B3374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9B3374" w:rsidRPr="00AE7473">
          <w:rPr>
            <w:rStyle w:val="Lienhypertexte"/>
            <w:noProof/>
            <w:lang w:val="en-US"/>
          </w:rPr>
          <w:t>INTRODUÇÃO</w:t>
        </w:r>
        <w:r w:rsidR="009B3374">
          <w:rPr>
            <w:noProof/>
            <w:webHidden/>
          </w:rPr>
          <w:tab/>
        </w:r>
        <w:r w:rsidR="009B3374">
          <w:rPr>
            <w:noProof/>
            <w:webHidden/>
          </w:rPr>
          <w:fldChar w:fldCharType="begin"/>
        </w:r>
        <w:r w:rsidR="009B3374">
          <w:rPr>
            <w:noProof/>
            <w:webHidden/>
          </w:rPr>
          <w:instrText xml:space="preserve"> PAGEREF _Toc31016933 \h </w:instrText>
        </w:r>
        <w:r w:rsidR="009B3374">
          <w:rPr>
            <w:noProof/>
            <w:webHidden/>
          </w:rPr>
        </w:r>
        <w:r w:rsidR="009B3374">
          <w:rPr>
            <w:noProof/>
            <w:webHidden/>
          </w:rPr>
          <w:fldChar w:fldCharType="separate"/>
        </w:r>
        <w:r w:rsidR="009B3374">
          <w:rPr>
            <w:noProof/>
            <w:webHidden/>
          </w:rPr>
          <w:t>1</w:t>
        </w:r>
        <w:r w:rsidR="009B3374">
          <w:rPr>
            <w:noProof/>
            <w:webHidden/>
          </w:rPr>
          <w:fldChar w:fldCharType="end"/>
        </w:r>
      </w:hyperlink>
    </w:p>
    <w:p w14:paraId="4D8B8C60" w14:textId="77777777" w:rsidR="009B3374" w:rsidRDefault="00BB5547">
      <w:pPr>
        <w:pStyle w:val="TM1"/>
        <w:tabs>
          <w:tab w:val="left" w:pos="440"/>
          <w:tab w:val="right" w:leader="dot" w:pos="10456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31016934" w:history="1">
        <w:r w:rsidR="009B3374" w:rsidRPr="00AE7473">
          <w:rPr>
            <w:rStyle w:val="Lienhypertexte"/>
            <w:noProof/>
            <w:lang w:val="en-US"/>
          </w:rPr>
          <w:t>2.</w:t>
        </w:r>
        <w:r w:rsidR="009B3374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9B3374" w:rsidRPr="00AE7473">
          <w:rPr>
            <w:rStyle w:val="Lienhypertexte"/>
            <w:noProof/>
            <w:lang w:val="en-US"/>
          </w:rPr>
          <w:t>DEFINIÇÕES</w:t>
        </w:r>
        <w:r w:rsidR="009B3374">
          <w:rPr>
            <w:noProof/>
            <w:webHidden/>
          </w:rPr>
          <w:tab/>
        </w:r>
        <w:r w:rsidR="009B3374">
          <w:rPr>
            <w:noProof/>
            <w:webHidden/>
          </w:rPr>
          <w:fldChar w:fldCharType="begin"/>
        </w:r>
        <w:r w:rsidR="009B3374">
          <w:rPr>
            <w:noProof/>
            <w:webHidden/>
          </w:rPr>
          <w:instrText xml:space="preserve"> PAGEREF _Toc31016934 \h </w:instrText>
        </w:r>
        <w:r w:rsidR="009B3374">
          <w:rPr>
            <w:noProof/>
            <w:webHidden/>
          </w:rPr>
        </w:r>
        <w:r w:rsidR="009B3374">
          <w:rPr>
            <w:noProof/>
            <w:webHidden/>
          </w:rPr>
          <w:fldChar w:fldCharType="separate"/>
        </w:r>
        <w:r w:rsidR="009B3374">
          <w:rPr>
            <w:noProof/>
            <w:webHidden/>
          </w:rPr>
          <w:t>2</w:t>
        </w:r>
        <w:r w:rsidR="009B3374">
          <w:rPr>
            <w:noProof/>
            <w:webHidden/>
          </w:rPr>
          <w:fldChar w:fldCharType="end"/>
        </w:r>
      </w:hyperlink>
    </w:p>
    <w:p w14:paraId="7D9525AC" w14:textId="77777777" w:rsidR="009B3374" w:rsidRDefault="00BB5547">
      <w:pPr>
        <w:pStyle w:val="TM1"/>
        <w:tabs>
          <w:tab w:val="left" w:pos="440"/>
          <w:tab w:val="right" w:leader="dot" w:pos="10456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31016935" w:history="1">
        <w:r w:rsidR="009B3374" w:rsidRPr="00AE7473">
          <w:rPr>
            <w:rStyle w:val="Lienhypertexte"/>
            <w:noProof/>
            <w:lang w:val="en-US"/>
          </w:rPr>
          <w:t>3.</w:t>
        </w:r>
        <w:r w:rsidR="009B3374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9B3374" w:rsidRPr="00AE7473">
          <w:rPr>
            <w:rStyle w:val="Lienhypertexte"/>
            <w:noProof/>
            <w:lang w:val="en-US"/>
          </w:rPr>
          <w:t>CANAIS PARA REPORTAR PREOCUPAÇÕES</w:t>
        </w:r>
        <w:r w:rsidR="009B3374">
          <w:rPr>
            <w:noProof/>
            <w:webHidden/>
          </w:rPr>
          <w:tab/>
        </w:r>
        <w:r w:rsidR="009B3374">
          <w:rPr>
            <w:noProof/>
            <w:webHidden/>
          </w:rPr>
          <w:fldChar w:fldCharType="begin"/>
        </w:r>
        <w:r w:rsidR="009B3374">
          <w:rPr>
            <w:noProof/>
            <w:webHidden/>
          </w:rPr>
          <w:instrText xml:space="preserve"> PAGEREF _Toc31016935 \h </w:instrText>
        </w:r>
        <w:r w:rsidR="009B3374">
          <w:rPr>
            <w:noProof/>
            <w:webHidden/>
          </w:rPr>
        </w:r>
        <w:r w:rsidR="009B3374">
          <w:rPr>
            <w:noProof/>
            <w:webHidden/>
          </w:rPr>
          <w:fldChar w:fldCharType="separate"/>
        </w:r>
        <w:r w:rsidR="009B3374">
          <w:rPr>
            <w:noProof/>
            <w:webHidden/>
          </w:rPr>
          <w:t>2</w:t>
        </w:r>
        <w:r w:rsidR="009B3374">
          <w:rPr>
            <w:noProof/>
            <w:webHidden/>
          </w:rPr>
          <w:fldChar w:fldCharType="end"/>
        </w:r>
      </w:hyperlink>
    </w:p>
    <w:p w14:paraId="5DD33FC7" w14:textId="77777777" w:rsidR="009B3374" w:rsidRDefault="00BB5547">
      <w:pPr>
        <w:pStyle w:val="TM1"/>
        <w:tabs>
          <w:tab w:val="left" w:pos="440"/>
          <w:tab w:val="right" w:leader="dot" w:pos="10456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31016936" w:history="1">
        <w:r w:rsidR="009B3374" w:rsidRPr="00AE7473">
          <w:rPr>
            <w:rStyle w:val="Lienhypertexte"/>
            <w:noProof/>
            <w:lang w:val="pt-BR"/>
          </w:rPr>
          <w:t>4.</w:t>
        </w:r>
        <w:r w:rsidR="009B3374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9B3374" w:rsidRPr="00AE7473">
          <w:rPr>
            <w:rStyle w:val="Lienhypertexte"/>
            <w:noProof/>
            <w:lang w:val="pt-BR"/>
          </w:rPr>
          <w:t>PROCESSO DA PARTILHA DE PREOCUPAÇÕES</w:t>
        </w:r>
        <w:r w:rsidR="009B3374">
          <w:rPr>
            <w:noProof/>
            <w:webHidden/>
          </w:rPr>
          <w:tab/>
        </w:r>
        <w:r w:rsidR="009B3374">
          <w:rPr>
            <w:noProof/>
            <w:webHidden/>
          </w:rPr>
          <w:fldChar w:fldCharType="begin"/>
        </w:r>
        <w:r w:rsidR="009B3374">
          <w:rPr>
            <w:noProof/>
            <w:webHidden/>
          </w:rPr>
          <w:instrText xml:space="preserve"> PAGEREF _Toc31016936 \h </w:instrText>
        </w:r>
        <w:r w:rsidR="009B3374">
          <w:rPr>
            <w:noProof/>
            <w:webHidden/>
          </w:rPr>
        </w:r>
        <w:r w:rsidR="009B3374">
          <w:rPr>
            <w:noProof/>
            <w:webHidden/>
          </w:rPr>
          <w:fldChar w:fldCharType="separate"/>
        </w:r>
        <w:r w:rsidR="009B3374">
          <w:rPr>
            <w:noProof/>
            <w:webHidden/>
          </w:rPr>
          <w:t>3</w:t>
        </w:r>
        <w:r w:rsidR="009B3374">
          <w:rPr>
            <w:noProof/>
            <w:webHidden/>
          </w:rPr>
          <w:fldChar w:fldCharType="end"/>
        </w:r>
      </w:hyperlink>
    </w:p>
    <w:p w14:paraId="0C429EB8" w14:textId="77777777" w:rsidR="009B3374" w:rsidRDefault="00BB5547">
      <w:pPr>
        <w:pStyle w:val="TM1"/>
        <w:tabs>
          <w:tab w:val="left" w:pos="440"/>
          <w:tab w:val="right" w:leader="dot" w:pos="10456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31016937" w:history="1">
        <w:r w:rsidR="009B3374" w:rsidRPr="00AE7473">
          <w:rPr>
            <w:rStyle w:val="Lienhypertexte"/>
            <w:noProof/>
            <w:lang w:val="en-US"/>
          </w:rPr>
          <w:t>5.</w:t>
        </w:r>
        <w:r w:rsidR="009B3374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9B3374" w:rsidRPr="00AE7473">
          <w:rPr>
            <w:rStyle w:val="Lienhypertexte"/>
            <w:noProof/>
            <w:lang w:val="en-US"/>
          </w:rPr>
          <w:t>RECURSO</w:t>
        </w:r>
        <w:r w:rsidR="009B3374">
          <w:rPr>
            <w:noProof/>
            <w:webHidden/>
          </w:rPr>
          <w:tab/>
        </w:r>
        <w:r w:rsidR="009B3374">
          <w:rPr>
            <w:noProof/>
            <w:webHidden/>
          </w:rPr>
          <w:fldChar w:fldCharType="begin"/>
        </w:r>
        <w:r w:rsidR="009B3374">
          <w:rPr>
            <w:noProof/>
            <w:webHidden/>
          </w:rPr>
          <w:instrText xml:space="preserve"> PAGEREF _Toc31016937 \h </w:instrText>
        </w:r>
        <w:r w:rsidR="009B3374">
          <w:rPr>
            <w:noProof/>
            <w:webHidden/>
          </w:rPr>
        </w:r>
        <w:r w:rsidR="009B3374">
          <w:rPr>
            <w:noProof/>
            <w:webHidden/>
          </w:rPr>
          <w:fldChar w:fldCharType="separate"/>
        </w:r>
        <w:r w:rsidR="009B3374">
          <w:rPr>
            <w:noProof/>
            <w:webHidden/>
          </w:rPr>
          <w:t>5</w:t>
        </w:r>
        <w:r w:rsidR="009B3374">
          <w:rPr>
            <w:noProof/>
            <w:webHidden/>
          </w:rPr>
          <w:fldChar w:fldCharType="end"/>
        </w:r>
      </w:hyperlink>
    </w:p>
    <w:p w14:paraId="72CFC21F" w14:textId="77777777" w:rsidR="009B3374" w:rsidRDefault="00BB5547">
      <w:pPr>
        <w:pStyle w:val="TM1"/>
        <w:tabs>
          <w:tab w:val="left" w:pos="440"/>
          <w:tab w:val="right" w:leader="dot" w:pos="10456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31016938" w:history="1">
        <w:r w:rsidR="009B3374" w:rsidRPr="00AE7473">
          <w:rPr>
            <w:rStyle w:val="Lienhypertexte"/>
            <w:noProof/>
            <w:lang w:val="en-US"/>
          </w:rPr>
          <w:t>6.</w:t>
        </w:r>
        <w:r w:rsidR="009B3374"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9B3374" w:rsidRPr="00AE7473">
          <w:rPr>
            <w:rStyle w:val="Lienhypertexte"/>
            <w:noProof/>
            <w:lang w:val="en-US"/>
          </w:rPr>
          <w:t>RELATÓRIOS</w:t>
        </w:r>
        <w:r w:rsidR="009B3374">
          <w:rPr>
            <w:noProof/>
            <w:webHidden/>
          </w:rPr>
          <w:tab/>
        </w:r>
        <w:r w:rsidR="009B3374">
          <w:rPr>
            <w:noProof/>
            <w:webHidden/>
          </w:rPr>
          <w:fldChar w:fldCharType="begin"/>
        </w:r>
        <w:r w:rsidR="009B3374">
          <w:rPr>
            <w:noProof/>
            <w:webHidden/>
          </w:rPr>
          <w:instrText xml:space="preserve"> PAGEREF _Toc31016938 \h </w:instrText>
        </w:r>
        <w:r w:rsidR="009B3374">
          <w:rPr>
            <w:noProof/>
            <w:webHidden/>
          </w:rPr>
        </w:r>
        <w:r w:rsidR="009B3374">
          <w:rPr>
            <w:noProof/>
            <w:webHidden/>
          </w:rPr>
          <w:fldChar w:fldCharType="separate"/>
        </w:r>
        <w:r w:rsidR="009B3374">
          <w:rPr>
            <w:noProof/>
            <w:webHidden/>
          </w:rPr>
          <w:t>5</w:t>
        </w:r>
        <w:r w:rsidR="009B3374">
          <w:rPr>
            <w:noProof/>
            <w:webHidden/>
          </w:rPr>
          <w:fldChar w:fldCharType="end"/>
        </w:r>
      </w:hyperlink>
    </w:p>
    <w:p w14:paraId="381EDAFC" w14:textId="77777777" w:rsidR="00DC5797" w:rsidRPr="002C4551" w:rsidRDefault="00146A12" w:rsidP="00DC5797">
      <w:pPr>
        <w:jc w:val="center"/>
        <w:rPr>
          <w:rFonts w:cstheme="minorHAnsi"/>
          <w:sz w:val="20"/>
          <w:szCs w:val="20"/>
          <w:lang w:val="en-US" w:eastAsia="en-GB"/>
        </w:rPr>
      </w:pPr>
      <w:r w:rsidRPr="002C4551">
        <w:rPr>
          <w:rFonts w:cstheme="minorHAnsi"/>
          <w:sz w:val="20"/>
          <w:szCs w:val="20"/>
          <w:lang w:val="en-US" w:eastAsia="en-GB"/>
        </w:rPr>
        <w:fldChar w:fldCharType="end"/>
      </w:r>
    </w:p>
    <w:p w14:paraId="12C3B6BD" w14:textId="46A38C91" w:rsidR="005A5564" w:rsidRPr="002C4551" w:rsidRDefault="00F92CBE" w:rsidP="00DC5797">
      <w:pPr>
        <w:pStyle w:val="Heading"/>
        <w:rPr>
          <w:lang w:val="en-US"/>
        </w:rPr>
      </w:pPr>
      <w:bookmarkStart w:id="3" w:name="_Toc31016933"/>
      <w:bookmarkEnd w:id="2"/>
      <w:r>
        <w:rPr>
          <w:lang w:val="en-US"/>
        </w:rPr>
        <w:t>INTRODUÇÃO</w:t>
      </w:r>
      <w:bookmarkEnd w:id="3"/>
    </w:p>
    <w:p w14:paraId="1C3DE66E" w14:textId="35183189" w:rsidR="00F92CBE" w:rsidRPr="00F92CBE" w:rsidRDefault="00F92CBE" w:rsidP="00F92CBE">
      <w:pPr>
        <w:rPr>
          <w:lang w:val="pt-BR" w:eastAsia="en-GB"/>
        </w:rPr>
      </w:pPr>
      <w:r w:rsidRPr="00F92CBE">
        <w:rPr>
          <w:lang w:val="pt-BR" w:eastAsia="en-GB"/>
        </w:rPr>
        <w:t>O obje</w:t>
      </w:r>
      <w:r>
        <w:rPr>
          <w:lang w:val="pt-BR" w:eastAsia="en-GB"/>
        </w:rPr>
        <w:t>c</w:t>
      </w:r>
      <w:r w:rsidRPr="00F92CBE">
        <w:rPr>
          <w:lang w:val="pt-BR" w:eastAsia="en-GB"/>
        </w:rPr>
        <w:t>tivo deste documento é formalizar a gestão de todas as preocupações levantadas pelas</w:t>
      </w:r>
      <w:r>
        <w:rPr>
          <w:lang w:val="pt-BR" w:eastAsia="en-GB"/>
        </w:rPr>
        <w:t xml:space="preserve"> partes interessadas do Missouri Botanical Garden (MBG) </w:t>
      </w:r>
      <w:r w:rsidRPr="00F92CBE">
        <w:rPr>
          <w:lang w:val="pt-BR" w:eastAsia="en-GB"/>
        </w:rPr>
        <w:t>para minimizar os riscos sociais para a organização</w:t>
      </w:r>
      <w:r>
        <w:rPr>
          <w:lang w:val="pt-BR" w:eastAsia="en-GB"/>
        </w:rPr>
        <w:t>, relacionados ao projecto “Caracterização da Flora Ameaça de São Tomé e Príncipe”</w:t>
      </w:r>
      <w:r w:rsidRPr="00F92CBE">
        <w:rPr>
          <w:lang w:val="pt-BR" w:eastAsia="en-GB"/>
        </w:rPr>
        <w:t>. O processo de partilha de preocupações, delin</w:t>
      </w:r>
      <w:r>
        <w:rPr>
          <w:lang w:val="pt-BR" w:eastAsia="en-GB"/>
        </w:rPr>
        <w:t>eado neste</w:t>
      </w:r>
      <w:r w:rsidRPr="00F92CBE">
        <w:rPr>
          <w:lang w:val="pt-BR" w:eastAsia="en-GB"/>
        </w:rPr>
        <w:t xml:space="preserve"> documento, fornece um procedimento para as partes interessadas expressarem as suas preocupações, assegurando assim a transparência no modo como as preocupações são geridas internamente. Desta maneira espera-se reduzir os conflitos e fortalecer as relações com as diferentes partes interessadas externas. Este procedimento aplica-se a todas as partes interessadas externas, mas não abrange as preocupações levantadas pelas partes interessadas internas, nomeadamente funcionários.</w:t>
      </w:r>
    </w:p>
    <w:p w14:paraId="0B547FA7" w14:textId="77777777" w:rsidR="00F92CBE" w:rsidRPr="00F92CBE" w:rsidRDefault="00F92CBE" w:rsidP="00713E5D">
      <w:pPr>
        <w:rPr>
          <w:lang w:val="pt-BR" w:eastAsia="en-GB"/>
        </w:rPr>
      </w:pPr>
    </w:p>
    <w:p w14:paraId="42FC73D7" w14:textId="77777777" w:rsidR="00AB0858" w:rsidRPr="00F92CBE" w:rsidRDefault="00AB0858">
      <w:pPr>
        <w:spacing w:after="160" w:line="259" w:lineRule="auto"/>
        <w:jc w:val="left"/>
        <w:rPr>
          <w:b/>
          <w:lang w:val="pt-BR" w:eastAsia="en-GB"/>
        </w:rPr>
      </w:pPr>
      <w:bookmarkStart w:id="4" w:name="_Toc536269648"/>
      <w:r w:rsidRPr="00F92CBE">
        <w:rPr>
          <w:lang w:val="pt-BR"/>
        </w:rPr>
        <w:br w:type="page"/>
      </w:r>
    </w:p>
    <w:p w14:paraId="130D6294" w14:textId="4D1A4649" w:rsidR="007238C4" w:rsidRPr="002C4551" w:rsidRDefault="00F92CBE" w:rsidP="00FD49E1">
      <w:pPr>
        <w:pStyle w:val="Heading"/>
        <w:rPr>
          <w:lang w:val="en-US"/>
        </w:rPr>
      </w:pPr>
      <w:bookmarkStart w:id="5" w:name="_Toc31016934"/>
      <w:bookmarkEnd w:id="4"/>
      <w:r>
        <w:rPr>
          <w:lang w:val="en-US"/>
        </w:rPr>
        <w:lastRenderedPageBreak/>
        <w:t>DEFINIÇÕES</w:t>
      </w:r>
      <w:bookmarkEnd w:id="5"/>
    </w:p>
    <w:tbl>
      <w:tblPr>
        <w:tblStyle w:val="TableauGrille4-Accentuation61"/>
        <w:tblW w:w="0" w:type="auto"/>
        <w:tblLook w:val="04A0" w:firstRow="1" w:lastRow="0" w:firstColumn="1" w:lastColumn="0" w:noHBand="0" w:noVBand="1"/>
      </w:tblPr>
      <w:tblGrid>
        <w:gridCol w:w="2268"/>
        <w:gridCol w:w="7909"/>
      </w:tblGrid>
      <w:tr w:rsidR="007238C4" w:rsidRPr="002C4551" w14:paraId="15CDAB71" w14:textId="77777777" w:rsidTr="000C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38B8DD4" w14:textId="04073152" w:rsidR="007238C4" w:rsidRPr="002C4551" w:rsidRDefault="007238C4" w:rsidP="007238C4">
            <w:pPr>
              <w:jc w:val="center"/>
              <w:rPr>
                <w:lang w:val="en-US" w:eastAsia="en-GB"/>
              </w:rPr>
            </w:pPr>
            <w:r w:rsidRPr="002C4551">
              <w:rPr>
                <w:lang w:val="en-US" w:eastAsia="en-GB"/>
              </w:rPr>
              <w:t>Term</w:t>
            </w:r>
            <w:r w:rsidR="00F92CBE">
              <w:rPr>
                <w:lang w:val="en-US" w:eastAsia="en-GB"/>
              </w:rPr>
              <w:t>o</w:t>
            </w:r>
          </w:p>
        </w:tc>
        <w:tc>
          <w:tcPr>
            <w:tcW w:w="7909" w:type="dxa"/>
          </w:tcPr>
          <w:p w14:paraId="1BCCAB20" w14:textId="7A6A20F8" w:rsidR="007238C4" w:rsidRPr="002C4551" w:rsidRDefault="00F92CBE" w:rsidP="007238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en-GB"/>
              </w:rPr>
            </w:pPr>
            <w:r>
              <w:rPr>
                <w:lang w:val="en-US" w:eastAsia="en-GB"/>
              </w:rPr>
              <w:t>Definição</w:t>
            </w:r>
          </w:p>
        </w:tc>
      </w:tr>
      <w:tr w:rsidR="007238C4" w:rsidRPr="00581E5B" w14:paraId="39336633" w14:textId="77777777" w:rsidTr="000C2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E36C61A" w14:textId="5FA0CECC" w:rsidR="007238C4" w:rsidRPr="002C4551" w:rsidRDefault="00F92CBE" w:rsidP="007238C4">
            <w:pPr>
              <w:jc w:val="center"/>
              <w:rPr>
                <w:lang w:val="en-US" w:eastAsia="en-GB"/>
              </w:rPr>
            </w:pPr>
            <w:r>
              <w:rPr>
                <w:lang w:val="pt-PT" w:eastAsia="en-GB"/>
              </w:rPr>
              <w:t>Preocupação</w:t>
            </w:r>
          </w:p>
        </w:tc>
        <w:tc>
          <w:tcPr>
            <w:tcW w:w="7909" w:type="dxa"/>
          </w:tcPr>
          <w:p w14:paraId="665A81D3" w14:textId="39DB6F8F" w:rsidR="007238C4" w:rsidRPr="00F92CBE" w:rsidRDefault="00F92CBE" w:rsidP="001E5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eastAsia="en-GB"/>
              </w:rPr>
            </w:pPr>
            <w:r w:rsidRPr="00B96BFD">
              <w:rPr>
                <w:lang w:val="pt-PT" w:eastAsia="en-GB"/>
              </w:rPr>
              <w:t xml:space="preserve">Uma questão, </w:t>
            </w:r>
            <w:r>
              <w:rPr>
                <w:lang w:val="pt-PT" w:eastAsia="en-GB"/>
              </w:rPr>
              <w:t>dúvida,</w:t>
            </w:r>
            <w:r w:rsidRPr="00B96BFD">
              <w:rPr>
                <w:lang w:val="pt-PT" w:eastAsia="en-GB"/>
              </w:rPr>
              <w:t xml:space="preserve"> problema ou reivindicação (real</w:t>
            </w:r>
            <w:r>
              <w:rPr>
                <w:lang w:val="pt-PT" w:eastAsia="en-GB"/>
              </w:rPr>
              <w:t xml:space="preserve"> ou sentida</w:t>
            </w:r>
            <w:r w:rsidRPr="00B96BFD">
              <w:rPr>
                <w:lang w:val="pt-PT" w:eastAsia="en-GB"/>
              </w:rPr>
              <w:t>) que um indivíduo ou grup</w:t>
            </w:r>
            <w:r>
              <w:rPr>
                <w:lang w:val="pt-PT" w:eastAsia="en-GB"/>
              </w:rPr>
              <w:t>o da comunidade deseja que seja</w:t>
            </w:r>
            <w:r w:rsidRPr="00B96BFD">
              <w:rPr>
                <w:lang w:val="pt-PT" w:eastAsia="en-GB"/>
              </w:rPr>
              <w:t xml:space="preserve"> abordad</w:t>
            </w:r>
            <w:r>
              <w:rPr>
                <w:lang w:val="pt-PT" w:eastAsia="en-GB"/>
              </w:rPr>
              <w:t>a</w:t>
            </w:r>
            <w:r w:rsidRPr="00B96BFD">
              <w:rPr>
                <w:lang w:val="pt-PT" w:eastAsia="en-GB"/>
              </w:rPr>
              <w:t xml:space="preserve"> pela organização de maneira formal</w:t>
            </w:r>
          </w:p>
        </w:tc>
      </w:tr>
      <w:tr w:rsidR="007238C4" w:rsidRPr="002C4551" w14:paraId="4D4C3447" w14:textId="77777777" w:rsidTr="000C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3E4979C" w14:textId="083179CB" w:rsidR="007238C4" w:rsidRPr="00F92CBE" w:rsidRDefault="00F92CBE" w:rsidP="007238C4">
            <w:pPr>
              <w:jc w:val="center"/>
              <w:rPr>
                <w:lang w:val="pt-BR" w:eastAsia="en-GB"/>
              </w:rPr>
            </w:pPr>
            <w:r>
              <w:rPr>
                <w:lang w:val="pt-PT" w:eastAsia="en-GB"/>
              </w:rPr>
              <w:t>Mecanismo de Partilha de Preocupações</w:t>
            </w:r>
          </w:p>
        </w:tc>
        <w:tc>
          <w:tcPr>
            <w:tcW w:w="7909" w:type="dxa"/>
          </w:tcPr>
          <w:p w14:paraId="7398F06B" w14:textId="6AFB4016" w:rsidR="007238C4" w:rsidRPr="002C4551" w:rsidRDefault="00F92CBE" w:rsidP="001E5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en-GB"/>
              </w:rPr>
            </w:pPr>
            <w:r w:rsidRPr="0036384D">
              <w:rPr>
                <w:lang w:val="pt-PT" w:eastAsia="en-GB"/>
              </w:rPr>
              <w:t>Uma maneira formal</w:t>
            </w:r>
            <w:r>
              <w:rPr>
                <w:lang w:val="pt-PT" w:eastAsia="en-GB"/>
              </w:rPr>
              <w:t xml:space="preserve"> </w:t>
            </w:r>
            <w:r w:rsidRPr="0036384D">
              <w:rPr>
                <w:lang w:val="pt-PT" w:eastAsia="en-GB"/>
              </w:rPr>
              <w:t xml:space="preserve">de aceitar, avaliar e resolver </w:t>
            </w:r>
            <w:r>
              <w:rPr>
                <w:lang w:val="pt-PT" w:eastAsia="en-GB"/>
              </w:rPr>
              <w:t>preocupações</w:t>
            </w:r>
            <w:r w:rsidRPr="0036384D">
              <w:rPr>
                <w:lang w:val="pt-PT" w:eastAsia="en-GB"/>
              </w:rPr>
              <w:t xml:space="preserve"> da</w:t>
            </w:r>
            <w:r>
              <w:rPr>
                <w:lang w:val="pt-PT" w:eastAsia="en-GB"/>
              </w:rPr>
              <w:t>s</w:t>
            </w:r>
            <w:r w:rsidRPr="0036384D">
              <w:rPr>
                <w:lang w:val="pt-PT" w:eastAsia="en-GB"/>
              </w:rPr>
              <w:t xml:space="preserve"> comunidade</w:t>
            </w:r>
            <w:r>
              <w:rPr>
                <w:lang w:val="pt-PT" w:eastAsia="en-GB"/>
              </w:rPr>
              <w:t>s</w:t>
            </w:r>
            <w:r w:rsidRPr="0036384D">
              <w:rPr>
                <w:lang w:val="pt-PT" w:eastAsia="en-GB"/>
              </w:rPr>
              <w:t xml:space="preserve"> sobre o desempenho ou comportamento da organização, </w:t>
            </w:r>
            <w:r>
              <w:rPr>
                <w:lang w:val="pt-PT" w:eastAsia="en-GB"/>
              </w:rPr>
              <w:t>seus funcionários</w:t>
            </w:r>
            <w:r w:rsidRPr="0036384D">
              <w:rPr>
                <w:lang w:val="pt-PT" w:eastAsia="en-GB"/>
              </w:rPr>
              <w:t xml:space="preserve">, consultores ou </w:t>
            </w:r>
            <w:r>
              <w:rPr>
                <w:lang w:val="pt-PT" w:eastAsia="en-GB"/>
              </w:rPr>
              <w:t>contratados.</w:t>
            </w:r>
            <w:r w:rsidRPr="0036384D">
              <w:rPr>
                <w:lang w:val="pt-PT" w:eastAsia="en-GB"/>
              </w:rPr>
              <w:t xml:space="preserve"> Is</w:t>
            </w:r>
            <w:r>
              <w:rPr>
                <w:lang w:val="pt-PT" w:eastAsia="en-GB"/>
              </w:rPr>
              <w:t>to inclui impactos econó</w:t>
            </w:r>
            <w:r w:rsidRPr="0036384D">
              <w:rPr>
                <w:lang w:val="pt-PT" w:eastAsia="en-GB"/>
              </w:rPr>
              <w:t>micos</w:t>
            </w:r>
            <w:r>
              <w:rPr>
                <w:lang w:val="pt-PT" w:eastAsia="en-GB"/>
              </w:rPr>
              <w:t>, ambientais e sociais adversos</w:t>
            </w:r>
            <w:r w:rsidR="007238C4" w:rsidRPr="002C4551">
              <w:rPr>
                <w:lang w:val="en-US" w:eastAsia="en-GB"/>
              </w:rPr>
              <w:t>.</w:t>
            </w:r>
          </w:p>
        </w:tc>
      </w:tr>
      <w:tr w:rsidR="00F92CBE" w:rsidRPr="00581E5B" w14:paraId="6F1C8E08" w14:textId="77777777" w:rsidTr="000C2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F7E67EC" w14:textId="595A1B38" w:rsidR="00F92CBE" w:rsidRPr="002C4551" w:rsidRDefault="00F92CBE" w:rsidP="007238C4">
            <w:pPr>
              <w:jc w:val="center"/>
              <w:rPr>
                <w:lang w:val="en-US" w:eastAsia="en-GB"/>
              </w:rPr>
            </w:pPr>
            <w:r>
              <w:rPr>
                <w:lang w:val="pt-PT" w:eastAsia="en-GB"/>
              </w:rPr>
              <w:t>Partes Interessadas Internas</w:t>
            </w:r>
          </w:p>
        </w:tc>
        <w:tc>
          <w:tcPr>
            <w:tcW w:w="7909" w:type="dxa"/>
          </w:tcPr>
          <w:p w14:paraId="2F65CAA9" w14:textId="7CA2DCAE" w:rsidR="00F92CBE" w:rsidRPr="00F92CBE" w:rsidRDefault="00F92CBE" w:rsidP="00923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eastAsia="en-GB"/>
              </w:rPr>
            </w:pPr>
            <w:r w:rsidRPr="0036384D">
              <w:rPr>
                <w:lang w:val="pt-PT" w:eastAsia="en-GB"/>
              </w:rPr>
              <w:t>Grupos ou indivíduos que trabalham dire</w:t>
            </w:r>
            <w:r>
              <w:rPr>
                <w:lang w:val="pt-PT" w:eastAsia="en-GB"/>
              </w:rPr>
              <w:t>c</w:t>
            </w:r>
            <w:r w:rsidRPr="0036384D">
              <w:rPr>
                <w:lang w:val="pt-PT" w:eastAsia="en-GB"/>
              </w:rPr>
              <w:t>tamente dentro da organização, como funcionários, consultores e contratados.</w:t>
            </w:r>
          </w:p>
        </w:tc>
      </w:tr>
      <w:tr w:rsidR="00F92CBE" w:rsidRPr="001603C0" w14:paraId="7B57A444" w14:textId="77777777" w:rsidTr="000C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581C48A" w14:textId="2F037811" w:rsidR="00F92CBE" w:rsidRPr="002C4551" w:rsidRDefault="00F92CBE" w:rsidP="007238C4">
            <w:pPr>
              <w:jc w:val="center"/>
              <w:rPr>
                <w:lang w:val="en-US" w:eastAsia="en-GB"/>
              </w:rPr>
            </w:pPr>
            <w:r>
              <w:rPr>
                <w:lang w:val="pt-PT" w:eastAsia="en-GB"/>
              </w:rPr>
              <w:t>Partes Interessadas Externas</w:t>
            </w:r>
          </w:p>
        </w:tc>
        <w:tc>
          <w:tcPr>
            <w:tcW w:w="7909" w:type="dxa"/>
          </w:tcPr>
          <w:p w14:paraId="4E5DB0E2" w14:textId="6575CA44" w:rsidR="00F92CBE" w:rsidRPr="00F92CBE" w:rsidRDefault="00F92CBE" w:rsidP="00923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 w:eastAsia="en-GB"/>
              </w:rPr>
            </w:pPr>
            <w:r w:rsidRPr="0036384D">
              <w:rPr>
                <w:lang w:val="pt-PT" w:eastAsia="en-GB"/>
              </w:rPr>
              <w:t>Gr</w:t>
            </w:r>
            <w:r>
              <w:rPr>
                <w:lang w:val="pt-PT" w:eastAsia="en-GB"/>
              </w:rPr>
              <w:t>upos ou indivíduos de fora d</w:t>
            </w:r>
            <w:r w:rsidRPr="0036384D">
              <w:rPr>
                <w:lang w:val="pt-PT" w:eastAsia="en-GB"/>
              </w:rPr>
              <w:t>a organização que não sejam dire</w:t>
            </w:r>
            <w:r>
              <w:rPr>
                <w:lang w:val="pt-PT" w:eastAsia="en-GB"/>
              </w:rPr>
              <w:t>c</w:t>
            </w:r>
            <w:r w:rsidRPr="0036384D">
              <w:rPr>
                <w:lang w:val="pt-PT" w:eastAsia="en-GB"/>
              </w:rPr>
              <w:t>tamente empregados ou contratados, mas que sejam afe</w:t>
            </w:r>
            <w:r>
              <w:rPr>
                <w:lang w:val="pt-PT" w:eastAsia="en-GB"/>
              </w:rPr>
              <w:t>c</w:t>
            </w:r>
            <w:r w:rsidRPr="0036384D">
              <w:rPr>
                <w:lang w:val="pt-PT" w:eastAsia="en-GB"/>
              </w:rPr>
              <w:t>tados de alguma forma pelas decisões da organização, como membros da comunidade, organizações parceiras, outras ONG</w:t>
            </w:r>
            <w:r>
              <w:rPr>
                <w:lang w:val="pt-PT" w:eastAsia="en-GB"/>
              </w:rPr>
              <w:t>’</w:t>
            </w:r>
            <w:r w:rsidRPr="0036384D">
              <w:rPr>
                <w:lang w:val="pt-PT" w:eastAsia="en-GB"/>
              </w:rPr>
              <w:t>s e o governo.</w:t>
            </w:r>
          </w:p>
        </w:tc>
      </w:tr>
    </w:tbl>
    <w:p w14:paraId="69F4D7E5" w14:textId="77777777" w:rsidR="00AB0858" w:rsidRPr="00F92CBE" w:rsidRDefault="00AB0858" w:rsidP="00713E5D">
      <w:pPr>
        <w:pStyle w:val="Heading"/>
        <w:numPr>
          <w:ilvl w:val="0"/>
          <w:numId w:val="0"/>
        </w:numPr>
        <w:ind w:left="720"/>
        <w:rPr>
          <w:lang w:val="pt-BR"/>
        </w:rPr>
      </w:pPr>
      <w:bookmarkStart w:id="6" w:name="_Toc536269649"/>
    </w:p>
    <w:p w14:paraId="6C45C08F" w14:textId="7979C36C" w:rsidR="00630721" w:rsidRPr="002C4551" w:rsidRDefault="00F92CBE" w:rsidP="00FD49E1">
      <w:pPr>
        <w:pStyle w:val="Heading"/>
        <w:rPr>
          <w:lang w:val="en-US"/>
        </w:rPr>
      </w:pPr>
      <w:bookmarkStart w:id="7" w:name="_Toc31016935"/>
      <w:bookmarkEnd w:id="6"/>
      <w:r>
        <w:rPr>
          <w:lang w:val="en-US"/>
        </w:rPr>
        <w:t>CANAIS PARA REPORTAR PREOCUPAÇÕES</w:t>
      </w:r>
      <w:bookmarkEnd w:id="7"/>
    </w:p>
    <w:p w14:paraId="368F7C76" w14:textId="205BD47B" w:rsidR="00F92CBE" w:rsidRPr="00F92CBE" w:rsidRDefault="00F92CBE" w:rsidP="00F92CBE">
      <w:pPr>
        <w:ind w:left="720"/>
        <w:rPr>
          <w:lang w:val="pt-PT" w:eastAsia="en-GB"/>
        </w:rPr>
      </w:pPr>
      <w:r w:rsidRPr="00F92CBE">
        <w:rPr>
          <w:lang w:val="pt-BR" w:eastAsia="en-GB"/>
        </w:rPr>
        <w:t xml:space="preserve">O </w:t>
      </w:r>
      <w:r w:rsidR="000C2CFC" w:rsidRPr="00F92CBE">
        <w:rPr>
          <w:lang w:val="pt-BR" w:eastAsia="en-GB"/>
        </w:rPr>
        <w:t>Missouri Botanical Garden</w:t>
      </w:r>
      <w:r w:rsidRPr="00F92CBE">
        <w:rPr>
          <w:lang w:val="pt-BR" w:eastAsia="en-GB"/>
        </w:rPr>
        <w:t xml:space="preserve"> </w:t>
      </w:r>
      <w:r w:rsidRPr="00EB5803">
        <w:rPr>
          <w:lang w:val="pt-PT" w:eastAsia="en-GB"/>
        </w:rPr>
        <w:t xml:space="preserve">comunicará este procedimento às partes interessadas externas para aumentar a conscientização e oferecer transparência sobre como as partes interessadas podem expressar </w:t>
      </w:r>
      <w:r>
        <w:rPr>
          <w:lang w:val="pt-PT" w:eastAsia="en-GB"/>
        </w:rPr>
        <w:t xml:space="preserve">as </w:t>
      </w:r>
      <w:r w:rsidRPr="00EB5803">
        <w:rPr>
          <w:lang w:val="pt-PT" w:eastAsia="en-GB"/>
        </w:rPr>
        <w:t xml:space="preserve">suas </w:t>
      </w:r>
      <w:r>
        <w:rPr>
          <w:lang w:val="pt-PT" w:eastAsia="en-GB"/>
        </w:rPr>
        <w:t xml:space="preserve">preocupações. </w:t>
      </w:r>
      <w:r w:rsidRPr="00EB5803">
        <w:rPr>
          <w:lang w:val="pt-PT" w:eastAsia="en-GB"/>
        </w:rPr>
        <w:t xml:space="preserve">Vários canais para as partes interessadas externas expressarem formalmente </w:t>
      </w:r>
      <w:r>
        <w:rPr>
          <w:lang w:val="pt-PT" w:eastAsia="en-GB"/>
        </w:rPr>
        <w:t xml:space="preserve">as </w:t>
      </w:r>
      <w:r w:rsidRPr="00EB5803">
        <w:rPr>
          <w:lang w:val="pt-PT" w:eastAsia="en-GB"/>
        </w:rPr>
        <w:t xml:space="preserve">suas </w:t>
      </w:r>
      <w:r>
        <w:rPr>
          <w:lang w:val="pt-PT" w:eastAsia="en-GB"/>
        </w:rPr>
        <w:t>preocupações</w:t>
      </w:r>
      <w:r w:rsidRPr="00EB5803">
        <w:rPr>
          <w:lang w:val="pt-PT" w:eastAsia="en-GB"/>
        </w:rPr>
        <w:t xml:space="preserve"> incluem:</w:t>
      </w:r>
    </w:p>
    <w:p w14:paraId="50225151" w14:textId="5D4F8C93" w:rsidR="00630721" w:rsidRPr="00F92CBE" w:rsidRDefault="00F92CBE" w:rsidP="007E3543">
      <w:pPr>
        <w:pStyle w:val="Paragraphedeliste"/>
        <w:numPr>
          <w:ilvl w:val="0"/>
          <w:numId w:val="7"/>
        </w:numPr>
        <w:rPr>
          <w:lang w:val="pt-PT" w:eastAsia="en-GB"/>
        </w:rPr>
      </w:pPr>
      <w:r w:rsidRPr="00EB5803">
        <w:rPr>
          <w:lang w:val="pt-PT" w:eastAsia="en-GB"/>
        </w:rPr>
        <w:t xml:space="preserve">Telefone - As partes interessadas podem telefonar ou enviar um texto </w:t>
      </w:r>
      <w:r>
        <w:rPr>
          <w:lang w:val="pt-PT" w:eastAsia="en-GB"/>
        </w:rPr>
        <w:t xml:space="preserve">para os membros do </w:t>
      </w:r>
      <w:r w:rsidR="002800AE" w:rsidRPr="00F92CBE">
        <w:rPr>
          <w:lang w:val="pt-PT" w:eastAsia="en-GB"/>
        </w:rPr>
        <w:t>Missouri Botanical Garden</w:t>
      </w:r>
      <w:r w:rsidR="00417A67" w:rsidRPr="00F92CBE">
        <w:rPr>
          <w:lang w:val="pt-PT" w:eastAsia="en-GB"/>
        </w:rPr>
        <w:t xml:space="preserve"> </w:t>
      </w:r>
      <w:r w:rsidR="001603C0">
        <w:rPr>
          <w:lang w:val="pt-PT" w:eastAsia="en-GB"/>
        </w:rPr>
        <w:t xml:space="preserve">ou representantes do projecto, </w:t>
      </w:r>
      <w:r>
        <w:rPr>
          <w:lang w:val="pt-PT" w:eastAsia="en-GB"/>
        </w:rPr>
        <w:t xml:space="preserve">usando </w:t>
      </w:r>
      <w:r w:rsidR="00923227" w:rsidRPr="00F92CBE">
        <w:rPr>
          <w:lang w:val="pt-PT" w:eastAsia="en-GB"/>
        </w:rPr>
        <w:t xml:space="preserve">e-mail </w:t>
      </w:r>
      <w:r>
        <w:rPr>
          <w:lang w:val="pt-PT" w:eastAsia="en-GB"/>
        </w:rPr>
        <w:t>e</w:t>
      </w:r>
      <w:r w:rsidR="00923227" w:rsidRPr="00F92CBE">
        <w:rPr>
          <w:lang w:val="pt-PT" w:eastAsia="en-GB"/>
        </w:rPr>
        <w:t>/</w:t>
      </w:r>
      <w:r>
        <w:rPr>
          <w:lang w:val="pt-PT" w:eastAsia="en-GB"/>
        </w:rPr>
        <w:t>ou</w:t>
      </w:r>
      <w:r w:rsidR="00417A67" w:rsidRPr="00F92CBE">
        <w:rPr>
          <w:lang w:val="pt-PT" w:eastAsia="en-GB"/>
        </w:rPr>
        <w:t xml:space="preserve"> </w:t>
      </w:r>
      <w:r>
        <w:rPr>
          <w:lang w:val="pt-PT" w:eastAsia="en-GB"/>
        </w:rPr>
        <w:t>telefone</w:t>
      </w:r>
      <w:r w:rsidR="00417A67" w:rsidRPr="00F92CBE">
        <w:rPr>
          <w:lang w:val="pt-PT" w:eastAsia="en-GB"/>
        </w:rPr>
        <w:t>:</w:t>
      </w:r>
    </w:p>
    <w:p w14:paraId="59A556CB" w14:textId="7FB52E5B" w:rsidR="00C3584E" w:rsidRPr="00F92CBE" w:rsidRDefault="000C2CFC" w:rsidP="00417A67">
      <w:pPr>
        <w:pStyle w:val="Paragraphedeliste"/>
        <w:numPr>
          <w:ilvl w:val="1"/>
          <w:numId w:val="7"/>
        </w:numPr>
        <w:rPr>
          <w:lang w:val="pt-BR" w:eastAsia="en-GB"/>
        </w:rPr>
      </w:pPr>
      <w:r w:rsidRPr="00F92CBE">
        <w:rPr>
          <w:lang w:val="pt-BR" w:eastAsia="en-GB"/>
        </w:rPr>
        <w:t xml:space="preserve">Tariq Stévart – </w:t>
      </w:r>
      <w:r w:rsidR="00F92CBE" w:rsidRPr="00F92CBE">
        <w:rPr>
          <w:lang w:val="pt-BR" w:eastAsia="en-GB"/>
        </w:rPr>
        <w:t>Coordinador do Programa da África Central e O</w:t>
      </w:r>
      <w:r w:rsidR="00F92CBE">
        <w:rPr>
          <w:lang w:val="pt-BR" w:eastAsia="en-GB"/>
        </w:rPr>
        <w:t>este</w:t>
      </w:r>
      <w:r w:rsidR="002800AE" w:rsidRPr="00F92CBE">
        <w:rPr>
          <w:lang w:val="pt-BR" w:eastAsia="en-GB"/>
        </w:rPr>
        <w:t xml:space="preserve">: </w:t>
      </w:r>
      <w:hyperlink r:id="rId9" w:history="1">
        <w:r w:rsidR="002B62D5" w:rsidRPr="00F92CBE">
          <w:rPr>
            <w:rStyle w:val="Lienhypertexte"/>
            <w:lang w:val="pt-BR" w:eastAsia="en-GB"/>
          </w:rPr>
          <w:t>tariq.stevart@mobot.org</w:t>
        </w:r>
      </w:hyperlink>
      <w:r w:rsidR="002B62D5" w:rsidRPr="00F92CBE">
        <w:rPr>
          <w:lang w:val="pt-BR" w:eastAsia="en-GB"/>
        </w:rPr>
        <w:t xml:space="preserve"> ; </w:t>
      </w:r>
    </w:p>
    <w:p w14:paraId="36FF9EC9" w14:textId="02617CBD" w:rsidR="00C168E4" w:rsidRDefault="00C168E4" w:rsidP="00417A67">
      <w:pPr>
        <w:pStyle w:val="Paragraphedeliste"/>
        <w:numPr>
          <w:ilvl w:val="1"/>
          <w:numId w:val="7"/>
        </w:numPr>
        <w:rPr>
          <w:lang w:val="pt-BR" w:eastAsia="en-GB"/>
        </w:rPr>
      </w:pPr>
      <w:r w:rsidRPr="00F92CBE">
        <w:rPr>
          <w:lang w:val="pt-BR" w:eastAsia="en-GB"/>
        </w:rPr>
        <w:t xml:space="preserve">Porter P. Lowry II – </w:t>
      </w:r>
      <w:r w:rsidR="00923227" w:rsidRPr="00F92CBE">
        <w:rPr>
          <w:lang w:val="pt-BR" w:eastAsia="en-GB"/>
        </w:rPr>
        <w:t xml:space="preserve">Director </w:t>
      </w:r>
      <w:r w:rsidR="00F92CBE">
        <w:rPr>
          <w:lang w:val="pt-BR" w:eastAsia="en-GB"/>
        </w:rPr>
        <w:t>d</w:t>
      </w:r>
      <w:r w:rsidR="00F92CBE" w:rsidRPr="00F92CBE">
        <w:rPr>
          <w:lang w:val="pt-BR" w:eastAsia="en-GB"/>
        </w:rPr>
        <w:t>o Programa da</w:t>
      </w:r>
      <w:r w:rsidRPr="00F92CBE">
        <w:rPr>
          <w:lang w:val="pt-BR" w:eastAsia="en-GB"/>
        </w:rPr>
        <w:t xml:space="preserve"> A</w:t>
      </w:r>
      <w:r w:rsidR="002800AE" w:rsidRPr="00F92CBE">
        <w:rPr>
          <w:lang w:val="pt-BR" w:eastAsia="en-GB"/>
        </w:rPr>
        <w:t xml:space="preserve">frica </w:t>
      </w:r>
      <w:r w:rsidR="00F92CBE">
        <w:rPr>
          <w:lang w:val="pt-BR" w:eastAsia="en-GB"/>
        </w:rPr>
        <w:t>e</w:t>
      </w:r>
      <w:r w:rsidR="002800AE" w:rsidRPr="00F92CBE">
        <w:rPr>
          <w:lang w:val="pt-BR" w:eastAsia="en-GB"/>
        </w:rPr>
        <w:t xml:space="preserve"> Madagascar: </w:t>
      </w:r>
      <w:hyperlink r:id="rId10" w:history="1">
        <w:r w:rsidR="002B62D5" w:rsidRPr="00F92CBE">
          <w:rPr>
            <w:rStyle w:val="Lienhypertexte"/>
            <w:lang w:val="pt-BR" w:eastAsia="en-GB"/>
          </w:rPr>
          <w:t>pete.lowry@mobot.org</w:t>
        </w:r>
      </w:hyperlink>
      <w:r w:rsidR="002B62D5" w:rsidRPr="00F92CBE">
        <w:rPr>
          <w:lang w:val="pt-BR" w:eastAsia="en-GB"/>
        </w:rPr>
        <w:t xml:space="preserve"> ; </w:t>
      </w:r>
    </w:p>
    <w:p w14:paraId="04D300A3" w14:textId="16B7F607" w:rsidR="001603C0" w:rsidRPr="001603C0" w:rsidRDefault="001603C0" w:rsidP="001603C0">
      <w:pPr>
        <w:pStyle w:val="Paragraphedeliste"/>
        <w:numPr>
          <w:ilvl w:val="1"/>
          <w:numId w:val="7"/>
        </w:numPr>
        <w:rPr>
          <w:lang w:val="pt-BR" w:eastAsia="en-GB"/>
        </w:rPr>
      </w:pPr>
      <w:r w:rsidRPr="001603C0">
        <w:rPr>
          <w:lang w:val="pt-BR" w:eastAsia="en-GB"/>
        </w:rPr>
        <w:t xml:space="preserve">Laura Benitez – Coordenadora do Projecto no Príncipe, </w:t>
      </w:r>
      <w:hyperlink r:id="rId11" w:history="1">
        <w:r w:rsidRPr="001603C0">
          <w:rPr>
            <w:rStyle w:val="Lienhypertexte"/>
            <w:lang w:val="pt-BR" w:eastAsia="en-GB"/>
          </w:rPr>
          <w:t>laura.benitez@fauna-flora.org</w:t>
        </w:r>
      </w:hyperlink>
      <w:r w:rsidRPr="001603C0">
        <w:rPr>
          <w:lang w:val="pt-BR" w:eastAsia="en-GB"/>
        </w:rPr>
        <w:t>; +2399967983</w:t>
      </w:r>
    </w:p>
    <w:p w14:paraId="4FD0B85F" w14:textId="3A25DF04" w:rsidR="001603C0" w:rsidRPr="001603C0" w:rsidRDefault="001603C0" w:rsidP="001603C0">
      <w:pPr>
        <w:pStyle w:val="Paragraphedeliste"/>
        <w:numPr>
          <w:ilvl w:val="1"/>
          <w:numId w:val="7"/>
        </w:numPr>
        <w:rPr>
          <w:lang w:val="pt-BR" w:eastAsia="en-GB"/>
        </w:rPr>
      </w:pPr>
      <w:r>
        <w:rPr>
          <w:lang w:val="pt-BR" w:eastAsia="en-GB"/>
        </w:rPr>
        <w:t>Maria do Cé</w:t>
      </w:r>
      <w:r w:rsidRPr="001603C0">
        <w:rPr>
          <w:lang w:val="pt-BR" w:eastAsia="en-GB"/>
        </w:rPr>
        <w:t xml:space="preserve">u Madureira – Coordenadora do Projecto em São Tomé, </w:t>
      </w:r>
      <w:hyperlink r:id="rId12" w:history="1">
        <w:r w:rsidRPr="001603C0">
          <w:rPr>
            <w:rStyle w:val="Lienhypertexte"/>
            <w:lang w:val="pt-BR" w:eastAsia="en-GB"/>
          </w:rPr>
          <w:t>mceu.madureira@gmail.com</w:t>
        </w:r>
      </w:hyperlink>
      <w:r w:rsidRPr="001603C0">
        <w:rPr>
          <w:lang w:val="pt-BR" w:eastAsia="en-GB"/>
        </w:rPr>
        <w:t>; +2399907397</w:t>
      </w:r>
    </w:p>
    <w:p w14:paraId="077B5439" w14:textId="02062EA8" w:rsidR="00630721" w:rsidRPr="00F92CBE" w:rsidRDefault="00630721" w:rsidP="00417A67">
      <w:pPr>
        <w:pStyle w:val="Paragraphedeliste"/>
        <w:numPr>
          <w:ilvl w:val="0"/>
          <w:numId w:val="7"/>
        </w:numPr>
        <w:rPr>
          <w:lang w:val="pt-BR" w:eastAsia="en-GB"/>
        </w:rPr>
      </w:pPr>
      <w:r w:rsidRPr="00F92CBE">
        <w:rPr>
          <w:lang w:val="pt-BR" w:eastAsia="en-GB"/>
        </w:rPr>
        <w:t>E</w:t>
      </w:r>
      <w:r w:rsidR="001603C0">
        <w:rPr>
          <w:lang w:val="pt-BR" w:eastAsia="en-GB"/>
        </w:rPr>
        <w:t>-</w:t>
      </w:r>
      <w:r w:rsidRPr="00F92CBE">
        <w:rPr>
          <w:lang w:val="pt-BR" w:eastAsia="en-GB"/>
        </w:rPr>
        <w:t>mail</w:t>
      </w:r>
      <w:r w:rsidR="00417A67" w:rsidRPr="00F92CBE">
        <w:rPr>
          <w:lang w:val="pt-BR" w:eastAsia="en-GB"/>
        </w:rPr>
        <w:t xml:space="preserve"> </w:t>
      </w:r>
      <w:r w:rsidR="00F92CBE">
        <w:rPr>
          <w:lang w:val="pt-BR" w:eastAsia="en-GB"/>
        </w:rPr>
        <w:t>–</w:t>
      </w:r>
      <w:r w:rsidR="00417A67" w:rsidRPr="00F92CBE">
        <w:rPr>
          <w:lang w:val="pt-BR" w:eastAsia="en-GB"/>
        </w:rPr>
        <w:t xml:space="preserve"> </w:t>
      </w:r>
      <w:r w:rsidR="00F92CBE" w:rsidRPr="00F92CBE">
        <w:rPr>
          <w:lang w:val="pt-BR" w:eastAsia="en-GB"/>
        </w:rPr>
        <w:t>Preoc</w:t>
      </w:r>
      <w:r w:rsidR="00F92CBE">
        <w:rPr>
          <w:lang w:val="pt-BR" w:eastAsia="en-GB"/>
        </w:rPr>
        <w:t>upações podem ser enviadas para</w:t>
      </w:r>
      <w:r w:rsidRPr="00F92CBE">
        <w:rPr>
          <w:lang w:val="pt-BR" w:eastAsia="en-GB"/>
        </w:rPr>
        <w:t xml:space="preserve"> </w:t>
      </w:r>
      <w:hyperlink r:id="rId13" w:history="1">
        <w:r w:rsidR="00AC2490" w:rsidRPr="00F92CBE">
          <w:rPr>
            <w:rStyle w:val="Lienhypertexte"/>
            <w:lang w:val="pt-BR" w:eastAsia="en-GB"/>
          </w:rPr>
          <w:t>mbgafrica@yahoo.com</w:t>
        </w:r>
      </w:hyperlink>
      <w:r w:rsidR="00B46280" w:rsidRPr="00F92CBE">
        <w:rPr>
          <w:lang w:val="pt-BR" w:eastAsia="en-GB"/>
        </w:rPr>
        <w:t>.</w:t>
      </w:r>
      <w:r w:rsidR="00923227" w:rsidRPr="00F92CBE" w:rsidDel="00923227">
        <w:rPr>
          <w:lang w:val="pt-BR" w:eastAsia="en-GB"/>
        </w:rPr>
        <w:t xml:space="preserve"> </w:t>
      </w:r>
    </w:p>
    <w:p w14:paraId="215AC1F6" w14:textId="47C4C26A" w:rsidR="007238C4" w:rsidRPr="00F92CBE" w:rsidRDefault="00F92CBE" w:rsidP="009D34AD">
      <w:pPr>
        <w:pStyle w:val="Paragraphedeliste"/>
        <w:numPr>
          <w:ilvl w:val="0"/>
          <w:numId w:val="7"/>
        </w:numPr>
        <w:rPr>
          <w:lang w:val="pt-BR" w:eastAsia="en-GB"/>
        </w:rPr>
      </w:pPr>
      <w:r w:rsidRPr="00EB5803">
        <w:rPr>
          <w:lang w:val="pt-PT" w:eastAsia="en-GB"/>
        </w:rPr>
        <w:t xml:space="preserve">Cara a cara - As partes interessadas podem expressar </w:t>
      </w:r>
      <w:r>
        <w:rPr>
          <w:lang w:val="pt-PT" w:eastAsia="en-GB"/>
        </w:rPr>
        <w:t xml:space="preserve">as suas preocupações a qualquer funcionário do MBG </w:t>
      </w:r>
      <w:r w:rsidRPr="00EB5803">
        <w:rPr>
          <w:lang w:val="pt-PT" w:eastAsia="en-GB"/>
        </w:rPr>
        <w:t xml:space="preserve">que, em seguida, encaminhará o processo </w:t>
      </w:r>
      <w:r>
        <w:rPr>
          <w:lang w:val="pt-PT" w:eastAsia="en-GB"/>
        </w:rPr>
        <w:t xml:space="preserve">para o </w:t>
      </w:r>
      <w:r w:rsidRPr="00EB5803">
        <w:rPr>
          <w:lang w:val="pt-PT" w:eastAsia="en-GB"/>
        </w:rPr>
        <w:t>correto</w:t>
      </w:r>
      <w:r>
        <w:rPr>
          <w:lang w:val="pt-PT" w:eastAsia="en-GB"/>
        </w:rPr>
        <w:t xml:space="preserve"> procedimento</w:t>
      </w:r>
      <w:r>
        <w:rPr>
          <w:lang w:val="pt-BR" w:eastAsia="en-GB"/>
        </w:rPr>
        <w:t>.</w:t>
      </w:r>
    </w:p>
    <w:p w14:paraId="19260E87" w14:textId="2EBF466E" w:rsidR="00F92CBE" w:rsidRDefault="00F92CBE" w:rsidP="002800AE">
      <w:pPr>
        <w:ind w:left="720"/>
        <w:rPr>
          <w:lang w:val="pt-BR" w:eastAsia="en-GB"/>
        </w:rPr>
      </w:pPr>
      <w:r w:rsidRPr="00F92CBE">
        <w:rPr>
          <w:lang w:val="pt-BR" w:eastAsia="en-GB"/>
        </w:rPr>
        <w:t>Adicionalmente, qualquer preocupação reportada ao MBG será</w:t>
      </w:r>
      <w:r>
        <w:rPr>
          <w:lang w:val="pt-BR" w:eastAsia="en-GB"/>
        </w:rPr>
        <w:t xml:space="preserve"> enviada ao time de implementação do CEPF. </w:t>
      </w:r>
      <w:r w:rsidRPr="00F92CBE">
        <w:rPr>
          <w:lang w:val="pt-BR" w:eastAsia="en-GB"/>
        </w:rPr>
        <w:t xml:space="preserve">Em casos de apelação ou respostas insatisfatórias fornecidas pelo MBG para resolver a </w:t>
      </w:r>
      <w:r>
        <w:rPr>
          <w:lang w:val="pt-BR" w:eastAsia="en-GB"/>
        </w:rPr>
        <w:t>preocupação</w:t>
      </w:r>
      <w:r w:rsidRPr="00F92CBE">
        <w:rPr>
          <w:lang w:val="pt-BR" w:eastAsia="en-GB"/>
        </w:rPr>
        <w:t xml:space="preserve">, o interessado externo também pode encaminhar a </w:t>
      </w:r>
      <w:r>
        <w:rPr>
          <w:lang w:val="pt-BR" w:eastAsia="en-GB"/>
        </w:rPr>
        <w:t>preocupação diretamente</w:t>
      </w:r>
      <w:r w:rsidRPr="00F92CBE">
        <w:rPr>
          <w:lang w:val="pt-BR" w:eastAsia="en-GB"/>
        </w:rPr>
        <w:t xml:space="preserve"> ao Diretor Executivo do CEPF:</w:t>
      </w:r>
    </w:p>
    <w:p w14:paraId="08B1791C" w14:textId="65027D53" w:rsidR="002800AE" w:rsidRPr="00F92CBE" w:rsidRDefault="00F92CBE" w:rsidP="002800AE">
      <w:pPr>
        <w:pStyle w:val="Paragraphedeliste"/>
        <w:numPr>
          <w:ilvl w:val="0"/>
          <w:numId w:val="15"/>
        </w:numPr>
        <w:rPr>
          <w:lang w:val="pt-BR" w:eastAsia="en-GB"/>
        </w:rPr>
      </w:pPr>
      <w:r>
        <w:rPr>
          <w:lang w:val="pt-BR" w:eastAsia="en-GB"/>
        </w:rPr>
        <w:t>Time de implementação regional do CEPF: Mariana Carvalho</w:t>
      </w:r>
      <w:r w:rsidR="002800AE" w:rsidRPr="00F92CBE">
        <w:rPr>
          <w:lang w:val="pt-BR" w:eastAsia="en-GB"/>
        </w:rPr>
        <w:t xml:space="preserve">: </w:t>
      </w:r>
      <w:hyperlink r:id="rId14" w:history="1">
        <w:r w:rsidR="002800AE" w:rsidRPr="00F92CBE">
          <w:rPr>
            <w:rStyle w:val="Lienhypertexte"/>
            <w:lang w:val="pt-BR" w:eastAsia="en-GB"/>
          </w:rPr>
          <w:t>cepf-gfwa-rit@birdlife.org</w:t>
        </w:r>
      </w:hyperlink>
      <w:r w:rsidR="002800AE" w:rsidRPr="00F92CBE">
        <w:rPr>
          <w:lang w:val="pt-BR" w:eastAsia="en-GB"/>
        </w:rPr>
        <w:t xml:space="preserve"> ; +233 (0)302 255 015/ +233 (0) 261 737 101</w:t>
      </w:r>
    </w:p>
    <w:p w14:paraId="1B7FCDEA" w14:textId="2A9E0BB8" w:rsidR="002800AE" w:rsidRPr="002C4551" w:rsidRDefault="00F92CBE" w:rsidP="002800AE">
      <w:pPr>
        <w:pStyle w:val="Paragraphedeliste"/>
        <w:numPr>
          <w:ilvl w:val="0"/>
          <w:numId w:val="15"/>
        </w:numPr>
        <w:rPr>
          <w:lang w:val="en-US" w:eastAsia="en-GB"/>
        </w:rPr>
      </w:pPr>
      <w:r>
        <w:rPr>
          <w:lang w:val="en-US" w:eastAsia="en-GB"/>
        </w:rPr>
        <w:t xml:space="preserve">Director executive </w:t>
      </w:r>
      <w:r w:rsidR="002800AE" w:rsidRPr="002C4551">
        <w:rPr>
          <w:lang w:val="en-US" w:eastAsia="en-GB"/>
        </w:rPr>
        <w:t xml:space="preserve">CEPF: </w:t>
      </w:r>
      <w:hyperlink r:id="rId15" w:history="1">
        <w:r w:rsidR="002800AE" w:rsidRPr="002C4551">
          <w:rPr>
            <w:rStyle w:val="Lienhypertexte"/>
            <w:rFonts w:ascii="Calibri" w:hAnsi="Calibri" w:cs="Calibri"/>
            <w:noProof/>
            <w:lang w:val="en-US"/>
          </w:rPr>
          <w:t>cepfexecutive@conservation.org</w:t>
        </w:r>
      </w:hyperlink>
    </w:p>
    <w:p w14:paraId="110B39F7" w14:textId="0C345CDA" w:rsidR="00F92CBE" w:rsidRDefault="00F92CBE">
      <w:pPr>
        <w:spacing w:after="160" w:line="259" w:lineRule="auto"/>
        <w:jc w:val="left"/>
        <w:rPr>
          <w:lang w:val="en-US" w:eastAsia="en-GB"/>
        </w:rPr>
      </w:pPr>
      <w:r>
        <w:rPr>
          <w:lang w:val="en-US" w:eastAsia="en-GB"/>
        </w:rPr>
        <w:br w:type="page"/>
      </w:r>
      <w:bookmarkStart w:id="8" w:name="_GoBack"/>
      <w:bookmarkEnd w:id="8"/>
    </w:p>
    <w:p w14:paraId="4FDAC3DA" w14:textId="77777777" w:rsidR="00B46280" w:rsidRPr="002C4551" w:rsidRDefault="00B46280" w:rsidP="00B46280">
      <w:pPr>
        <w:pStyle w:val="Paragraphedeliste"/>
        <w:rPr>
          <w:lang w:val="en-US" w:eastAsia="en-GB"/>
        </w:rPr>
      </w:pPr>
    </w:p>
    <w:p w14:paraId="2CC617E8" w14:textId="7633013B" w:rsidR="00F92CBE" w:rsidRPr="00F92CBE" w:rsidRDefault="00F92CBE" w:rsidP="00F92CBE">
      <w:pPr>
        <w:pStyle w:val="Heading"/>
        <w:rPr>
          <w:lang w:val="pt-BR"/>
        </w:rPr>
      </w:pPr>
      <w:bookmarkStart w:id="9" w:name="_Toc8908419"/>
      <w:bookmarkStart w:id="10" w:name="_Toc31016936"/>
      <w:r w:rsidRPr="00F92CBE">
        <w:rPr>
          <w:lang w:val="pt-BR"/>
        </w:rPr>
        <w:t>PROCESSO DA PARTILHA DE PREOCUPAÇÕES</w:t>
      </w:r>
      <w:bookmarkEnd w:id="9"/>
      <w:bookmarkEnd w:id="10"/>
    </w:p>
    <w:p w14:paraId="2D7641C6" w14:textId="1DC33430" w:rsidR="00F92CBE" w:rsidRPr="00F92CBE" w:rsidRDefault="00F92CBE" w:rsidP="00F92CBE">
      <w:pPr>
        <w:jc w:val="center"/>
        <w:rPr>
          <w:lang w:val="pt-PT"/>
        </w:rPr>
      </w:pPr>
      <w:r w:rsidRPr="00AA3500">
        <w:rPr>
          <w:lang w:val="pt-PT"/>
        </w:rPr>
        <w:t xml:space="preserve">A figura abaixo descreve o processo que será usado para resolver quaisquer </w:t>
      </w:r>
      <w:r>
        <w:rPr>
          <w:lang w:val="pt-PT"/>
        </w:rPr>
        <w:t>preocupações</w:t>
      </w:r>
      <w:r w:rsidRPr="00AA3500">
        <w:rPr>
          <w:lang w:val="pt-PT"/>
        </w:rPr>
        <w:t>:</w:t>
      </w:r>
    </w:p>
    <w:p w14:paraId="111879FF" w14:textId="7550B83F" w:rsidR="00F92CBE" w:rsidRDefault="00F92CBE" w:rsidP="00B46280">
      <w:pPr>
        <w:jc w:val="center"/>
        <w:rPr>
          <w:lang w:val="pt-PT" w:eastAsia="en-GB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A17480" wp14:editId="34B9384E">
                <wp:simplePos x="0" y="0"/>
                <wp:positionH relativeFrom="column">
                  <wp:posOffset>2366010</wp:posOffset>
                </wp:positionH>
                <wp:positionV relativeFrom="paragraph">
                  <wp:posOffset>90170</wp:posOffset>
                </wp:positionV>
                <wp:extent cx="2377440" cy="3100070"/>
                <wp:effectExtent l="0" t="0" r="22860" b="24130"/>
                <wp:wrapNone/>
                <wp:docPr id="4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7440" cy="3100070"/>
                          <a:chOff x="0" y="0"/>
                          <a:chExt cx="2377440" cy="3100567"/>
                        </a:xfrm>
                      </wpg:grpSpPr>
                      <wps:wsp>
                        <wps:cNvPr id="6" name="Retângulo 3"/>
                        <wps:cNvSpPr/>
                        <wps:spPr>
                          <a:xfrm>
                            <a:off x="0" y="0"/>
                            <a:ext cx="2377440" cy="23842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30EF28" w14:textId="77777777" w:rsidR="00F92CBE" w:rsidRPr="00627E86" w:rsidRDefault="00F92CBE" w:rsidP="00F92CBE">
                              <w:pPr>
                                <w:jc w:val="center"/>
                                <w:rPr>
                                  <w:color w:val="00B0F0"/>
                                  <w:sz w:val="20"/>
                                  <w:lang w:val="pt-PT"/>
                                </w:rPr>
                              </w:pPr>
                              <w:r w:rsidRPr="00627E86">
                                <w:rPr>
                                  <w:color w:val="00B0F0"/>
                                  <w:sz w:val="20"/>
                                  <w:lang w:val="pt-PT"/>
                                </w:rPr>
                                <w:t>Recebimento da Preocupação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eta para baixo 4"/>
                        <wps:cNvSpPr/>
                        <wps:spPr>
                          <a:xfrm>
                            <a:off x="1073426" y="286247"/>
                            <a:ext cx="238125" cy="12722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tângulo 5"/>
                        <wps:cNvSpPr/>
                        <wps:spPr>
                          <a:xfrm>
                            <a:off x="0" y="461176"/>
                            <a:ext cx="2377440" cy="2544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0FFF9B" w14:textId="77777777" w:rsidR="00F92CBE" w:rsidRPr="00627E86" w:rsidRDefault="00F92CBE" w:rsidP="00F92CBE">
                              <w:pPr>
                                <w:jc w:val="center"/>
                                <w:rPr>
                                  <w:color w:val="00B0F0"/>
                                  <w:sz w:val="20"/>
                                  <w:lang w:val="pt-PT"/>
                                </w:rPr>
                              </w:pPr>
                              <w:r>
                                <w:rPr>
                                  <w:color w:val="00B0F0"/>
                                  <w:sz w:val="20"/>
                                  <w:lang w:val="pt-PT"/>
                                </w:rPr>
                                <w:t>Registo da Preocupação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tângulo 9"/>
                        <wps:cNvSpPr/>
                        <wps:spPr>
                          <a:xfrm>
                            <a:off x="0" y="938254"/>
                            <a:ext cx="2377440" cy="2544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4E919F" w14:textId="77777777" w:rsidR="00F92CBE" w:rsidRPr="00627E86" w:rsidRDefault="00F92CBE" w:rsidP="00F92CBE">
                              <w:pPr>
                                <w:jc w:val="center"/>
                                <w:rPr>
                                  <w:color w:val="00B0F0"/>
                                  <w:sz w:val="20"/>
                                  <w:lang w:val="pt-PT"/>
                                </w:rPr>
                              </w:pPr>
                              <w:r>
                                <w:rPr>
                                  <w:color w:val="00B0F0"/>
                                  <w:sz w:val="20"/>
                                  <w:lang w:val="pt-PT"/>
                                </w:rPr>
                                <w:t>Rastreio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eta para baixo 10"/>
                        <wps:cNvSpPr/>
                        <wps:spPr>
                          <a:xfrm>
                            <a:off x="1073426" y="763326"/>
                            <a:ext cx="238125" cy="12722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eta para baixo 12"/>
                        <wps:cNvSpPr/>
                        <wps:spPr>
                          <a:xfrm>
                            <a:off x="1073426" y="1240404"/>
                            <a:ext cx="238125" cy="12722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tângulo 11"/>
                        <wps:cNvSpPr/>
                        <wps:spPr>
                          <a:xfrm>
                            <a:off x="0" y="1415332"/>
                            <a:ext cx="2377440" cy="2544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7B2155" w14:textId="77777777" w:rsidR="00F92CBE" w:rsidRPr="00627E86" w:rsidRDefault="00F92CBE" w:rsidP="00F92CBE">
                              <w:pPr>
                                <w:jc w:val="center"/>
                                <w:rPr>
                                  <w:color w:val="00B0F0"/>
                                  <w:sz w:val="20"/>
                                  <w:lang w:val="pt-PT"/>
                                </w:rPr>
                              </w:pPr>
                              <w:r>
                                <w:rPr>
                                  <w:color w:val="00B0F0"/>
                                  <w:sz w:val="20"/>
                                  <w:lang w:val="pt-PT"/>
                                </w:rPr>
                                <w:t>Reconhecimento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tângulo 13"/>
                        <wps:cNvSpPr/>
                        <wps:spPr>
                          <a:xfrm>
                            <a:off x="0" y="2369489"/>
                            <a:ext cx="237744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03BD08" w14:textId="7C5ADD84" w:rsidR="00F92CBE" w:rsidRPr="00627E86" w:rsidRDefault="00F92CBE" w:rsidP="00F92CBE">
                              <w:pPr>
                                <w:jc w:val="center"/>
                                <w:rPr>
                                  <w:color w:val="00B0F0"/>
                                  <w:sz w:val="20"/>
                                  <w:lang w:val="pt-PT"/>
                                </w:rPr>
                              </w:pPr>
                              <w:r>
                                <w:rPr>
                                  <w:color w:val="00B0F0"/>
                                  <w:sz w:val="20"/>
                                  <w:lang w:val="pt-PT"/>
                                </w:rPr>
                                <w:t>Actuação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eta para baixo 14"/>
                        <wps:cNvSpPr/>
                        <wps:spPr>
                          <a:xfrm>
                            <a:off x="1073426" y="2194560"/>
                            <a:ext cx="238125" cy="1270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eta para baixo 16"/>
                        <wps:cNvSpPr/>
                        <wps:spPr>
                          <a:xfrm>
                            <a:off x="1073426" y="2671639"/>
                            <a:ext cx="238125" cy="1270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tângulo 15"/>
                        <wps:cNvSpPr/>
                        <wps:spPr>
                          <a:xfrm>
                            <a:off x="0" y="2846567"/>
                            <a:ext cx="237744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44F4E8" w14:textId="77777777" w:rsidR="00F92CBE" w:rsidRPr="00627E86" w:rsidRDefault="00F92CBE" w:rsidP="00F92CBE">
                              <w:pPr>
                                <w:jc w:val="center"/>
                                <w:rPr>
                                  <w:color w:val="00B0F0"/>
                                  <w:sz w:val="20"/>
                                  <w:lang w:val="pt-PT"/>
                                </w:rPr>
                              </w:pPr>
                              <w:r>
                                <w:rPr>
                                  <w:color w:val="00B0F0"/>
                                  <w:sz w:val="20"/>
                                  <w:lang w:val="pt-PT"/>
                                </w:rPr>
                                <w:t>Acompanhamento e Fecho do Processo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eta para baixo 18"/>
                        <wps:cNvSpPr/>
                        <wps:spPr>
                          <a:xfrm>
                            <a:off x="1073426" y="1717482"/>
                            <a:ext cx="238125" cy="12722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tângulo 19"/>
                        <wps:cNvSpPr/>
                        <wps:spPr>
                          <a:xfrm>
                            <a:off x="0" y="1892411"/>
                            <a:ext cx="237744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5F1BDF" w14:textId="77777777" w:rsidR="00F92CBE" w:rsidRPr="00627E86" w:rsidRDefault="00F92CBE" w:rsidP="00F92CBE">
                              <w:pPr>
                                <w:jc w:val="center"/>
                                <w:rPr>
                                  <w:color w:val="00B0F0"/>
                                  <w:sz w:val="20"/>
                                  <w:lang w:val="pt-PT"/>
                                </w:rPr>
                              </w:pPr>
                              <w:r>
                                <w:rPr>
                                  <w:color w:val="00B0F0"/>
                                  <w:sz w:val="20"/>
                                  <w:lang w:val="pt-PT"/>
                                </w:rPr>
                                <w:t>Investigação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A17480" id="Grupo 20" o:spid="_x0000_s1026" style="position:absolute;left:0;text-align:left;margin-left:186.3pt;margin-top:7.1pt;width:187.2pt;height:244.1pt;z-index:251669504" coordsize="23774,3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">
                <v:rect id="Retângulo 3" o:spid="_x0000_s1027" style="position:absolute;width:23774;height:2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" filled="f" strokecolor="#00b0f0" strokeweight="1pt">
                  <v:textbox>
                    <w:txbxContent>
                      <w:p w14:paraId="4930EF28" w14:textId="77777777" w:rsidR="00F92CBE" w:rsidRPr="00627E86" w:rsidRDefault="00F92CBE" w:rsidP="00F92CBE">
                        <w:pPr>
                          <w:jc w:val="center"/>
                          <w:rPr>
                            <w:color w:val="00B0F0"/>
                            <w:sz w:val="20"/>
                            <w:lang w:val="pt-PT"/>
                          </w:rPr>
                        </w:pPr>
                        <w:r w:rsidRPr="00627E86">
                          <w:rPr>
                            <w:color w:val="00B0F0"/>
                            <w:sz w:val="20"/>
                            <w:lang w:val="pt-PT"/>
                          </w:rPr>
                          <w:t>Recebimento da Preocupação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Seta para baixo 4" o:spid="_x0000_s1028" type="#_x0000_t67" style="position:absolute;left:10734;top:2862;width:2381;height:1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" adj="10800" fillcolor="#5b9bd5 [3204]" strokecolor="#1f4d78 [1604]" strokeweight="1pt"/>
                <v:rect id="Retângulo 5" o:spid="_x0000_s1029" style="position:absolute;top:4611;width:23774;height:2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" filled="f" strokecolor="#00b0f0" strokeweight="1pt">
                  <v:textbox>
                    <w:txbxContent>
                      <w:p w14:paraId="270FFF9B" w14:textId="77777777" w:rsidR="00F92CBE" w:rsidRPr="00627E86" w:rsidRDefault="00F92CBE" w:rsidP="00F92CBE">
                        <w:pPr>
                          <w:jc w:val="center"/>
                          <w:rPr>
                            <w:color w:val="00B0F0"/>
                            <w:sz w:val="20"/>
                            <w:lang w:val="pt-PT"/>
                          </w:rPr>
                        </w:pPr>
                        <w:r>
                          <w:rPr>
                            <w:color w:val="00B0F0"/>
                            <w:sz w:val="20"/>
                            <w:lang w:val="pt-PT"/>
                          </w:rPr>
                          <w:t>Registo da Preocupação</w:t>
                        </w:r>
                      </w:p>
                    </w:txbxContent>
                  </v:textbox>
                </v:rect>
                <v:rect id="Retângulo 9" o:spid="_x0000_s1030" style="position:absolute;top:9382;width:23774;height:2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" filled="f" strokecolor="#00b0f0" strokeweight="1pt">
                  <v:textbox>
                    <w:txbxContent>
                      <w:p w14:paraId="0C4E919F" w14:textId="77777777" w:rsidR="00F92CBE" w:rsidRPr="00627E86" w:rsidRDefault="00F92CBE" w:rsidP="00F92CBE">
                        <w:pPr>
                          <w:jc w:val="center"/>
                          <w:rPr>
                            <w:color w:val="00B0F0"/>
                            <w:sz w:val="20"/>
                            <w:lang w:val="pt-PT"/>
                          </w:rPr>
                        </w:pPr>
                        <w:r>
                          <w:rPr>
                            <w:color w:val="00B0F0"/>
                            <w:sz w:val="20"/>
                            <w:lang w:val="pt-PT"/>
                          </w:rPr>
                          <w:t>Rastreio</w:t>
                        </w:r>
                      </w:p>
                    </w:txbxContent>
                  </v:textbox>
                </v:rect>
                <v:shape id="Seta para baixo 10" o:spid="_x0000_s1031" type="#_x0000_t67" style="position:absolute;left:10734;top:7633;width:2381;height:1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" adj="10800" fillcolor="#5b9bd5 [3204]" strokecolor="#1f4d78 [1604]" strokeweight="1pt"/>
                <v:shape id="Seta para baixo 12" o:spid="_x0000_s1032" type="#_x0000_t67" style="position:absolute;left:10734;top:12404;width:2381;height:1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" adj="10800" fillcolor="#5b9bd5 [3204]" strokecolor="#1f4d78 [1604]" strokeweight="1pt"/>
                <v:rect id="Retângulo 11" o:spid="_x0000_s1033" style="position:absolute;top:14153;width:23774;height:2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" filled="f" strokecolor="#00b0f0" strokeweight="1pt">
                  <v:textbox>
                    <w:txbxContent>
                      <w:p w14:paraId="3C7B2155" w14:textId="77777777" w:rsidR="00F92CBE" w:rsidRPr="00627E86" w:rsidRDefault="00F92CBE" w:rsidP="00F92CBE">
                        <w:pPr>
                          <w:jc w:val="center"/>
                          <w:rPr>
                            <w:color w:val="00B0F0"/>
                            <w:sz w:val="20"/>
                            <w:lang w:val="pt-PT"/>
                          </w:rPr>
                        </w:pPr>
                        <w:r>
                          <w:rPr>
                            <w:color w:val="00B0F0"/>
                            <w:sz w:val="20"/>
                            <w:lang w:val="pt-PT"/>
                          </w:rPr>
                          <w:t>Reconhecimento</w:t>
                        </w:r>
                      </w:p>
                    </w:txbxContent>
                  </v:textbox>
                </v:rect>
                <v:rect id="Retângulo 13" o:spid="_x0000_s1034" style="position:absolute;top:23694;width:23774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" filled="f" strokecolor="#00b0f0" strokeweight="1pt">
                  <v:textbox>
                    <w:txbxContent>
                      <w:p w14:paraId="4403BD08" w14:textId="7C5ADD84" w:rsidR="00F92CBE" w:rsidRPr="00627E86" w:rsidRDefault="00F92CBE" w:rsidP="00F92CBE">
                        <w:pPr>
                          <w:jc w:val="center"/>
                          <w:rPr>
                            <w:color w:val="00B0F0"/>
                            <w:sz w:val="20"/>
                            <w:lang w:val="pt-PT"/>
                          </w:rPr>
                        </w:pPr>
                        <w:r>
                          <w:rPr>
                            <w:color w:val="00B0F0"/>
                            <w:sz w:val="20"/>
                            <w:lang w:val="pt-PT"/>
                          </w:rPr>
                          <w:t>Actuação</w:t>
                        </w:r>
                      </w:p>
                    </w:txbxContent>
                  </v:textbox>
                </v:rect>
                <v:shape id="Seta para baixo 14" o:spid="_x0000_s1035" type="#_x0000_t67" style="position:absolute;left:10734;top:21945;width:2381;height:1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" adj="10800" fillcolor="#5b9bd5 [3204]" strokecolor="#1f4d78 [1604]" strokeweight="1pt"/>
                <v:shape id="Seta para baixo 16" o:spid="_x0000_s1036" type="#_x0000_t67" style="position:absolute;left:10734;top:26716;width:2381;height:1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" adj="10800" fillcolor="#5b9bd5 [3204]" strokecolor="#1f4d78 [1604]" strokeweight="1pt"/>
                <v:rect id="Retângulo 15" o:spid="_x0000_s1037" style="position:absolute;top:28465;width:23774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" filled="f" strokecolor="#00b0f0" strokeweight="1pt">
                  <v:textbox>
                    <w:txbxContent>
                      <w:p w14:paraId="3144F4E8" w14:textId="77777777" w:rsidR="00F92CBE" w:rsidRPr="00627E86" w:rsidRDefault="00F92CBE" w:rsidP="00F92CBE">
                        <w:pPr>
                          <w:jc w:val="center"/>
                          <w:rPr>
                            <w:color w:val="00B0F0"/>
                            <w:sz w:val="20"/>
                            <w:lang w:val="pt-PT"/>
                          </w:rPr>
                        </w:pPr>
                        <w:r>
                          <w:rPr>
                            <w:color w:val="00B0F0"/>
                            <w:sz w:val="20"/>
                            <w:lang w:val="pt-PT"/>
                          </w:rPr>
                          <w:t>Acompanhamento e Fecho do Processo</w:t>
                        </w:r>
                      </w:p>
                    </w:txbxContent>
                  </v:textbox>
                </v:rect>
                <v:shape id="Seta para baixo 18" o:spid="_x0000_s1038" type="#_x0000_t67" style="position:absolute;left:10734;top:17174;width:2381;height:1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" adj="10800" fillcolor="#5b9bd5 [3204]" strokecolor="#1f4d78 [1604]" strokeweight="1pt"/>
                <v:rect id="Retângulo 19" o:spid="_x0000_s1039" style="position:absolute;top:18924;width:23774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" filled="f" strokecolor="#00b0f0" strokeweight="1pt">
                  <v:textbox>
                    <w:txbxContent>
                      <w:p w14:paraId="2C5F1BDF" w14:textId="77777777" w:rsidR="00F92CBE" w:rsidRPr="00627E86" w:rsidRDefault="00F92CBE" w:rsidP="00F92CBE">
                        <w:pPr>
                          <w:jc w:val="center"/>
                          <w:rPr>
                            <w:color w:val="00B0F0"/>
                            <w:sz w:val="20"/>
                            <w:lang w:val="pt-PT"/>
                          </w:rPr>
                        </w:pPr>
                        <w:r>
                          <w:rPr>
                            <w:color w:val="00B0F0"/>
                            <w:sz w:val="20"/>
                            <w:lang w:val="pt-PT"/>
                          </w:rPr>
                          <w:t>Investigação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30CE87A" w14:textId="77777777" w:rsidR="00F92CBE" w:rsidRDefault="00F92CBE" w:rsidP="00B46280">
      <w:pPr>
        <w:jc w:val="center"/>
        <w:rPr>
          <w:lang w:val="pt-PT" w:eastAsia="en-GB"/>
        </w:rPr>
      </w:pPr>
    </w:p>
    <w:p w14:paraId="513F7D0A" w14:textId="77777777" w:rsidR="00F92CBE" w:rsidRDefault="00F92CBE" w:rsidP="00B46280">
      <w:pPr>
        <w:jc w:val="center"/>
        <w:rPr>
          <w:lang w:val="pt-PT" w:eastAsia="en-GB"/>
        </w:rPr>
      </w:pPr>
    </w:p>
    <w:p w14:paraId="0BACD80E" w14:textId="77777777" w:rsidR="00F92CBE" w:rsidRDefault="00F92CBE" w:rsidP="00B46280">
      <w:pPr>
        <w:jc w:val="center"/>
        <w:rPr>
          <w:lang w:val="pt-PT" w:eastAsia="en-GB"/>
        </w:rPr>
      </w:pPr>
    </w:p>
    <w:p w14:paraId="00E94863" w14:textId="77777777" w:rsidR="00F92CBE" w:rsidRDefault="00F92CBE" w:rsidP="00B46280">
      <w:pPr>
        <w:jc w:val="center"/>
        <w:rPr>
          <w:lang w:val="pt-PT" w:eastAsia="en-GB"/>
        </w:rPr>
      </w:pPr>
    </w:p>
    <w:p w14:paraId="108AB364" w14:textId="77777777" w:rsidR="00F92CBE" w:rsidRDefault="00F92CBE" w:rsidP="00B46280">
      <w:pPr>
        <w:jc w:val="center"/>
        <w:rPr>
          <w:lang w:val="pt-PT" w:eastAsia="en-GB"/>
        </w:rPr>
      </w:pPr>
    </w:p>
    <w:p w14:paraId="3410CA5D" w14:textId="77777777" w:rsidR="00F92CBE" w:rsidRDefault="00F92CBE" w:rsidP="00B46280">
      <w:pPr>
        <w:jc w:val="center"/>
        <w:rPr>
          <w:lang w:val="pt-PT" w:eastAsia="en-GB"/>
        </w:rPr>
      </w:pPr>
    </w:p>
    <w:p w14:paraId="40B1E612" w14:textId="77777777" w:rsidR="00F92CBE" w:rsidRDefault="00F92CBE" w:rsidP="00B46280">
      <w:pPr>
        <w:jc w:val="center"/>
        <w:rPr>
          <w:lang w:val="pt-PT" w:eastAsia="en-GB"/>
        </w:rPr>
      </w:pPr>
    </w:p>
    <w:p w14:paraId="03D4234C" w14:textId="77777777" w:rsidR="00F92CBE" w:rsidRDefault="00F92CBE" w:rsidP="00B46280">
      <w:pPr>
        <w:jc w:val="center"/>
        <w:rPr>
          <w:lang w:val="pt-PT" w:eastAsia="en-GB"/>
        </w:rPr>
      </w:pPr>
    </w:p>
    <w:p w14:paraId="03301842" w14:textId="77777777" w:rsidR="00F92CBE" w:rsidRDefault="00F92CBE" w:rsidP="00B46280">
      <w:pPr>
        <w:jc w:val="center"/>
        <w:rPr>
          <w:lang w:val="pt-PT" w:eastAsia="en-GB"/>
        </w:rPr>
      </w:pPr>
    </w:p>
    <w:p w14:paraId="559F95A4" w14:textId="33664423" w:rsidR="00B46280" w:rsidRPr="00F92CBE" w:rsidRDefault="00B46280" w:rsidP="00B46280">
      <w:pPr>
        <w:jc w:val="center"/>
        <w:rPr>
          <w:lang w:val="pt-PT" w:eastAsia="en-GB"/>
        </w:rPr>
      </w:pPr>
    </w:p>
    <w:p w14:paraId="3E394051" w14:textId="3A1F6BA0" w:rsidR="00F92CBE" w:rsidRPr="00F92CBE" w:rsidRDefault="00F92CBE" w:rsidP="00F92CBE">
      <w:pPr>
        <w:pStyle w:val="Paragraphedeliste"/>
        <w:numPr>
          <w:ilvl w:val="1"/>
          <w:numId w:val="14"/>
        </w:numPr>
        <w:rPr>
          <w:b/>
          <w:lang w:val="en-US" w:eastAsia="en-GB"/>
        </w:rPr>
      </w:pPr>
      <w:r w:rsidRPr="00F92CBE">
        <w:rPr>
          <w:b/>
          <w:lang w:val="en-US" w:eastAsia="en-GB"/>
        </w:rPr>
        <w:t>Recebimento da Preocupação</w:t>
      </w:r>
    </w:p>
    <w:p w14:paraId="596404DB" w14:textId="7E845810" w:rsidR="00F92CBE" w:rsidRPr="00F92CBE" w:rsidRDefault="00F92CBE" w:rsidP="00F92CBE">
      <w:pPr>
        <w:pStyle w:val="Paragraphedeliste"/>
        <w:numPr>
          <w:ilvl w:val="0"/>
          <w:numId w:val="8"/>
        </w:numPr>
        <w:ind w:left="1418" w:hanging="284"/>
        <w:rPr>
          <w:lang w:val="pt-BR" w:eastAsia="en-GB"/>
        </w:rPr>
      </w:pPr>
      <w:r w:rsidRPr="00F92CBE">
        <w:rPr>
          <w:lang w:val="pt-PT" w:eastAsia="en-GB"/>
        </w:rPr>
        <w:t>Pessoalmente ou por telefone - Se uma preocupação é recebida cara a cara ou por telefone e a parte interessada deseja tratar essa preocupação formalmente, é da responsabilidade do funcionário que recebe a preocupação preencher um Formulário de Partilha de Preocupações (ver Anexo 2). Assim que o formulário for preenchido, o funcionário passará o formulário para o coordenador do Mecanismo de Partilha de Preocupações.</w:t>
      </w:r>
    </w:p>
    <w:p w14:paraId="363363C9" w14:textId="3D22582E" w:rsidR="00F92CBE" w:rsidRPr="00F92CBE" w:rsidRDefault="00F92CBE" w:rsidP="00F92CBE">
      <w:pPr>
        <w:pStyle w:val="Paragraphedeliste"/>
        <w:numPr>
          <w:ilvl w:val="0"/>
          <w:numId w:val="8"/>
        </w:numPr>
        <w:ind w:left="1418" w:hanging="284"/>
        <w:rPr>
          <w:lang w:val="pt-BR" w:eastAsia="en-GB"/>
        </w:rPr>
      </w:pPr>
      <w:r w:rsidRPr="00F92CBE">
        <w:rPr>
          <w:lang w:val="pt-PT" w:eastAsia="en-GB"/>
        </w:rPr>
        <w:t>Eletrónica - O coordenador do Mecanismo de Partilha de Preocupações recebe todas as preocupações que chegam por e-mail. O coordenador analisará a preocupação e preencherá um Formulário de Partilha de Preocupações, quando necessário.</w:t>
      </w:r>
    </w:p>
    <w:p w14:paraId="17366BEF" w14:textId="77777777" w:rsidR="00C64D1B" w:rsidRPr="00F92CBE" w:rsidRDefault="00C64D1B" w:rsidP="00C64D1B">
      <w:pPr>
        <w:pStyle w:val="Paragraphedeliste"/>
        <w:ind w:left="1418"/>
        <w:rPr>
          <w:lang w:val="pt-BR" w:eastAsia="en-GB"/>
        </w:rPr>
      </w:pPr>
    </w:p>
    <w:p w14:paraId="1DD764BA" w14:textId="3692B671" w:rsidR="00C64D1B" w:rsidRPr="002C4551" w:rsidRDefault="00F92CBE" w:rsidP="00FD49E1">
      <w:pPr>
        <w:pStyle w:val="Paragraphedeliste"/>
        <w:numPr>
          <w:ilvl w:val="1"/>
          <w:numId w:val="14"/>
        </w:numPr>
        <w:spacing w:before="240" w:after="120"/>
        <w:rPr>
          <w:b/>
          <w:lang w:val="en-US" w:eastAsia="en-GB"/>
        </w:rPr>
      </w:pPr>
      <w:r>
        <w:rPr>
          <w:b/>
          <w:lang w:val="en-US" w:eastAsia="en-GB"/>
        </w:rPr>
        <w:t>Registro</w:t>
      </w:r>
    </w:p>
    <w:p w14:paraId="50573781" w14:textId="03669EC4" w:rsidR="00F92CBE" w:rsidRPr="00F92CBE" w:rsidRDefault="00F92CBE" w:rsidP="00F92CBE">
      <w:pPr>
        <w:ind w:left="720"/>
        <w:rPr>
          <w:lang w:val="pt-PT" w:eastAsia="en-GB"/>
        </w:rPr>
      </w:pPr>
      <w:r w:rsidRPr="00D66605">
        <w:rPr>
          <w:lang w:val="pt-PT" w:eastAsia="en-GB"/>
        </w:rPr>
        <w:t xml:space="preserve">Todas as </w:t>
      </w:r>
      <w:r>
        <w:rPr>
          <w:lang w:val="pt-PT" w:eastAsia="en-GB"/>
        </w:rPr>
        <w:t>preocupações</w:t>
      </w:r>
      <w:r w:rsidRPr="00D66605">
        <w:rPr>
          <w:lang w:val="pt-PT" w:eastAsia="en-GB"/>
        </w:rPr>
        <w:t xml:space="preserve"> formais serão registradas no formulário de Registro de </w:t>
      </w:r>
      <w:r>
        <w:rPr>
          <w:lang w:val="pt-PT" w:eastAsia="en-GB"/>
        </w:rPr>
        <w:t>Preocupações (ver Apêndice 3</w:t>
      </w:r>
      <w:r w:rsidRPr="00D66605">
        <w:rPr>
          <w:lang w:val="pt-PT" w:eastAsia="en-GB"/>
        </w:rPr>
        <w:t>), e cópi</w:t>
      </w:r>
      <w:r>
        <w:rPr>
          <w:lang w:val="pt-PT" w:eastAsia="en-GB"/>
        </w:rPr>
        <w:t xml:space="preserve">as impressas dos Formulários da Partilha de Preocupações </w:t>
      </w:r>
      <w:r w:rsidRPr="00D66605">
        <w:rPr>
          <w:lang w:val="pt-PT" w:eastAsia="en-GB"/>
        </w:rPr>
        <w:t xml:space="preserve">devem ser armazenadas no Registro de </w:t>
      </w:r>
      <w:r>
        <w:rPr>
          <w:lang w:val="pt-PT" w:eastAsia="en-GB"/>
        </w:rPr>
        <w:t>Preocupações.</w:t>
      </w:r>
    </w:p>
    <w:p w14:paraId="0EEE3942" w14:textId="65C0BC6A" w:rsidR="0023203E" w:rsidRPr="002C4551" w:rsidRDefault="00F92CBE" w:rsidP="00FD49E1">
      <w:pPr>
        <w:pStyle w:val="Paragraphedeliste"/>
        <w:numPr>
          <w:ilvl w:val="1"/>
          <w:numId w:val="14"/>
        </w:numPr>
        <w:rPr>
          <w:b/>
          <w:lang w:val="en-US" w:eastAsia="en-GB"/>
        </w:rPr>
      </w:pPr>
      <w:r>
        <w:rPr>
          <w:b/>
          <w:lang w:val="en-US" w:eastAsia="en-GB"/>
        </w:rPr>
        <w:t>Rastreio</w:t>
      </w:r>
    </w:p>
    <w:p w14:paraId="59A990CD" w14:textId="15043FE2" w:rsidR="00F92CBE" w:rsidRPr="004A358A" w:rsidRDefault="00F92CBE" w:rsidP="00F92CBE">
      <w:pPr>
        <w:ind w:left="720"/>
        <w:rPr>
          <w:lang w:val="pt-PT" w:eastAsia="en-GB"/>
        </w:rPr>
      </w:pPr>
      <w:r w:rsidRPr="00D66605">
        <w:rPr>
          <w:lang w:val="pt-PT" w:eastAsia="en-GB"/>
        </w:rPr>
        <w:t xml:space="preserve">Cada </w:t>
      </w:r>
      <w:r>
        <w:rPr>
          <w:lang w:val="pt-PT" w:eastAsia="en-GB"/>
        </w:rPr>
        <w:t>preocupação</w:t>
      </w:r>
      <w:r w:rsidRPr="00D66605">
        <w:rPr>
          <w:lang w:val="pt-PT" w:eastAsia="en-GB"/>
        </w:rPr>
        <w:t xml:space="preserve"> registra</w:t>
      </w:r>
      <w:r>
        <w:rPr>
          <w:lang w:val="pt-PT" w:eastAsia="en-GB"/>
        </w:rPr>
        <w:t>da será discutida com o Diretor do Programa África e Madagascar do MBG</w:t>
      </w:r>
      <w:r w:rsidRPr="00D66605">
        <w:rPr>
          <w:lang w:val="pt-PT" w:eastAsia="en-GB"/>
        </w:rPr>
        <w:t xml:space="preserve"> (ou um representante nomeado </w:t>
      </w:r>
      <w:r>
        <w:rPr>
          <w:lang w:val="pt-PT" w:eastAsia="en-GB"/>
        </w:rPr>
        <w:t>pelo</w:t>
      </w:r>
      <w:r w:rsidRPr="00D66605">
        <w:rPr>
          <w:lang w:val="pt-PT" w:eastAsia="en-GB"/>
        </w:rPr>
        <w:t xml:space="preserve"> Diretor), que ajudará a determinar a gravidade da </w:t>
      </w:r>
      <w:r>
        <w:rPr>
          <w:lang w:val="pt-PT" w:eastAsia="en-GB"/>
        </w:rPr>
        <w:t>preocupação</w:t>
      </w:r>
      <w:r w:rsidRPr="00D66605">
        <w:rPr>
          <w:lang w:val="pt-PT" w:eastAsia="en-GB"/>
        </w:rPr>
        <w:t xml:space="preserve"> e </w:t>
      </w:r>
      <w:r>
        <w:rPr>
          <w:lang w:val="pt-PT" w:eastAsia="en-GB"/>
        </w:rPr>
        <w:t>delegará um</w:t>
      </w:r>
      <w:r w:rsidRPr="00D66605">
        <w:rPr>
          <w:lang w:val="pt-PT" w:eastAsia="en-GB"/>
        </w:rPr>
        <w:t xml:space="preserve"> proprietário d</w:t>
      </w:r>
      <w:r>
        <w:rPr>
          <w:lang w:val="pt-PT" w:eastAsia="en-GB"/>
        </w:rPr>
        <w:t xml:space="preserve">essa preocupação </w:t>
      </w:r>
      <w:r w:rsidRPr="00D66605">
        <w:rPr>
          <w:lang w:val="pt-PT" w:eastAsia="en-GB"/>
        </w:rPr>
        <w:t xml:space="preserve">apropriado. </w:t>
      </w:r>
      <w:r>
        <w:rPr>
          <w:lang w:val="pt-PT" w:eastAsia="en-GB"/>
        </w:rPr>
        <w:t>A seguinte tabela oferece o</w:t>
      </w:r>
      <w:r w:rsidRPr="00D66605">
        <w:rPr>
          <w:lang w:val="pt-PT" w:eastAsia="en-GB"/>
        </w:rPr>
        <w:t xml:space="preserve">rientação para </w:t>
      </w:r>
      <w:r>
        <w:rPr>
          <w:lang w:val="pt-PT" w:eastAsia="en-GB"/>
        </w:rPr>
        <w:t>essa delegação</w:t>
      </w:r>
      <w:r w:rsidRPr="00D66605">
        <w:rPr>
          <w:lang w:val="pt-PT" w:eastAsia="en-GB"/>
        </w:rPr>
        <w:t>:</w:t>
      </w:r>
    </w:p>
    <w:p w14:paraId="30CD93BD" w14:textId="5F138715" w:rsidR="00F92CBE" w:rsidRDefault="00F92CBE">
      <w:pPr>
        <w:spacing w:after="160" w:line="259" w:lineRule="auto"/>
        <w:jc w:val="left"/>
        <w:rPr>
          <w:lang w:val="pt-BR" w:eastAsia="en-GB"/>
        </w:rPr>
      </w:pPr>
      <w:r>
        <w:rPr>
          <w:lang w:val="pt-BR" w:eastAsia="en-GB"/>
        </w:rPr>
        <w:br w:type="page"/>
      </w:r>
    </w:p>
    <w:p w14:paraId="0B32237F" w14:textId="77777777" w:rsidR="00F92CBE" w:rsidRPr="00F92CBE" w:rsidRDefault="00F92CBE" w:rsidP="0057736C">
      <w:pPr>
        <w:ind w:left="720"/>
        <w:rPr>
          <w:lang w:val="pt-BR" w:eastAsia="en-GB"/>
        </w:rPr>
      </w:pPr>
    </w:p>
    <w:tbl>
      <w:tblPr>
        <w:tblStyle w:val="TableauGrille4-Accentuation61"/>
        <w:tblpPr w:leftFromText="180" w:rightFromText="180" w:vertAnchor="text" w:horzAnchor="margin" w:tblpXSpec="right" w:tblpY="91"/>
        <w:tblW w:w="0" w:type="auto"/>
        <w:tblLook w:val="04A0" w:firstRow="1" w:lastRow="0" w:firstColumn="1" w:lastColumn="0" w:noHBand="0" w:noVBand="1"/>
      </w:tblPr>
      <w:tblGrid>
        <w:gridCol w:w="1134"/>
        <w:gridCol w:w="5386"/>
        <w:gridCol w:w="3486"/>
      </w:tblGrid>
      <w:tr w:rsidR="0057736C" w:rsidRPr="002C4551" w14:paraId="51ECCB22" w14:textId="77777777" w:rsidTr="00D210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C305792" w14:textId="34CDD3AB" w:rsidR="0057736C" w:rsidRPr="002C4551" w:rsidRDefault="00F92CBE" w:rsidP="0057736C">
            <w:pPr>
              <w:jc w:val="center"/>
              <w:rPr>
                <w:lang w:val="en-US" w:eastAsia="en-GB"/>
              </w:rPr>
            </w:pPr>
            <w:r>
              <w:rPr>
                <w:lang w:val="en-US" w:eastAsia="en-GB"/>
              </w:rPr>
              <w:t>Categoria</w:t>
            </w:r>
          </w:p>
        </w:tc>
        <w:tc>
          <w:tcPr>
            <w:tcW w:w="5386" w:type="dxa"/>
          </w:tcPr>
          <w:p w14:paraId="159C6684" w14:textId="18B9AD92" w:rsidR="0057736C" w:rsidRPr="002C4551" w:rsidRDefault="00F92CBE" w:rsidP="005773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en-GB"/>
              </w:rPr>
            </w:pPr>
            <w:r>
              <w:rPr>
                <w:lang w:val="en-US" w:eastAsia="en-GB"/>
              </w:rPr>
              <w:t>Descrição</w:t>
            </w:r>
          </w:p>
        </w:tc>
        <w:tc>
          <w:tcPr>
            <w:tcW w:w="3486" w:type="dxa"/>
          </w:tcPr>
          <w:p w14:paraId="2C158DC7" w14:textId="18579E1C" w:rsidR="0057736C" w:rsidRPr="002C4551" w:rsidRDefault="00F92CBE" w:rsidP="005773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en-GB"/>
              </w:rPr>
            </w:pPr>
            <w:r>
              <w:rPr>
                <w:lang w:val="pt-PT" w:eastAsia="en-GB"/>
              </w:rPr>
              <w:t>Responsável pela Preocupação</w:t>
            </w:r>
          </w:p>
        </w:tc>
      </w:tr>
      <w:tr w:rsidR="0057736C" w:rsidRPr="001603C0" w14:paraId="3C28206A" w14:textId="77777777" w:rsidTr="00D21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439A7E7" w14:textId="745956A9" w:rsidR="0057736C" w:rsidRPr="002C4551" w:rsidRDefault="0057736C" w:rsidP="0057736C">
            <w:pPr>
              <w:jc w:val="center"/>
              <w:rPr>
                <w:lang w:val="en-US" w:eastAsia="en-GB"/>
              </w:rPr>
            </w:pPr>
            <w:r w:rsidRPr="002C4551">
              <w:rPr>
                <w:lang w:val="en-US" w:eastAsia="en-GB"/>
              </w:rPr>
              <w:t>Invalid</w:t>
            </w:r>
            <w:r w:rsidR="00F92CBE">
              <w:rPr>
                <w:lang w:val="en-US" w:eastAsia="en-GB"/>
              </w:rPr>
              <w:t>o</w:t>
            </w:r>
          </w:p>
        </w:tc>
        <w:tc>
          <w:tcPr>
            <w:tcW w:w="5386" w:type="dxa"/>
          </w:tcPr>
          <w:p w14:paraId="32EB0683" w14:textId="4CBB782D" w:rsidR="0057736C" w:rsidRPr="00F92CBE" w:rsidRDefault="00F92CBE" w:rsidP="00F92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eastAsia="en-GB"/>
              </w:rPr>
            </w:pPr>
            <w:r w:rsidRPr="00F92CBE">
              <w:rPr>
                <w:lang w:val="pt-BR" w:eastAsia="en-GB"/>
              </w:rPr>
              <w:t>Uma</w:t>
            </w:r>
            <w:r w:rsidR="00850813" w:rsidRPr="00F92CBE">
              <w:rPr>
                <w:lang w:val="pt-BR" w:eastAsia="en-GB"/>
              </w:rPr>
              <w:t xml:space="preserve"> </w:t>
            </w:r>
            <w:r w:rsidRPr="00F92CBE">
              <w:rPr>
                <w:b/>
                <w:lang w:val="pt-BR" w:eastAsia="en-GB"/>
              </w:rPr>
              <w:t>preocupação inválida</w:t>
            </w:r>
            <w:r w:rsidRPr="00F92CBE">
              <w:rPr>
                <w:lang w:val="pt-BR" w:eastAsia="en-GB"/>
              </w:rPr>
              <w:t xml:space="preserve"> está relacionada com algo que está fora do controle do MBG</w:t>
            </w:r>
            <w:r w:rsidR="00850813" w:rsidRPr="00F92CBE">
              <w:rPr>
                <w:lang w:val="pt-BR" w:eastAsia="en-GB"/>
              </w:rPr>
              <w:t xml:space="preserve">. </w:t>
            </w:r>
            <w:r w:rsidRPr="00D66605">
              <w:rPr>
                <w:lang w:val="pt-PT" w:eastAsia="en-GB"/>
              </w:rPr>
              <w:t xml:space="preserve"> Os exemplos podem estar relacionados a assuntos internos da comunidade, como conflitos entre membros da comunidade, </w:t>
            </w:r>
            <w:r>
              <w:rPr>
                <w:lang w:val="pt-PT" w:eastAsia="en-GB"/>
              </w:rPr>
              <w:t>exceptuando casos que</w:t>
            </w:r>
            <w:r w:rsidRPr="00D66605">
              <w:rPr>
                <w:lang w:val="pt-PT" w:eastAsia="en-GB"/>
              </w:rPr>
              <w:t xml:space="preserve"> sejam directamente causados por projetos ou atividades d</w:t>
            </w:r>
            <w:r>
              <w:rPr>
                <w:lang w:val="pt-PT" w:eastAsia="en-GB"/>
              </w:rPr>
              <w:t>o MBG.</w:t>
            </w:r>
          </w:p>
        </w:tc>
        <w:tc>
          <w:tcPr>
            <w:tcW w:w="3486" w:type="dxa"/>
          </w:tcPr>
          <w:p w14:paraId="7D658EE7" w14:textId="62941434" w:rsidR="0057736C" w:rsidRPr="00F92CBE" w:rsidRDefault="00F92CBE" w:rsidP="00577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eastAsia="en-GB"/>
              </w:rPr>
            </w:pPr>
            <w:r w:rsidRPr="00D66605">
              <w:rPr>
                <w:lang w:val="pt-PT" w:eastAsia="en-GB"/>
              </w:rPr>
              <w:t xml:space="preserve">Qualquer membro </w:t>
            </w:r>
            <w:r>
              <w:rPr>
                <w:lang w:val="pt-PT" w:eastAsia="en-GB"/>
              </w:rPr>
              <w:t xml:space="preserve">integral </w:t>
            </w:r>
            <w:r w:rsidRPr="00D66605">
              <w:rPr>
                <w:lang w:val="pt-PT" w:eastAsia="en-GB"/>
              </w:rPr>
              <w:t xml:space="preserve">da </w:t>
            </w:r>
            <w:r>
              <w:rPr>
                <w:lang w:val="pt-PT" w:eastAsia="en-GB"/>
              </w:rPr>
              <w:t>equipa.</w:t>
            </w:r>
          </w:p>
        </w:tc>
      </w:tr>
      <w:tr w:rsidR="0057736C" w:rsidRPr="001603C0" w14:paraId="7FE11D41" w14:textId="77777777" w:rsidTr="00D21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A705CF2" w14:textId="43E08E87" w:rsidR="0057736C" w:rsidRPr="002C4551" w:rsidRDefault="00F92CBE" w:rsidP="0057736C">
            <w:pPr>
              <w:jc w:val="center"/>
              <w:rPr>
                <w:lang w:val="en-US" w:eastAsia="en-GB"/>
              </w:rPr>
            </w:pPr>
            <w:r>
              <w:rPr>
                <w:lang w:val="en-US" w:eastAsia="en-GB"/>
              </w:rPr>
              <w:t>Nível</w:t>
            </w:r>
            <w:r w:rsidR="0057736C" w:rsidRPr="002C4551">
              <w:rPr>
                <w:lang w:val="en-US" w:eastAsia="en-GB"/>
              </w:rPr>
              <w:t xml:space="preserve"> 1</w:t>
            </w:r>
          </w:p>
        </w:tc>
        <w:tc>
          <w:tcPr>
            <w:tcW w:w="5386" w:type="dxa"/>
          </w:tcPr>
          <w:p w14:paraId="2578335A" w14:textId="227093DB" w:rsidR="00F92CBE" w:rsidRPr="00D66605" w:rsidRDefault="00F92CBE" w:rsidP="00F92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 w:eastAsia="en-GB"/>
              </w:rPr>
            </w:pPr>
            <w:r w:rsidRPr="00D66605">
              <w:rPr>
                <w:lang w:val="pt-PT" w:eastAsia="en-GB"/>
              </w:rPr>
              <w:t xml:space="preserve">Quando uma </w:t>
            </w:r>
            <w:r>
              <w:rPr>
                <w:lang w:val="pt-PT" w:eastAsia="en-GB"/>
              </w:rPr>
              <w:t>preocupação</w:t>
            </w:r>
            <w:r w:rsidRPr="00D66605">
              <w:rPr>
                <w:lang w:val="pt-PT" w:eastAsia="en-GB"/>
              </w:rPr>
              <w:t xml:space="preserve"> não tem r</w:t>
            </w:r>
            <w:r>
              <w:rPr>
                <w:lang w:val="pt-PT" w:eastAsia="en-GB"/>
              </w:rPr>
              <w:t>isco de prejudicar a reputação do MBG</w:t>
            </w:r>
            <w:r w:rsidRPr="00D66605">
              <w:rPr>
                <w:lang w:val="pt-PT" w:eastAsia="en-GB"/>
              </w:rPr>
              <w:t>, e uma resposta pod</w:t>
            </w:r>
            <w:r>
              <w:rPr>
                <w:lang w:val="pt-PT" w:eastAsia="en-GB"/>
              </w:rPr>
              <w:t>e ser fornecida imediatamente e/</w:t>
            </w:r>
            <w:r w:rsidRPr="00D66605">
              <w:rPr>
                <w:lang w:val="pt-PT" w:eastAsia="en-GB"/>
              </w:rPr>
              <w:t xml:space="preserve">ou </w:t>
            </w:r>
            <w:r>
              <w:rPr>
                <w:lang w:val="pt-PT" w:eastAsia="en-GB"/>
              </w:rPr>
              <w:t xml:space="preserve">o MBG </w:t>
            </w:r>
            <w:r w:rsidRPr="00D66605">
              <w:rPr>
                <w:lang w:val="pt-PT" w:eastAsia="en-GB"/>
              </w:rPr>
              <w:t>já est</w:t>
            </w:r>
            <w:r>
              <w:rPr>
                <w:lang w:val="pt-PT" w:eastAsia="en-GB"/>
              </w:rPr>
              <w:t>á a</w:t>
            </w:r>
            <w:r w:rsidRPr="00D66605">
              <w:rPr>
                <w:lang w:val="pt-PT" w:eastAsia="en-GB"/>
              </w:rPr>
              <w:t xml:space="preserve"> trabalha</w:t>
            </w:r>
            <w:r>
              <w:rPr>
                <w:lang w:val="pt-PT" w:eastAsia="en-GB"/>
              </w:rPr>
              <w:t>r</w:t>
            </w:r>
            <w:r w:rsidRPr="00D66605">
              <w:rPr>
                <w:lang w:val="pt-PT" w:eastAsia="en-GB"/>
              </w:rPr>
              <w:t xml:space="preserve"> </w:t>
            </w:r>
            <w:r>
              <w:rPr>
                <w:lang w:val="pt-PT" w:eastAsia="en-GB"/>
              </w:rPr>
              <w:t>n</w:t>
            </w:r>
            <w:r w:rsidRPr="00D66605">
              <w:rPr>
                <w:lang w:val="pt-PT" w:eastAsia="en-GB"/>
              </w:rPr>
              <w:t>uma resolução.</w:t>
            </w:r>
          </w:p>
          <w:p w14:paraId="71D512E0" w14:textId="7E9E9B0A" w:rsidR="0057736C" w:rsidRPr="00F92CBE" w:rsidRDefault="00F42724" w:rsidP="00F92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 w:eastAsia="en-GB"/>
              </w:rPr>
            </w:pPr>
            <w:r w:rsidRPr="00F92CBE">
              <w:rPr>
                <w:lang w:val="pt-BR" w:eastAsia="en-GB"/>
              </w:rPr>
              <w:t>(</w:t>
            </w:r>
            <w:r w:rsidR="00F92CBE">
              <w:rPr>
                <w:lang w:val="pt-PT" w:eastAsia="en-GB"/>
              </w:rPr>
              <w:t xml:space="preserve">Apenas os casos em que o depositário </w:t>
            </w:r>
            <w:r w:rsidR="00F92CBE" w:rsidRPr="004C34A4">
              <w:rPr>
                <w:lang w:val="pt-PT" w:eastAsia="en-GB"/>
              </w:rPr>
              <w:t xml:space="preserve">deseja formalizar a </w:t>
            </w:r>
            <w:r w:rsidR="00F92CBE">
              <w:rPr>
                <w:lang w:val="pt-PT" w:eastAsia="en-GB"/>
              </w:rPr>
              <w:t>preocupação</w:t>
            </w:r>
            <w:r w:rsidR="00F92CBE" w:rsidRPr="004C34A4">
              <w:rPr>
                <w:lang w:val="pt-PT" w:eastAsia="en-GB"/>
              </w:rPr>
              <w:t xml:space="preserve"> devem ser apresentados no Registro de </w:t>
            </w:r>
            <w:r w:rsidR="00F92CBE">
              <w:rPr>
                <w:lang w:val="pt-PT" w:eastAsia="en-GB"/>
              </w:rPr>
              <w:t>Partilha de Preocupações Externas</w:t>
            </w:r>
            <w:r w:rsidRPr="00F92CBE">
              <w:rPr>
                <w:lang w:val="pt-BR" w:eastAsia="en-GB"/>
              </w:rPr>
              <w:t>)</w:t>
            </w:r>
          </w:p>
        </w:tc>
        <w:tc>
          <w:tcPr>
            <w:tcW w:w="3486" w:type="dxa"/>
          </w:tcPr>
          <w:p w14:paraId="1642130A" w14:textId="2AC274AC" w:rsidR="0057736C" w:rsidRPr="00F92CBE" w:rsidRDefault="00F92CBE" w:rsidP="00577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 w:eastAsia="en-GB"/>
              </w:rPr>
            </w:pPr>
            <w:r w:rsidRPr="00D66605">
              <w:rPr>
                <w:lang w:val="pt-PT" w:eastAsia="en-GB"/>
              </w:rPr>
              <w:t xml:space="preserve">Qualquer membro </w:t>
            </w:r>
            <w:r>
              <w:rPr>
                <w:lang w:val="pt-PT" w:eastAsia="en-GB"/>
              </w:rPr>
              <w:t xml:space="preserve">integral </w:t>
            </w:r>
            <w:r w:rsidRPr="00D66605">
              <w:rPr>
                <w:lang w:val="pt-PT" w:eastAsia="en-GB"/>
              </w:rPr>
              <w:t xml:space="preserve">da </w:t>
            </w:r>
            <w:r>
              <w:rPr>
                <w:lang w:val="pt-PT" w:eastAsia="en-GB"/>
              </w:rPr>
              <w:t>equipa.</w:t>
            </w:r>
          </w:p>
        </w:tc>
      </w:tr>
      <w:tr w:rsidR="0057736C" w:rsidRPr="001603C0" w14:paraId="208218EE" w14:textId="77777777" w:rsidTr="00D21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A2C3069" w14:textId="4130E547" w:rsidR="0057736C" w:rsidRPr="002C4551" w:rsidRDefault="00F92CBE" w:rsidP="0057736C">
            <w:pPr>
              <w:jc w:val="center"/>
              <w:rPr>
                <w:lang w:val="en-US" w:eastAsia="en-GB"/>
              </w:rPr>
            </w:pPr>
            <w:r>
              <w:rPr>
                <w:lang w:val="en-US" w:eastAsia="en-GB"/>
              </w:rPr>
              <w:t>Nível</w:t>
            </w:r>
            <w:r w:rsidRPr="002C4551">
              <w:rPr>
                <w:lang w:val="en-US" w:eastAsia="en-GB"/>
              </w:rPr>
              <w:t xml:space="preserve"> </w:t>
            </w:r>
            <w:r w:rsidR="0057736C" w:rsidRPr="002C4551">
              <w:rPr>
                <w:lang w:val="en-US" w:eastAsia="en-GB"/>
              </w:rPr>
              <w:t>2</w:t>
            </w:r>
          </w:p>
        </w:tc>
        <w:tc>
          <w:tcPr>
            <w:tcW w:w="5386" w:type="dxa"/>
          </w:tcPr>
          <w:p w14:paraId="0C4A1845" w14:textId="1ABB9452" w:rsidR="0057736C" w:rsidRPr="00F92CBE" w:rsidRDefault="00F92CBE" w:rsidP="00F92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eastAsia="en-GB"/>
              </w:rPr>
            </w:pPr>
            <w:r>
              <w:rPr>
                <w:lang w:val="pt-PT" w:eastAsia="en-GB"/>
              </w:rPr>
              <w:t>Preocupações</w:t>
            </w:r>
            <w:r w:rsidRPr="004C34A4">
              <w:rPr>
                <w:lang w:val="pt-PT" w:eastAsia="en-GB"/>
              </w:rPr>
              <w:t xml:space="preserve"> pontuais com baixo risco de afectar a reputação d</w:t>
            </w:r>
            <w:r>
              <w:rPr>
                <w:lang w:val="pt-PT" w:eastAsia="en-GB"/>
              </w:rPr>
              <w:t>o MBG.</w:t>
            </w:r>
          </w:p>
        </w:tc>
        <w:tc>
          <w:tcPr>
            <w:tcW w:w="3486" w:type="dxa"/>
          </w:tcPr>
          <w:p w14:paraId="1191C6BE" w14:textId="2257D030" w:rsidR="0057736C" w:rsidRPr="00F92CBE" w:rsidRDefault="00F92CBE" w:rsidP="00F92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eastAsia="en-GB"/>
              </w:rPr>
            </w:pPr>
            <w:r w:rsidRPr="00F92CBE">
              <w:rPr>
                <w:lang w:val="pt-BR" w:eastAsia="en-GB"/>
              </w:rPr>
              <w:t xml:space="preserve">Coordenador do </w:t>
            </w:r>
            <w:r w:rsidR="00FD49E1" w:rsidRPr="00F92CBE">
              <w:rPr>
                <w:lang w:val="pt-BR" w:eastAsia="en-GB"/>
              </w:rPr>
              <w:t>Project</w:t>
            </w:r>
            <w:r w:rsidRPr="00F92CBE">
              <w:rPr>
                <w:lang w:val="pt-BR" w:eastAsia="en-GB"/>
              </w:rPr>
              <w:t>o ou nível acima</w:t>
            </w:r>
          </w:p>
        </w:tc>
      </w:tr>
      <w:tr w:rsidR="0057736C" w:rsidRPr="002C4551" w14:paraId="0803C674" w14:textId="77777777" w:rsidTr="00D21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A0314E3" w14:textId="122EF459" w:rsidR="0057736C" w:rsidRPr="002C4551" w:rsidRDefault="00F92CBE" w:rsidP="0057736C">
            <w:pPr>
              <w:jc w:val="center"/>
              <w:rPr>
                <w:lang w:val="en-US" w:eastAsia="en-GB"/>
              </w:rPr>
            </w:pPr>
            <w:r>
              <w:rPr>
                <w:lang w:val="en-US" w:eastAsia="en-GB"/>
              </w:rPr>
              <w:t>Nível</w:t>
            </w:r>
            <w:r w:rsidRPr="002C4551">
              <w:rPr>
                <w:lang w:val="en-US" w:eastAsia="en-GB"/>
              </w:rPr>
              <w:t xml:space="preserve"> </w:t>
            </w:r>
            <w:r w:rsidR="0057736C" w:rsidRPr="002C4551">
              <w:rPr>
                <w:lang w:val="en-US" w:eastAsia="en-GB"/>
              </w:rPr>
              <w:t>3</w:t>
            </w:r>
          </w:p>
        </w:tc>
        <w:tc>
          <w:tcPr>
            <w:tcW w:w="5386" w:type="dxa"/>
          </w:tcPr>
          <w:p w14:paraId="23452BAC" w14:textId="694E7A53" w:rsidR="0057736C" w:rsidRPr="00F92CBE" w:rsidRDefault="00F92CBE" w:rsidP="00F92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 w:eastAsia="en-GB"/>
              </w:rPr>
            </w:pPr>
            <w:r w:rsidRPr="002E6FA3">
              <w:rPr>
                <w:lang w:val="pt-PT" w:eastAsia="en-GB"/>
              </w:rPr>
              <w:t>Repetidas preocupaç</w:t>
            </w:r>
            <w:r>
              <w:rPr>
                <w:lang w:val="pt-PT" w:eastAsia="en-GB"/>
              </w:rPr>
              <w:t>ões</w:t>
            </w:r>
            <w:r w:rsidRPr="002E6FA3">
              <w:rPr>
                <w:lang w:val="pt-PT" w:eastAsia="en-GB"/>
              </w:rPr>
              <w:t xml:space="preserve"> extensas e de alto perfil que podem</w:t>
            </w:r>
            <w:r>
              <w:rPr>
                <w:lang w:val="pt-PT" w:eastAsia="en-GB"/>
              </w:rPr>
              <w:t xml:space="preserve"> colocar em risco a reputação do MBG</w:t>
            </w:r>
            <w:r w:rsidRPr="002E6FA3">
              <w:rPr>
                <w:lang w:val="pt-PT" w:eastAsia="en-GB"/>
              </w:rPr>
              <w:t>.</w:t>
            </w:r>
          </w:p>
        </w:tc>
        <w:tc>
          <w:tcPr>
            <w:tcW w:w="3486" w:type="dxa"/>
          </w:tcPr>
          <w:p w14:paraId="2FA92BD8" w14:textId="1C3A0D27" w:rsidR="0057736C" w:rsidRPr="002C4551" w:rsidRDefault="00F92CBE" w:rsidP="00E05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en-GB"/>
              </w:rPr>
            </w:pPr>
            <w:r>
              <w:rPr>
                <w:lang w:val="en-US" w:eastAsia="en-GB"/>
              </w:rPr>
              <w:t>Chefe do Programa</w:t>
            </w:r>
          </w:p>
        </w:tc>
      </w:tr>
    </w:tbl>
    <w:p w14:paraId="13E10079" w14:textId="77777777" w:rsidR="0057736C" w:rsidRPr="002C4551" w:rsidRDefault="0057736C" w:rsidP="0057736C">
      <w:pPr>
        <w:ind w:left="720"/>
        <w:rPr>
          <w:lang w:val="en-US" w:eastAsia="en-GB"/>
        </w:rPr>
      </w:pPr>
    </w:p>
    <w:p w14:paraId="47873903" w14:textId="62E45F40" w:rsidR="00F92CBE" w:rsidRDefault="0070459C" w:rsidP="0057736C">
      <w:pPr>
        <w:ind w:left="720"/>
        <w:rPr>
          <w:lang w:val="pt-BR" w:eastAsia="en-GB"/>
        </w:rPr>
      </w:pPr>
      <w:r w:rsidRPr="00F92CBE">
        <w:rPr>
          <w:lang w:val="pt-BR" w:eastAsia="en-GB"/>
        </w:rPr>
        <w:t>In addition to this</w:t>
      </w:r>
      <w:r w:rsidR="00B1171A" w:rsidRPr="00F92CBE">
        <w:rPr>
          <w:lang w:val="pt-BR" w:eastAsia="en-GB"/>
        </w:rPr>
        <w:t>A</w:t>
      </w:r>
      <w:r w:rsidR="00F92CBE" w:rsidRPr="00F92CBE">
        <w:rPr>
          <w:lang w:val="pt-BR" w:eastAsia="en-GB"/>
        </w:rPr>
        <w:t>nQualquer preocupação reportada ao MBG será encaminhada ao Time Regional de Implementação do CEPF (Mariana Carvalho</w:t>
      </w:r>
      <w:r w:rsidR="003E4F9B" w:rsidRPr="00F92CBE">
        <w:rPr>
          <w:lang w:val="pt-BR" w:eastAsia="en-GB"/>
        </w:rPr>
        <w:t xml:space="preserve">, </w:t>
      </w:r>
      <w:hyperlink r:id="rId16" w:history="1">
        <w:r w:rsidR="003E4F9B" w:rsidRPr="00F92CBE">
          <w:rPr>
            <w:rStyle w:val="Lienhypertexte"/>
            <w:lang w:val="pt-BR" w:eastAsia="en-GB"/>
          </w:rPr>
          <w:t>cepf-gfwa-rit@birdlife.org</w:t>
        </w:r>
      </w:hyperlink>
      <w:r w:rsidR="003E4F9B" w:rsidRPr="00F92CBE">
        <w:rPr>
          <w:lang w:val="pt-BR" w:eastAsia="en-GB"/>
        </w:rPr>
        <w:t>, +233 (0)302 255 015/ +233 (0) 261 737 101)</w:t>
      </w:r>
      <w:r w:rsidR="00F92CBE" w:rsidRPr="00F92CBE">
        <w:rPr>
          <w:lang w:val="pt-BR" w:eastAsia="en-GB"/>
        </w:rPr>
        <w:t xml:space="preserve"> e ao Gestor de Financiamentos do CEPF, em até 15 dias</w:t>
      </w:r>
      <w:r w:rsidRPr="00F92CBE">
        <w:rPr>
          <w:lang w:val="pt-BR" w:eastAsia="en-GB"/>
        </w:rPr>
        <w:t xml:space="preserve">. </w:t>
      </w:r>
      <w:r w:rsidR="00F92CBE">
        <w:rPr>
          <w:lang w:val="pt-BR" w:eastAsia="en-GB"/>
        </w:rPr>
        <w:t>O gerente de projeto do</w:t>
      </w:r>
      <w:r w:rsidR="00F92CBE" w:rsidRPr="00F92CBE">
        <w:rPr>
          <w:lang w:val="pt-BR" w:eastAsia="en-GB"/>
        </w:rPr>
        <w:t xml:space="preserve"> MBG também comunicará uma descrição detalhada das respostas e ações propostas para resolver a queixa. Se o interessado externo não estiver satisfeito com a resolução e / ou não concordar com as ações propostas, o proprietário da queixa poderá encaminhar o assunto ao Diretor Executivo do CEPF (cepfexecutive@conservation.org) ou o interessado externo poderá enviar a queixa diretamente ao Diretor Executivo do CEPF (ver </w:t>
      </w:r>
      <w:r w:rsidR="00F92CBE">
        <w:rPr>
          <w:lang w:val="pt-BR" w:eastAsia="en-GB"/>
        </w:rPr>
        <w:t xml:space="preserve">tem </w:t>
      </w:r>
      <w:r w:rsidR="00F92CBE" w:rsidRPr="00F92CBE">
        <w:rPr>
          <w:lang w:val="pt-BR" w:eastAsia="en-GB"/>
        </w:rPr>
        <w:t>5. APELO).</w:t>
      </w:r>
    </w:p>
    <w:p w14:paraId="5D1A952B" w14:textId="17608CA3" w:rsidR="00850813" w:rsidRPr="002C4551" w:rsidRDefault="00F92CBE" w:rsidP="00FD49E1">
      <w:pPr>
        <w:pStyle w:val="Paragraphedeliste"/>
        <w:numPr>
          <w:ilvl w:val="1"/>
          <w:numId w:val="14"/>
        </w:numPr>
        <w:rPr>
          <w:b/>
          <w:lang w:val="en-US" w:eastAsia="en-GB"/>
        </w:rPr>
      </w:pPr>
      <w:r>
        <w:rPr>
          <w:b/>
          <w:lang w:val="en-US" w:eastAsia="en-GB"/>
        </w:rPr>
        <w:t>Reconhecimento</w:t>
      </w:r>
    </w:p>
    <w:p w14:paraId="7AA95096" w14:textId="138AE946" w:rsidR="00F92CBE" w:rsidRDefault="00F92CBE" w:rsidP="00F92CBE">
      <w:pPr>
        <w:ind w:left="720"/>
        <w:rPr>
          <w:lang w:val="pt-PT" w:eastAsia="en-GB"/>
        </w:rPr>
      </w:pPr>
      <w:r>
        <w:rPr>
          <w:lang w:val="pt-PT" w:eastAsia="en-GB"/>
        </w:rPr>
        <w:t>Uma Preocupação</w:t>
      </w:r>
      <w:r w:rsidRPr="000600AD">
        <w:rPr>
          <w:lang w:val="pt-PT" w:eastAsia="en-GB"/>
        </w:rPr>
        <w:t xml:space="preserve"> será reconhecida, pelo proprietário da </w:t>
      </w:r>
      <w:r>
        <w:rPr>
          <w:lang w:val="pt-PT" w:eastAsia="en-GB"/>
        </w:rPr>
        <w:t>preocupação</w:t>
      </w:r>
      <w:r w:rsidRPr="000600AD">
        <w:rPr>
          <w:lang w:val="pt-PT" w:eastAsia="en-GB"/>
        </w:rPr>
        <w:t>, dentro de cinco dias úteis após a apresentação d</w:t>
      </w:r>
      <w:r>
        <w:rPr>
          <w:lang w:val="pt-PT" w:eastAsia="en-GB"/>
        </w:rPr>
        <w:t>a preocupação</w:t>
      </w:r>
      <w:r w:rsidRPr="000600AD">
        <w:rPr>
          <w:lang w:val="pt-PT" w:eastAsia="en-GB"/>
        </w:rPr>
        <w:t xml:space="preserve">. A comunicação será feita verbalmente ou por escrito (os participantes delinearão </w:t>
      </w:r>
      <w:r>
        <w:rPr>
          <w:lang w:val="pt-PT" w:eastAsia="en-GB"/>
        </w:rPr>
        <w:t xml:space="preserve">o </w:t>
      </w:r>
      <w:r w:rsidRPr="000600AD">
        <w:rPr>
          <w:lang w:val="pt-PT" w:eastAsia="en-GB"/>
        </w:rPr>
        <w:t>seu método preferido de conta</w:t>
      </w:r>
      <w:r>
        <w:rPr>
          <w:lang w:val="pt-PT" w:eastAsia="en-GB"/>
        </w:rPr>
        <w:t>c</w:t>
      </w:r>
      <w:r w:rsidRPr="000600AD">
        <w:rPr>
          <w:lang w:val="pt-PT" w:eastAsia="en-GB"/>
        </w:rPr>
        <w:t xml:space="preserve">to no Formulário de </w:t>
      </w:r>
      <w:r>
        <w:rPr>
          <w:lang w:val="pt-PT" w:eastAsia="en-GB"/>
        </w:rPr>
        <w:t>Partilha de Preocupações, ver Apêndice 1</w:t>
      </w:r>
      <w:r w:rsidRPr="000600AD">
        <w:rPr>
          <w:lang w:val="pt-PT" w:eastAsia="en-GB"/>
        </w:rPr>
        <w:t>).</w:t>
      </w:r>
    </w:p>
    <w:p w14:paraId="076B3C31" w14:textId="19F64329" w:rsidR="00850813" w:rsidRDefault="00F92CBE" w:rsidP="00F92CBE">
      <w:pPr>
        <w:pStyle w:val="Paragraphedeliste"/>
        <w:rPr>
          <w:lang w:val="pt-PT" w:eastAsia="en-GB"/>
        </w:rPr>
      </w:pPr>
      <w:r w:rsidRPr="000600AD">
        <w:rPr>
          <w:lang w:val="pt-PT" w:eastAsia="en-GB"/>
        </w:rPr>
        <w:t xml:space="preserve">O reconhecimento de uma </w:t>
      </w:r>
      <w:r>
        <w:rPr>
          <w:lang w:val="pt-PT" w:eastAsia="en-GB"/>
        </w:rPr>
        <w:t xml:space="preserve">preocupação </w:t>
      </w:r>
      <w:r w:rsidRPr="000600AD">
        <w:rPr>
          <w:lang w:val="pt-PT" w:eastAsia="en-GB"/>
        </w:rPr>
        <w:t xml:space="preserve">deve incluir um resumo da </w:t>
      </w:r>
      <w:r>
        <w:rPr>
          <w:lang w:val="pt-PT" w:eastAsia="en-GB"/>
        </w:rPr>
        <w:t>mesma</w:t>
      </w:r>
      <w:r w:rsidRPr="000600AD">
        <w:rPr>
          <w:lang w:val="pt-PT" w:eastAsia="en-GB"/>
        </w:rPr>
        <w:t xml:space="preserve">, o método que será tomado para resolver </w:t>
      </w:r>
      <w:r>
        <w:rPr>
          <w:lang w:val="pt-PT" w:eastAsia="en-GB"/>
        </w:rPr>
        <w:t>a preocupação</w:t>
      </w:r>
      <w:r w:rsidRPr="000600AD">
        <w:rPr>
          <w:lang w:val="pt-PT" w:eastAsia="en-GB"/>
        </w:rPr>
        <w:t xml:space="preserve"> e um prazo estimado em que a </w:t>
      </w:r>
      <w:r>
        <w:rPr>
          <w:lang w:val="pt-PT" w:eastAsia="en-GB"/>
        </w:rPr>
        <w:t>preocupação</w:t>
      </w:r>
      <w:r w:rsidRPr="000600AD">
        <w:rPr>
          <w:lang w:val="pt-PT" w:eastAsia="en-GB"/>
        </w:rPr>
        <w:t xml:space="preserve"> será resolvida. Se necessário, </w:t>
      </w:r>
      <w:r>
        <w:rPr>
          <w:lang w:val="pt-PT" w:eastAsia="en-GB"/>
        </w:rPr>
        <w:t>a fase de reconhecimento</w:t>
      </w:r>
      <w:r w:rsidRPr="000600AD">
        <w:rPr>
          <w:lang w:val="pt-PT" w:eastAsia="en-GB"/>
        </w:rPr>
        <w:t xml:space="preserve"> </w:t>
      </w:r>
      <w:r>
        <w:rPr>
          <w:lang w:val="pt-PT" w:eastAsia="en-GB"/>
        </w:rPr>
        <w:t xml:space="preserve">é </w:t>
      </w:r>
      <w:r w:rsidRPr="000600AD">
        <w:rPr>
          <w:lang w:val="pt-PT" w:eastAsia="en-GB"/>
        </w:rPr>
        <w:t xml:space="preserve">uma oportunidade para solicitar informações adicionais ou para esclarecer quaisquer </w:t>
      </w:r>
      <w:r>
        <w:rPr>
          <w:lang w:val="pt-PT" w:eastAsia="en-GB"/>
        </w:rPr>
        <w:t>dúvidas.</w:t>
      </w:r>
    </w:p>
    <w:p w14:paraId="177B4B65" w14:textId="77777777" w:rsidR="00F92CBE" w:rsidRPr="00F92CBE" w:rsidRDefault="00F92CBE" w:rsidP="00F92CBE">
      <w:pPr>
        <w:pStyle w:val="Paragraphedeliste"/>
        <w:rPr>
          <w:lang w:val="pt-PT" w:eastAsia="en-GB"/>
        </w:rPr>
      </w:pPr>
    </w:p>
    <w:p w14:paraId="37F0DC99" w14:textId="3C120C22" w:rsidR="00850813" w:rsidRPr="002C4551" w:rsidRDefault="00F92CBE" w:rsidP="00FD49E1">
      <w:pPr>
        <w:pStyle w:val="Paragraphedeliste"/>
        <w:numPr>
          <w:ilvl w:val="1"/>
          <w:numId w:val="14"/>
        </w:numPr>
        <w:rPr>
          <w:b/>
          <w:lang w:val="en-US" w:eastAsia="en-GB"/>
        </w:rPr>
      </w:pPr>
      <w:r>
        <w:rPr>
          <w:b/>
          <w:lang w:val="en-US" w:eastAsia="en-GB"/>
        </w:rPr>
        <w:t>Investigação</w:t>
      </w:r>
    </w:p>
    <w:p w14:paraId="60B0D9CF" w14:textId="25B6DDB0" w:rsidR="00F92CBE" w:rsidRPr="00F92CBE" w:rsidRDefault="00F92CBE" w:rsidP="00F92CBE">
      <w:pPr>
        <w:ind w:left="720"/>
        <w:rPr>
          <w:lang w:val="pt-BR" w:eastAsia="en-GB"/>
        </w:rPr>
      </w:pPr>
      <w:r w:rsidRPr="003E5653">
        <w:rPr>
          <w:lang w:val="pt-PT" w:eastAsia="en-GB"/>
        </w:rPr>
        <w:t xml:space="preserve">O proprietário da </w:t>
      </w:r>
      <w:r>
        <w:rPr>
          <w:lang w:val="pt-PT" w:eastAsia="en-GB"/>
        </w:rPr>
        <w:t>preocupação</w:t>
      </w:r>
      <w:r w:rsidRPr="003E5653">
        <w:rPr>
          <w:lang w:val="pt-PT" w:eastAsia="en-GB"/>
        </w:rPr>
        <w:t xml:space="preserve"> é responsável </w:t>
      </w:r>
      <w:r>
        <w:rPr>
          <w:lang w:val="pt-PT" w:eastAsia="en-GB"/>
        </w:rPr>
        <w:t xml:space="preserve">pela investigação da preocupação. A investigação pode requeres que o </w:t>
      </w:r>
      <w:r w:rsidRPr="003E5653">
        <w:rPr>
          <w:lang w:val="pt-PT" w:eastAsia="en-GB"/>
        </w:rPr>
        <w:t xml:space="preserve">proprietário da </w:t>
      </w:r>
      <w:r>
        <w:rPr>
          <w:lang w:val="pt-PT" w:eastAsia="en-GB"/>
        </w:rPr>
        <w:t xml:space="preserve">preocupação faça visitas de campo, consulte consultores, contacte partes interessadas externas, </w:t>
      </w:r>
      <w:r w:rsidRPr="00F92CBE">
        <w:rPr>
          <w:lang w:val="pt-BR" w:eastAsia="en-GB"/>
        </w:rPr>
        <w:t>e / ou</w:t>
      </w:r>
      <w:r>
        <w:rPr>
          <w:lang w:val="pt-BR" w:eastAsia="en-GB"/>
        </w:rPr>
        <w:t xml:space="preserve"> complete outras atividades. Serão registradas minutas de reuniões, discussões e atividades durante as investigações. As informações geradas durante as investigações serão analisadas e </w:t>
      </w:r>
      <w:r>
        <w:rPr>
          <w:lang w:val="pt-BR" w:eastAsia="en-GB"/>
        </w:rPr>
        <w:lastRenderedPageBreak/>
        <w:t>assistirão na determinação de como a preocupação será gerida e quais os passos serão tomados para se resolver a preocupação.</w:t>
      </w:r>
    </w:p>
    <w:p w14:paraId="275D5CDC" w14:textId="099241A4" w:rsidR="00382573" w:rsidRPr="002C4551" w:rsidRDefault="00F92CBE" w:rsidP="00FD49E1">
      <w:pPr>
        <w:pStyle w:val="Paragraphedeliste"/>
        <w:numPr>
          <w:ilvl w:val="1"/>
          <w:numId w:val="14"/>
        </w:numPr>
        <w:rPr>
          <w:b/>
          <w:lang w:val="en-US" w:eastAsia="en-GB"/>
        </w:rPr>
      </w:pPr>
      <w:r>
        <w:rPr>
          <w:b/>
          <w:lang w:val="en-US" w:eastAsia="en-GB"/>
        </w:rPr>
        <w:t>Atuação</w:t>
      </w:r>
    </w:p>
    <w:p w14:paraId="52B7EC03" w14:textId="53228FCC" w:rsidR="00F92CBE" w:rsidRPr="00F92CBE" w:rsidRDefault="00F92CBE" w:rsidP="00F92CBE">
      <w:pPr>
        <w:ind w:left="720"/>
        <w:rPr>
          <w:lang w:val="pt-PT" w:eastAsia="en-GB"/>
        </w:rPr>
      </w:pPr>
      <w:r w:rsidRPr="003E5653">
        <w:rPr>
          <w:lang w:val="pt-PT" w:eastAsia="en-GB"/>
        </w:rPr>
        <w:t xml:space="preserve">Após a investigação, o proprietário da </w:t>
      </w:r>
      <w:r>
        <w:rPr>
          <w:lang w:val="pt-PT" w:eastAsia="en-GB"/>
        </w:rPr>
        <w:t>preocupação</w:t>
      </w:r>
      <w:r w:rsidRPr="003E5653">
        <w:rPr>
          <w:lang w:val="pt-PT" w:eastAsia="en-GB"/>
        </w:rPr>
        <w:t xml:space="preserve"> utilizará os resultados para criar um plano de a</w:t>
      </w:r>
      <w:r>
        <w:rPr>
          <w:lang w:val="pt-PT" w:eastAsia="en-GB"/>
        </w:rPr>
        <w:t>c</w:t>
      </w:r>
      <w:r w:rsidRPr="003E5653">
        <w:rPr>
          <w:lang w:val="pt-PT" w:eastAsia="en-GB"/>
        </w:rPr>
        <w:t xml:space="preserve">ção delineando os passos a serem tomados para resolver a </w:t>
      </w:r>
      <w:r>
        <w:rPr>
          <w:lang w:val="pt-PT" w:eastAsia="en-GB"/>
        </w:rPr>
        <w:t>preocupação</w:t>
      </w:r>
      <w:r w:rsidRPr="003E5653">
        <w:rPr>
          <w:lang w:val="pt-PT" w:eastAsia="en-GB"/>
        </w:rPr>
        <w:t xml:space="preserve">. O proprietário da </w:t>
      </w:r>
      <w:r>
        <w:rPr>
          <w:lang w:val="pt-PT" w:eastAsia="en-GB"/>
        </w:rPr>
        <w:t>preocupação</w:t>
      </w:r>
      <w:r w:rsidRPr="003E5653">
        <w:rPr>
          <w:lang w:val="pt-PT" w:eastAsia="en-GB"/>
        </w:rPr>
        <w:t xml:space="preserve"> é responsável por atribuir a</w:t>
      </w:r>
      <w:r>
        <w:rPr>
          <w:lang w:val="pt-PT" w:eastAsia="en-GB"/>
        </w:rPr>
        <w:t>c</w:t>
      </w:r>
      <w:r w:rsidRPr="003E5653">
        <w:rPr>
          <w:lang w:val="pt-PT" w:eastAsia="en-GB"/>
        </w:rPr>
        <w:t>ções, monitorar as a</w:t>
      </w:r>
      <w:r>
        <w:rPr>
          <w:lang w:val="pt-PT" w:eastAsia="en-GB"/>
        </w:rPr>
        <w:t>c</w:t>
      </w:r>
      <w:r w:rsidRPr="003E5653">
        <w:rPr>
          <w:lang w:val="pt-PT" w:eastAsia="en-GB"/>
        </w:rPr>
        <w:t>ções realizadas e garantir que os prazos sejam cumpridos. Uma vez que todas as a</w:t>
      </w:r>
      <w:r>
        <w:rPr>
          <w:lang w:val="pt-PT" w:eastAsia="en-GB"/>
        </w:rPr>
        <w:t>c</w:t>
      </w:r>
      <w:r w:rsidRPr="003E5653">
        <w:rPr>
          <w:lang w:val="pt-PT" w:eastAsia="en-GB"/>
        </w:rPr>
        <w:t xml:space="preserve">ções tenham sido concluídas e o proprietário da </w:t>
      </w:r>
      <w:r>
        <w:rPr>
          <w:lang w:val="pt-PT" w:eastAsia="en-GB"/>
        </w:rPr>
        <w:t>preocupação</w:t>
      </w:r>
      <w:r w:rsidRPr="003E5653">
        <w:rPr>
          <w:lang w:val="pt-PT" w:eastAsia="en-GB"/>
        </w:rPr>
        <w:t xml:space="preserve"> sentir que a </w:t>
      </w:r>
      <w:r>
        <w:rPr>
          <w:lang w:val="pt-PT" w:eastAsia="en-GB"/>
        </w:rPr>
        <w:t>mesma</w:t>
      </w:r>
      <w:r w:rsidRPr="003E5653">
        <w:rPr>
          <w:lang w:val="pt-PT" w:eastAsia="en-GB"/>
        </w:rPr>
        <w:t xml:space="preserve"> foi resolvida, </w:t>
      </w:r>
      <w:r>
        <w:rPr>
          <w:lang w:val="pt-PT" w:eastAsia="en-GB"/>
        </w:rPr>
        <w:t>as partes interessadas</w:t>
      </w:r>
      <w:r w:rsidRPr="003E5653">
        <w:rPr>
          <w:lang w:val="pt-PT" w:eastAsia="en-GB"/>
        </w:rPr>
        <w:t xml:space="preserve"> extern</w:t>
      </w:r>
      <w:r>
        <w:rPr>
          <w:lang w:val="pt-PT" w:eastAsia="en-GB"/>
        </w:rPr>
        <w:t>as serão aconselhadas</w:t>
      </w:r>
      <w:r w:rsidRPr="003E5653">
        <w:rPr>
          <w:lang w:val="pt-PT" w:eastAsia="en-GB"/>
        </w:rPr>
        <w:t xml:space="preserve"> através d</w:t>
      </w:r>
      <w:r>
        <w:rPr>
          <w:lang w:val="pt-PT" w:eastAsia="en-GB"/>
        </w:rPr>
        <w:t>o</w:t>
      </w:r>
      <w:r w:rsidRPr="003E5653">
        <w:rPr>
          <w:lang w:val="pt-PT" w:eastAsia="en-GB"/>
        </w:rPr>
        <w:t xml:space="preserve"> seu método preferido de conta</w:t>
      </w:r>
      <w:r>
        <w:rPr>
          <w:lang w:val="pt-PT" w:eastAsia="en-GB"/>
        </w:rPr>
        <w:t>c</w:t>
      </w:r>
      <w:r w:rsidRPr="003E5653">
        <w:rPr>
          <w:lang w:val="pt-PT" w:eastAsia="en-GB"/>
        </w:rPr>
        <w:t xml:space="preserve">to. </w:t>
      </w:r>
    </w:p>
    <w:p w14:paraId="3D8D5BDD" w14:textId="11D473E7" w:rsidR="00382573" w:rsidRPr="002C4551" w:rsidRDefault="00F92CBE" w:rsidP="00FD49E1">
      <w:pPr>
        <w:pStyle w:val="Paragraphedeliste"/>
        <w:numPr>
          <w:ilvl w:val="1"/>
          <w:numId w:val="14"/>
        </w:numPr>
        <w:rPr>
          <w:b/>
          <w:lang w:val="en-US" w:eastAsia="en-GB"/>
        </w:rPr>
      </w:pPr>
      <w:r>
        <w:rPr>
          <w:b/>
          <w:lang w:val="en-US" w:eastAsia="en-GB"/>
        </w:rPr>
        <w:t>Acompanhamento e Fechamento do processo</w:t>
      </w:r>
    </w:p>
    <w:p w14:paraId="0F43DFDD" w14:textId="5C831B38" w:rsidR="00F92CBE" w:rsidRPr="003E5653" w:rsidRDefault="00F92CBE" w:rsidP="00F92CBE">
      <w:pPr>
        <w:ind w:left="720"/>
        <w:rPr>
          <w:lang w:val="pt-PT" w:eastAsia="en-GB"/>
        </w:rPr>
      </w:pPr>
      <w:r w:rsidRPr="003E5653">
        <w:rPr>
          <w:lang w:val="pt-PT" w:eastAsia="en-GB"/>
        </w:rPr>
        <w:t xml:space="preserve">O proprietário da </w:t>
      </w:r>
      <w:r>
        <w:rPr>
          <w:lang w:val="pt-PT" w:eastAsia="en-GB"/>
        </w:rPr>
        <w:t>preocupação</w:t>
      </w:r>
      <w:r w:rsidRPr="003E5653">
        <w:rPr>
          <w:lang w:val="pt-PT" w:eastAsia="en-GB"/>
        </w:rPr>
        <w:t xml:space="preserve"> fará </w:t>
      </w:r>
      <w:r>
        <w:rPr>
          <w:lang w:val="pt-PT" w:eastAsia="en-GB"/>
        </w:rPr>
        <w:t xml:space="preserve">um </w:t>
      </w:r>
      <w:r w:rsidRPr="003E5653">
        <w:rPr>
          <w:lang w:val="pt-PT" w:eastAsia="en-GB"/>
        </w:rPr>
        <w:t>conta</w:t>
      </w:r>
      <w:r>
        <w:rPr>
          <w:lang w:val="pt-PT" w:eastAsia="en-GB"/>
        </w:rPr>
        <w:t>c</w:t>
      </w:r>
      <w:r w:rsidRPr="003E5653">
        <w:rPr>
          <w:lang w:val="pt-PT" w:eastAsia="en-GB"/>
        </w:rPr>
        <w:t>to adicional com a parte interessada externa</w:t>
      </w:r>
      <w:r>
        <w:rPr>
          <w:lang w:val="pt-PT" w:eastAsia="en-GB"/>
        </w:rPr>
        <w:t xml:space="preserve"> entre duas a</w:t>
      </w:r>
      <w:r w:rsidRPr="003E5653">
        <w:rPr>
          <w:lang w:val="pt-PT" w:eastAsia="en-GB"/>
        </w:rPr>
        <w:t xml:space="preserve"> três semanas após a resolução da </w:t>
      </w:r>
      <w:r>
        <w:rPr>
          <w:lang w:val="pt-PT" w:eastAsia="en-GB"/>
        </w:rPr>
        <w:t>preocupação. Ao entrar em contacto com a parte interessada externa</w:t>
      </w:r>
      <w:r w:rsidRPr="003E5653">
        <w:rPr>
          <w:lang w:val="pt-PT" w:eastAsia="en-GB"/>
        </w:rPr>
        <w:t xml:space="preserve">, o proprietário da </w:t>
      </w:r>
      <w:r>
        <w:rPr>
          <w:lang w:val="pt-PT" w:eastAsia="en-GB"/>
        </w:rPr>
        <w:t>preocupação</w:t>
      </w:r>
      <w:r w:rsidRPr="003E5653">
        <w:rPr>
          <w:lang w:val="pt-PT" w:eastAsia="en-GB"/>
        </w:rPr>
        <w:t xml:space="preserve"> verificará se o resultado foi satisfatório e também coletará qualquer feedback sobre o processo d</w:t>
      </w:r>
      <w:r>
        <w:rPr>
          <w:lang w:val="pt-PT" w:eastAsia="en-GB"/>
        </w:rPr>
        <w:t>a Partilha de</w:t>
      </w:r>
      <w:r w:rsidRPr="003E5653">
        <w:rPr>
          <w:lang w:val="pt-PT" w:eastAsia="en-GB"/>
        </w:rPr>
        <w:t xml:space="preserve"> </w:t>
      </w:r>
      <w:r>
        <w:rPr>
          <w:lang w:val="pt-PT" w:eastAsia="en-GB"/>
        </w:rPr>
        <w:t>Preocupação</w:t>
      </w:r>
      <w:r w:rsidRPr="003E5653">
        <w:rPr>
          <w:lang w:val="pt-PT" w:eastAsia="en-GB"/>
        </w:rPr>
        <w:t>, usando o formulário de encerramento d</w:t>
      </w:r>
      <w:r>
        <w:rPr>
          <w:lang w:val="pt-PT" w:eastAsia="en-GB"/>
        </w:rPr>
        <w:t>a preocupação (consulte o Apêndice 2</w:t>
      </w:r>
      <w:r w:rsidRPr="003E5653">
        <w:rPr>
          <w:lang w:val="pt-PT" w:eastAsia="en-GB"/>
        </w:rPr>
        <w:t xml:space="preserve">). Se necessário, o proprietário da </w:t>
      </w:r>
      <w:r>
        <w:rPr>
          <w:lang w:val="pt-PT" w:eastAsia="en-GB"/>
        </w:rPr>
        <w:t>preocupação</w:t>
      </w:r>
      <w:r w:rsidRPr="003E5653">
        <w:rPr>
          <w:lang w:val="pt-PT" w:eastAsia="en-GB"/>
        </w:rPr>
        <w:t xml:space="preserve"> pode </w:t>
      </w:r>
      <w:r>
        <w:rPr>
          <w:lang w:val="pt-PT" w:eastAsia="en-GB"/>
        </w:rPr>
        <w:t xml:space="preserve">necessitar de </w:t>
      </w:r>
      <w:r w:rsidRPr="003E5653">
        <w:rPr>
          <w:lang w:val="pt-PT" w:eastAsia="en-GB"/>
        </w:rPr>
        <w:t>fazer um acompanhamento com a parte interessada externa em diversas ocasiões para confirmar que todas as partes estão satisfeitas.</w:t>
      </w:r>
    </w:p>
    <w:p w14:paraId="2AA82298" w14:textId="77777777" w:rsidR="00F92CBE" w:rsidRPr="00F92CBE" w:rsidRDefault="00F92CBE" w:rsidP="00382573">
      <w:pPr>
        <w:ind w:left="720"/>
        <w:rPr>
          <w:lang w:val="pt-PT" w:eastAsia="en-GB"/>
        </w:rPr>
      </w:pPr>
    </w:p>
    <w:p w14:paraId="5FE60925" w14:textId="33DF8EB3" w:rsidR="00382573" w:rsidRPr="002C4551" w:rsidRDefault="00F92CBE" w:rsidP="00FD49E1">
      <w:pPr>
        <w:pStyle w:val="Heading"/>
        <w:rPr>
          <w:lang w:val="en-US"/>
        </w:rPr>
      </w:pPr>
      <w:bookmarkStart w:id="11" w:name="_Toc31016937"/>
      <w:r>
        <w:rPr>
          <w:lang w:val="en-US"/>
        </w:rPr>
        <w:t>RECURSO</w:t>
      </w:r>
      <w:bookmarkEnd w:id="11"/>
    </w:p>
    <w:p w14:paraId="76C92D64" w14:textId="5F813230" w:rsidR="00F92CBE" w:rsidRDefault="00F92CBE" w:rsidP="00F92CBE">
      <w:pPr>
        <w:ind w:left="720"/>
        <w:rPr>
          <w:lang w:val="pt-PT" w:eastAsia="en-GB"/>
        </w:rPr>
      </w:pPr>
      <w:r w:rsidRPr="005864A3">
        <w:rPr>
          <w:lang w:val="pt-PT" w:eastAsia="en-GB"/>
        </w:rPr>
        <w:t xml:space="preserve">Se </w:t>
      </w:r>
      <w:r>
        <w:rPr>
          <w:lang w:val="pt-PT" w:eastAsia="en-GB"/>
        </w:rPr>
        <w:t>a parte interessada</w:t>
      </w:r>
      <w:r w:rsidRPr="005864A3">
        <w:rPr>
          <w:lang w:val="pt-PT" w:eastAsia="en-GB"/>
        </w:rPr>
        <w:t xml:space="preserve"> extern</w:t>
      </w:r>
      <w:r>
        <w:rPr>
          <w:lang w:val="pt-PT" w:eastAsia="en-GB"/>
        </w:rPr>
        <w:t>a</w:t>
      </w:r>
      <w:r w:rsidRPr="005864A3">
        <w:rPr>
          <w:lang w:val="pt-PT" w:eastAsia="en-GB"/>
        </w:rPr>
        <w:t xml:space="preserve"> estiver insatisfeit</w:t>
      </w:r>
      <w:r>
        <w:rPr>
          <w:lang w:val="pt-PT" w:eastAsia="en-GB"/>
        </w:rPr>
        <w:t>a com a resolução e/</w:t>
      </w:r>
      <w:r w:rsidRPr="005864A3">
        <w:rPr>
          <w:lang w:val="pt-PT" w:eastAsia="en-GB"/>
        </w:rPr>
        <w:t>ou não concordar com as a</w:t>
      </w:r>
      <w:r>
        <w:rPr>
          <w:lang w:val="pt-PT" w:eastAsia="en-GB"/>
        </w:rPr>
        <w:t>c</w:t>
      </w:r>
      <w:r w:rsidRPr="005864A3">
        <w:rPr>
          <w:lang w:val="pt-PT" w:eastAsia="en-GB"/>
        </w:rPr>
        <w:t xml:space="preserve">ções propostas, o proprietário da </w:t>
      </w:r>
      <w:r>
        <w:rPr>
          <w:lang w:val="pt-PT" w:eastAsia="en-GB"/>
        </w:rPr>
        <w:t>preocupação</w:t>
      </w:r>
      <w:r w:rsidRPr="005864A3">
        <w:rPr>
          <w:lang w:val="pt-PT" w:eastAsia="en-GB"/>
        </w:rPr>
        <w:t xml:space="preserve"> deverá encaminhar o assunto para o Dire</w:t>
      </w:r>
      <w:r>
        <w:rPr>
          <w:lang w:val="pt-PT" w:eastAsia="en-GB"/>
        </w:rPr>
        <w:t>c</w:t>
      </w:r>
      <w:r w:rsidRPr="005864A3">
        <w:rPr>
          <w:lang w:val="pt-PT" w:eastAsia="en-GB"/>
        </w:rPr>
        <w:t xml:space="preserve">tor </w:t>
      </w:r>
      <w:r>
        <w:rPr>
          <w:lang w:val="pt-PT" w:eastAsia="en-GB"/>
        </w:rPr>
        <w:t xml:space="preserve">Executivo do CEPF </w:t>
      </w:r>
      <w:r w:rsidRPr="00F92CBE">
        <w:rPr>
          <w:rFonts w:ascii="Calibri" w:hAnsi="Calibri" w:cs="Calibri"/>
          <w:color w:val="000000" w:themeColor="text1"/>
          <w:lang w:val="pt-BR" w:eastAsia="en-GB"/>
        </w:rPr>
        <w:t>(</w:t>
      </w:r>
      <w:hyperlink r:id="rId17" w:history="1">
        <w:r w:rsidRPr="003F2F74">
          <w:rPr>
            <w:rStyle w:val="Lienhypertexte"/>
            <w:rFonts w:ascii="Calibri" w:hAnsi="Calibri" w:cs="Calibri"/>
            <w:noProof/>
            <w:lang w:val="pt-BR"/>
          </w:rPr>
          <w:t>cepfexecutive@conservation.org</w:t>
        </w:r>
      </w:hyperlink>
      <w:r w:rsidRPr="00F92CBE">
        <w:rPr>
          <w:rFonts w:ascii="Calibri" w:hAnsi="Calibri" w:cs="Calibri"/>
          <w:noProof/>
          <w:color w:val="000000" w:themeColor="text1"/>
          <w:lang w:val="pt-BR"/>
        </w:rPr>
        <w:t>)</w:t>
      </w:r>
      <w:r>
        <w:rPr>
          <w:rFonts w:ascii="Calibri" w:hAnsi="Calibri" w:cs="Calibri"/>
          <w:noProof/>
          <w:color w:val="000000" w:themeColor="text1"/>
          <w:lang w:val="pt-BR"/>
        </w:rPr>
        <w:t xml:space="preserve"> ou a parte(s) interessada(s) externa(s) podem submeter directamente a preocupação para o </w:t>
      </w:r>
      <w:r w:rsidRPr="005864A3">
        <w:rPr>
          <w:lang w:val="pt-PT" w:eastAsia="en-GB"/>
        </w:rPr>
        <w:t>Dire</w:t>
      </w:r>
      <w:r>
        <w:rPr>
          <w:lang w:val="pt-PT" w:eastAsia="en-GB"/>
        </w:rPr>
        <w:t>c</w:t>
      </w:r>
      <w:r w:rsidRPr="005864A3">
        <w:rPr>
          <w:lang w:val="pt-PT" w:eastAsia="en-GB"/>
        </w:rPr>
        <w:t xml:space="preserve">tor </w:t>
      </w:r>
      <w:r>
        <w:rPr>
          <w:lang w:val="pt-PT" w:eastAsia="en-GB"/>
        </w:rPr>
        <w:t>Executivo do CEPF</w:t>
      </w:r>
      <w:r w:rsidRPr="005864A3">
        <w:rPr>
          <w:lang w:val="pt-PT" w:eastAsia="en-GB"/>
        </w:rPr>
        <w:t>. O Dire</w:t>
      </w:r>
      <w:r>
        <w:rPr>
          <w:lang w:val="pt-PT" w:eastAsia="en-GB"/>
        </w:rPr>
        <w:t>c</w:t>
      </w:r>
      <w:r w:rsidRPr="005864A3">
        <w:rPr>
          <w:lang w:val="pt-PT" w:eastAsia="en-GB"/>
        </w:rPr>
        <w:t xml:space="preserve">tor convocará uma equipe de 3 a 4 funcionários de alto nível para analisar a </w:t>
      </w:r>
      <w:r>
        <w:rPr>
          <w:lang w:val="pt-PT" w:eastAsia="en-GB"/>
        </w:rPr>
        <w:t>preocupação</w:t>
      </w:r>
      <w:r w:rsidRPr="005864A3">
        <w:rPr>
          <w:lang w:val="pt-PT" w:eastAsia="en-GB"/>
        </w:rPr>
        <w:t xml:space="preserve"> e toda a documentação reunida durante a investigação e determinar </w:t>
      </w:r>
      <w:r>
        <w:rPr>
          <w:lang w:val="pt-PT" w:eastAsia="en-GB"/>
        </w:rPr>
        <w:t>que</w:t>
      </w:r>
      <w:r w:rsidRPr="005864A3">
        <w:rPr>
          <w:lang w:val="pt-PT" w:eastAsia="en-GB"/>
        </w:rPr>
        <w:t xml:space="preserve"> outras a</w:t>
      </w:r>
      <w:r>
        <w:rPr>
          <w:lang w:val="pt-PT" w:eastAsia="en-GB"/>
        </w:rPr>
        <w:t>c</w:t>
      </w:r>
      <w:r w:rsidRPr="005864A3">
        <w:rPr>
          <w:lang w:val="pt-PT" w:eastAsia="en-GB"/>
        </w:rPr>
        <w:t xml:space="preserve">ções são necessárias para resolver a </w:t>
      </w:r>
      <w:r>
        <w:rPr>
          <w:lang w:val="pt-PT" w:eastAsia="en-GB"/>
        </w:rPr>
        <w:t>preocupação</w:t>
      </w:r>
      <w:r w:rsidRPr="005864A3">
        <w:rPr>
          <w:lang w:val="pt-PT" w:eastAsia="en-GB"/>
        </w:rPr>
        <w:t xml:space="preserve">. </w:t>
      </w:r>
      <w:r>
        <w:rPr>
          <w:lang w:val="pt-PT" w:eastAsia="en-GB"/>
        </w:rPr>
        <w:t>O MBG e o CEPF estão</w:t>
      </w:r>
      <w:r w:rsidRPr="005864A3">
        <w:rPr>
          <w:lang w:val="pt-PT" w:eastAsia="en-GB"/>
        </w:rPr>
        <w:t xml:space="preserve"> totalmente empenhada em resolver </w:t>
      </w:r>
      <w:r>
        <w:rPr>
          <w:lang w:val="pt-PT" w:eastAsia="en-GB"/>
        </w:rPr>
        <w:t>as preocupações</w:t>
      </w:r>
      <w:r w:rsidRPr="005864A3">
        <w:rPr>
          <w:lang w:val="pt-PT" w:eastAsia="en-GB"/>
        </w:rPr>
        <w:t xml:space="preserve"> de uma parte interessada externa e, se não conseguir resolver uma </w:t>
      </w:r>
      <w:r>
        <w:rPr>
          <w:lang w:val="pt-PT" w:eastAsia="en-GB"/>
        </w:rPr>
        <w:t xml:space="preserve">preocupação </w:t>
      </w:r>
      <w:r w:rsidRPr="005864A3">
        <w:rPr>
          <w:lang w:val="pt-PT" w:eastAsia="en-GB"/>
        </w:rPr>
        <w:t>ou se uma parte interessada não estiver satisfeita com o resultado, deverá procurar aconsel</w:t>
      </w:r>
      <w:r>
        <w:rPr>
          <w:lang w:val="pt-PT" w:eastAsia="en-GB"/>
        </w:rPr>
        <w:t>hamento junto de outras partes independentes.</w:t>
      </w:r>
    </w:p>
    <w:p w14:paraId="13066123" w14:textId="77777777" w:rsidR="00F92CBE" w:rsidRPr="00F92CBE" w:rsidRDefault="00F92CBE" w:rsidP="00382573">
      <w:pPr>
        <w:ind w:left="720"/>
        <w:rPr>
          <w:lang w:val="pt-PT" w:eastAsia="en-GB"/>
        </w:rPr>
      </w:pPr>
    </w:p>
    <w:p w14:paraId="0498CBBA" w14:textId="567AC6A3" w:rsidR="00382573" w:rsidRPr="002C4551" w:rsidRDefault="00F92CBE" w:rsidP="00FD49E1">
      <w:pPr>
        <w:pStyle w:val="Heading"/>
        <w:rPr>
          <w:lang w:val="en-US"/>
        </w:rPr>
      </w:pPr>
      <w:bookmarkStart w:id="12" w:name="_Toc31016938"/>
      <w:r>
        <w:rPr>
          <w:lang w:val="en-US"/>
        </w:rPr>
        <w:t>RELATÓRIOS</w:t>
      </w:r>
      <w:bookmarkEnd w:id="12"/>
    </w:p>
    <w:p w14:paraId="74CC5018" w14:textId="131CE026" w:rsidR="007373D1" w:rsidRPr="00F92CBE" w:rsidRDefault="00F92CBE" w:rsidP="007373D1">
      <w:pPr>
        <w:pStyle w:val="Paragraphedeliste"/>
        <w:rPr>
          <w:lang w:val="pt-BR" w:eastAsia="en-GB"/>
        </w:rPr>
        <w:sectPr w:rsidR="007373D1" w:rsidRPr="00F92CBE" w:rsidSect="00E532CC">
          <w:footerReference w:type="default" r:id="rId1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5864A3">
        <w:rPr>
          <w:lang w:val="pt-PT" w:eastAsia="en-GB"/>
        </w:rPr>
        <w:t xml:space="preserve">O registro de </w:t>
      </w:r>
      <w:r>
        <w:rPr>
          <w:lang w:val="pt-PT" w:eastAsia="en-GB"/>
        </w:rPr>
        <w:t>preocupações</w:t>
      </w:r>
      <w:r w:rsidRPr="005864A3">
        <w:rPr>
          <w:lang w:val="pt-PT" w:eastAsia="en-GB"/>
        </w:rPr>
        <w:t xml:space="preserve"> estará disponível internamente, mediante solicitação, para dar suporte a relatórios para proje</w:t>
      </w:r>
      <w:r>
        <w:rPr>
          <w:lang w:val="pt-PT" w:eastAsia="en-GB"/>
        </w:rPr>
        <w:t>c</w:t>
      </w:r>
      <w:r w:rsidRPr="005864A3">
        <w:rPr>
          <w:lang w:val="pt-PT" w:eastAsia="en-GB"/>
        </w:rPr>
        <w:t xml:space="preserve">tos individuais. A informação sobre o número de </w:t>
      </w:r>
      <w:r>
        <w:rPr>
          <w:lang w:val="pt-PT" w:eastAsia="en-GB"/>
        </w:rPr>
        <w:t>preocupações</w:t>
      </w:r>
      <w:r w:rsidRPr="005864A3">
        <w:rPr>
          <w:lang w:val="pt-PT" w:eastAsia="en-GB"/>
        </w:rPr>
        <w:t xml:space="preserve">, o tempo </w:t>
      </w:r>
      <w:r>
        <w:rPr>
          <w:lang w:val="pt-PT" w:eastAsia="en-GB"/>
        </w:rPr>
        <w:t>de</w:t>
      </w:r>
      <w:r w:rsidRPr="005864A3">
        <w:rPr>
          <w:lang w:val="pt-PT" w:eastAsia="en-GB"/>
        </w:rPr>
        <w:t xml:space="preserve"> resolução e os resultados das </w:t>
      </w:r>
      <w:r>
        <w:rPr>
          <w:lang w:val="pt-PT" w:eastAsia="en-GB"/>
        </w:rPr>
        <w:t>preocupações</w:t>
      </w:r>
      <w:r w:rsidRPr="005864A3">
        <w:rPr>
          <w:lang w:val="pt-PT" w:eastAsia="en-GB"/>
        </w:rPr>
        <w:t xml:space="preserve"> serão </w:t>
      </w:r>
      <w:r>
        <w:rPr>
          <w:lang w:val="pt-PT" w:eastAsia="en-GB"/>
        </w:rPr>
        <w:t>apresentados ao CEPF</w:t>
      </w:r>
      <w:r w:rsidRPr="005864A3">
        <w:rPr>
          <w:lang w:val="pt-PT" w:eastAsia="en-GB"/>
        </w:rPr>
        <w:t xml:space="preserve">. </w:t>
      </w:r>
      <w:r>
        <w:rPr>
          <w:lang w:val="pt-PT" w:eastAsia="en-GB"/>
        </w:rPr>
        <w:t>O MBG</w:t>
      </w:r>
      <w:r w:rsidRPr="005864A3">
        <w:rPr>
          <w:lang w:val="pt-PT" w:eastAsia="en-GB"/>
        </w:rPr>
        <w:t xml:space="preserve"> avaliará e atualizará o procedimento do Mecanismo de </w:t>
      </w:r>
      <w:r>
        <w:rPr>
          <w:lang w:val="pt-PT" w:eastAsia="en-GB"/>
        </w:rPr>
        <w:t xml:space="preserve">Partilha de Preocupações </w:t>
      </w:r>
      <w:r w:rsidRPr="005864A3">
        <w:rPr>
          <w:lang w:val="pt-PT" w:eastAsia="en-GB"/>
        </w:rPr>
        <w:t xml:space="preserve">a cada dois anos (ou quando necessário) para melhorar continuamente seu engajamento </w:t>
      </w:r>
      <w:r>
        <w:rPr>
          <w:lang w:val="pt-PT" w:eastAsia="en-GB"/>
        </w:rPr>
        <w:t xml:space="preserve">com as </w:t>
      </w:r>
      <w:r w:rsidRPr="005864A3">
        <w:rPr>
          <w:lang w:val="pt-PT" w:eastAsia="en-GB"/>
        </w:rPr>
        <w:t>partes interessadas.</w:t>
      </w:r>
      <w:r w:rsidRPr="005864A3">
        <w:rPr>
          <w:lang w:val="pt-PT" w:eastAsia="en-GB"/>
        </w:rPr>
        <w:cr/>
      </w:r>
    </w:p>
    <w:p w14:paraId="60875037" w14:textId="435A7607" w:rsidR="00AB0858" w:rsidRPr="009B3374" w:rsidRDefault="00D52884" w:rsidP="007373D1">
      <w:pPr>
        <w:rPr>
          <w:b/>
          <w:lang w:val="en-US"/>
        </w:rPr>
        <w:sectPr w:rsidR="00AB0858" w:rsidRPr="009B3374" w:rsidSect="00713E5D">
          <w:pgSz w:w="11906" w:h="16838"/>
          <w:pgMar w:top="244" w:right="720" w:bottom="720" w:left="720" w:header="709" w:footer="0" w:gutter="0"/>
          <w:cols w:space="708"/>
          <w:docGrid w:linePitch="360"/>
        </w:sectPr>
      </w:pPr>
      <w:r>
        <w:rPr>
          <w:noProof/>
          <w:lang w:val="fr-FR"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F5637DB" wp14:editId="6356F2E4">
                <wp:simplePos x="0" y="0"/>
                <wp:positionH relativeFrom="column">
                  <wp:posOffset>-160317</wp:posOffset>
                </wp:positionH>
                <wp:positionV relativeFrom="paragraph">
                  <wp:posOffset>46941</wp:posOffset>
                </wp:positionV>
                <wp:extent cx="868045" cy="296883"/>
                <wp:effectExtent l="0" t="0" r="8255" b="825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045" cy="2968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677C35" w14:textId="6DCFC705" w:rsidR="006D5F28" w:rsidRPr="007373D1" w:rsidRDefault="009B3374" w:rsidP="006D5F2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Anexo</w:t>
                            </w:r>
                            <w:r w:rsidR="006D5F28">
                              <w:rPr>
                                <w:b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637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0" type="#_x0000_t202" style="position:absolute;left:0;text-align:left;margin-left:-12.6pt;margin-top:3.7pt;width:68.35pt;height:23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" stroked="f">
                <v:textbox>
                  <w:txbxContent>
                    <w:p w14:paraId="47677C35" w14:textId="6DCFC705" w:rsidR="006D5F28" w:rsidRPr="007373D1" w:rsidRDefault="009B3374" w:rsidP="006D5F2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Anexo</w:t>
                      </w:r>
                      <w:r w:rsidR="006D5F28">
                        <w:rPr>
                          <w:b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bookmarkStart w:id="13" w:name="_MON_1610011823"/>
      <w:bookmarkEnd w:id="13"/>
      <w:r w:rsidR="009B3374" w:rsidRPr="002C4551">
        <w:rPr>
          <w:noProof/>
          <w:lang w:val="en-US" w:eastAsia="en-GB"/>
        </w:rPr>
        <w:object w:dxaOrig="10770" w:dyaOrig="14716" w14:anchorId="4D80DB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38.5pt;height:735.75pt" o:ole="">
            <v:imagedata r:id="rId19" o:title=""/>
          </v:shape>
          <o:OLEObject Type="Embed" ProgID="Word.Document.12" ShapeID="_x0000_i1025" DrawAspect="Content" ObjectID="_1641996047" r:id="rId20">
            <o:FieldCodes>\s</o:FieldCodes>
          </o:OLEObject>
        </w:object>
      </w:r>
      <w:r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85E7FDE" wp14:editId="2190425E">
                <wp:simplePos x="0" y="0"/>
                <wp:positionH relativeFrom="column">
                  <wp:posOffset>80645</wp:posOffset>
                </wp:positionH>
                <wp:positionV relativeFrom="paragraph">
                  <wp:posOffset>371475</wp:posOffset>
                </wp:positionV>
                <wp:extent cx="868045" cy="414655"/>
                <wp:effectExtent l="4445" t="0" r="3810" b="444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04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E5F868" w14:textId="18F8E8C2" w:rsidR="007373D1" w:rsidRPr="007373D1" w:rsidRDefault="009B3374" w:rsidP="007373D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Anexo</w:t>
                            </w:r>
                            <w:r w:rsidR="007373D1">
                              <w:rPr>
                                <w:b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5E7FDE" id="_x0000_s1041" type="#_x0000_t202" style="position:absolute;left:0;text-align:left;margin-left:6.35pt;margin-top:29.25pt;width:68.35pt;height:32.6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" stroked="f">
                <v:textbox style="mso-fit-shape-to-text:t">
                  <w:txbxContent>
                    <w:p w14:paraId="00E5F868" w14:textId="18F8E8C2" w:rsidR="007373D1" w:rsidRPr="007373D1" w:rsidRDefault="009B3374" w:rsidP="007373D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Anexo</w:t>
                      </w:r>
                      <w:r w:rsidR="007373D1">
                        <w:rPr>
                          <w:b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bookmarkStart w:id="14" w:name="_MON_1626770836"/>
      <w:bookmarkEnd w:id="14"/>
      <w:r w:rsidR="009B3374" w:rsidRPr="002C4551">
        <w:rPr>
          <w:noProof/>
          <w:lang w:val="en-US" w:eastAsia="en-GB"/>
        </w:rPr>
        <w:object w:dxaOrig="10890" w:dyaOrig="15003" w14:anchorId="2CE40C14">
          <v:shape id="_x0000_i1026" type="#_x0000_t75" alt="" style="width:544.5pt;height:750pt" o:ole="">
            <v:imagedata r:id="rId21" o:title=""/>
          </v:shape>
          <o:OLEObject Type="Embed" ProgID="Word.Document.12" ShapeID="_x0000_i1026" DrawAspect="Content" ObjectID="_1641996048" r:id="rId22">
            <o:FieldCodes>\s</o:FieldCodes>
          </o:OLEObject>
        </w:object>
      </w:r>
    </w:p>
    <w:p w14:paraId="7DD7C6B7" w14:textId="77777777" w:rsidR="009B3374" w:rsidRPr="00B26FB1" w:rsidRDefault="009B3374" w:rsidP="009B3374">
      <w:pPr>
        <w:spacing w:after="0" w:line="240" w:lineRule="auto"/>
        <w:rPr>
          <w:lang w:val="pt-PT"/>
        </w:rPr>
        <w:sectPr w:rsidR="009B3374" w:rsidRPr="00B26FB1" w:rsidSect="007132DA">
          <w:pgSz w:w="11906" w:h="16838"/>
          <w:pgMar w:top="-443" w:right="1080" w:bottom="1440" w:left="1080" w:header="709" w:footer="709" w:gutter="0"/>
          <w:cols w:space="708"/>
          <w:docGrid w:linePitch="360"/>
        </w:sectPr>
      </w:pPr>
    </w:p>
    <w:tbl>
      <w:tblPr>
        <w:tblStyle w:val="TableauGrille4-Accentuation12"/>
        <w:tblpPr w:leftFromText="180" w:rightFromText="180" w:vertAnchor="page" w:horzAnchor="margin" w:tblpX="-147" w:tblpY="1491"/>
        <w:tblW w:w="15683" w:type="dxa"/>
        <w:tblLook w:val="04A0" w:firstRow="1" w:lastRow="0" w:firstColumn="1" w:lastColumn="0" w:noHBand="0" w:noVBand="1"/>
      </w:tblPr>
      <w:tblGrid>
        <w:gridCol w:w="1398"/>
        <w:gridCol w:w="1612"/>
        <w:gridCol w:w="1428"/>
        <w:gridCol w:w="1524"/>
        <w:gridCol w:w="1397"/>
        <w:gridCol w:w="3218"/>
        <w:gridCol w:w="2068"/>
        <w:gridCol w:w="1412"/>
        <w:gridCol w:w="1626"/>
      </w:tblGrid>
      <w:tr w:rsidR="009B3374" w:rsidRPr="004A358A" w14:paraId="282E1F08" w14:textId="77777777" w:rsidTr="00464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EF52F7" w14:textId="77777777" w:rsidR="009B3374" w:rsidRPr="004A358A" w:rsidRDefault="009B3374" w:rsidP="0046464C">
            <w:pPr>
              <w:jc w:val="center"/>
              <w:rPr>
                <w:lang w:val="pt-PT" w:eastAsia="en-GB"/>
              </w:rPr>
            </w:pPr>
            <w:bookmarkStart w:id="15" w:name="_Toc536269653"/>
            <w:r>
              <w:rPr>
                <w:lang w:val="pt-PT" w:eastAsia="en-GB"/>
              </w:rPr>
              <w:lastRenderedPageBreak/>
              <w:t>Preocupação</w:t>
            </w:r>
            <w:r w:rsidRPr="004A358A">
              <w:rPr>
                <w:lang w:val="pt-PT" w:eastAsia="en-GB"/>
              </w:rPr>
              <w:t xml:space="preserve"> ID</w:t>
            </w:r>
          </w:p>
        </w:tc>
        <w:tc>
          <w:tcPr>
            <w:tcW w:w="16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4EAA91" w14:textId="77777777" w:rsidR="009B3374" w:rsidRPr="004A358A" w:rsidRDefault="009B3374" w:rsidP="004646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 w:eastAsia="en-GB"/>
              </w:rPr>
            </w:pPr>
            <w:r>
              <w:rPr>
                <w:lang w:val="pt-PT" w:eastAsia="en-GB"/>
              </w:rPr>
              <w:t>Parte Interessada</w:t>
            </w:r>
          </w:p>
        </w:tc>
        <w:tc>
          <w:tcPr>
            <w:tcW w:w="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DF25889" w14:textId="77777777" w:rsidR="009B3374" w:rsidRPr="004A358A" w:rsidRDefault="009B3374" w:rsidP="004646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 w:eastAsia="en-GB"/>
              </w:rPr>
            </w:pPr>
            <w:r>
              <w:rPr>
                <w:lang w:val="pt-PT" w:eastAsia="en-GB"/>
              </w:rPr>
              <w:t>Data Recebimento</w:t>
            </w:r>
          </w:p>
        </w:tc>
        <w:tc>
          <w:tcPr>
            <w:tcW w:w="15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53B7422" w14:textId="77777777" w:rsidR="009B3374" w:rsidRPr="004A358A" w:rsidRDefault="009B3374" w:rsidP="004646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 w:eastAsia="en-GB"/>
              </w:rPr>
            </w:pPr>
            <w:r>
              <w:rPr>
                <w:lang w:val="pt-PT" w:eastAsia="en-GB"/>
              </w:rPr>
              <w:t>Responsável Preocupação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4E31990" w14:textId="77777777" w:rsidR="009B3374" w:rsidRPr="004A358A" w:rsidRDefault="009B3374" w:rsidP="004646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 w:eastAsia="en-GB"/>
              </w:rPr>
            </w:pPr>
            <w:r>
              <w:rPr>
                <w:lang w:val="pt-PT" w:eastAsia="en-GB"/>
              </w:rPr>
              <w:t>Nível da Preocupação</w:t>
            </w:r>
          </w:p>
        </w:tc>
        <w:tc>
          <w:tcPr>
            <w:tcW w:w="36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75881A7" w14:textId="77777777" w:rsidR="009B3374" w:rsidRPr="004A358A" w:rsidRDefault="009B3374" w:rsidP="004646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 w:eastAsia="en-GB"/>
              </w:rPr>
            </w:pPr>
            <w:r>
              <w:rPr>
                <w:lang w:val="pt-PT" w:eastAsia="en-GB"/>
              </w:rPr>
              <w:t>Descrição da Preocupação</w:t>
            </w:r>
          </w:p>
        </w:tc>
        <w:tc>
          <w:tcPr>
            <w:tcW w:w="23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72C36C" w14:textId="77777777" w:rsidR="009B3374" w:rsidRPr="004A358A" w:rsidRDefault="009B3374" w:rsidP="004646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 w:eastAsia="en-GB"/>
              </w:rPr>
            </w:pPr>
            <w:r>
              <w:rPr>
                <w:lang w:val="pt-PT" w:eastAsia="en-GB"/>
              </w:rPr>
              <w:t>Resultado</w:t>
            </w:r>
          </w:p>
        </w:tc>
        <w:tc>
          <w:tcPr>
            <w:tcW w:w="14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2C00BAF" w14:textId="02B05FDE" w:rsidR="009B3374" w:rsidRPr="004A358A" w:rsidRDefault="009B3374" w:rsidP="004646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 w:eastAsia="en-GB"/>
              </w:rPr>
            </w:pPr>
            <w:r>
              <w:rPr>
                <w:lang w:val="pt-PT" w:eastAsia="en-GB"/>
              </w:rPr>
              <w:t>Resolução</w:t>
            </w:r>
            <w:r w:rsidRPr="004A358A">
              <w:rPr>
                <w:lang w:val="pt-PT" w:eastAsia="en-GB"/>
              </w:rPr>
              <w:t xml:space="preserve"> ‘</w:t>
            </w:r>
            <w:r>
              <w:rPr>
                <w:lang w:val="pt-PT" w:eastAsia="en-GB"/>
              </w:rPr>
              <w:t>Aceita</w:t>
            </w:r>
            <w:r w:rsidRPr="004A358A">
              <w:rPr>
                <w:lang w:val="pt-PT" w:eastAsia="en-GB"/>
              </w:rPr>
              <w:t>’ o</w:t>
            </w:r>
            <w:r>
              <w:rPr>
                <w:lang w:val="pt-PT" w:eastAsia="en-GB"/>
              </w:rPr>
              <w:t>u</w:t>
            </w:r>
            <w:r w:rsidRPr="004A358A">
              <w:rPr>
                <w:lang w:val="pt-PT" w:eastAsia="en-GB"/>
              </w:rPr>
              <w:t xml:space="preserve"> ‘</w:t>
            </w:r>
            <w:r>
              <w:rPr>
                <w:lang w:val="pt-PT" w:eastAsia="en-GB"/>
              </w:rPr>
              <w:t>Não Aceita</w:t>
            </w:r>
            <w:r w:rsidRPr="004A358A">
              <w:rPr>
                <w:lang w:val="pt-PT" w:eastAsia="en-GB"/>
              </w:rPr>
              <w:t>’</w:t>
            </w:r>
          </w:p>
        </w:tc>
        <w:tc>
          <w:tcPr>
            <w:tcW w:w="169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C8CFF61" w14:textId="77777777" w:rsidR="009B3374" w:rsidRPr="004A358A" w:rsidRDefault="009B3374" w:rsidP="004646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 w:eastAsia="en-GB"/>
              </w:rPr>
            </w:pPr>
            <w:r>
              <w:rPr>
                <w:lang w:val="pt-PT" w:eastAsia="en-GB"/>
              </w:rPr>
              <w:t>Ações</w:t>
            </w:r>
            <w:r w:rsidRPr="004A358A">
              <w:rPr>
                <w:lang w:val="pt-PT" w:eastAsia="en-GB"/>
              </w:rPr>
              <w:t>/not</w:t>
            </w:r>
            <w:r>
              <w:rPr>
                <w:lang w:val="pt-PT" w:eastAsia="en-GB"/>
              </w:rPr>
              <w:t>a</w:t>
            </w:r>
            <w:r w:rsidRPr="004A358A">
              <w:rPr>
                <w:lang w:val="pt-PT" w:eastAsia="en-GB"/>
              </w:rPr>
              <w:t>s</w:t>
            </w:r>
          </w:p>
        </w:tc>
      </w:tr>
      <w:tr w:rsidR="009B3374" w:rsidRPr="004A358A" w14:paraId="6CF38C15" w14:textId="77777777" w:rsidTr="00464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0C6933E0" w14:textId="77777777" w:rsidR="009B3374" w:rsidRPr="004A358A" w:rsidRDefault="009B3374" w:rsidP="0046464C">
            <w:pPr>
              <w:rPr>
                <w:lang w:val="pt-PT" w:eastAsia="en-GB"/>
              </w:rPr>
            </w:pPr>
          </w:p>
        </w:tc>
        <w:tc>
          <w:tcPr>
            <w:tcW w:w="1697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3AF7D42B" w14:textId="77777777" w:rsidR="009B3374" w:rsidRPr="004A358A" w:rsidRDefault="009B3374" w:rsidP="00464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 w:eastAsia="en-GB"/>
              </w:rPr>
            </w:pPr>
          </w:p>
        </w:tc>
        <w:tc>
          <w:tcPr>
            <w:tcW w:w="995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50934D83" w14:textId="77777777" w:rsidR="009B3374" w:rsidRPr="004A358A" w:rsidRDefault="009B3374" w:rsidP="00464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 w:eastAsia="en-GB"/>
              </w:rPr>
            </w:pPr>
          </w:p>
        </w:tc>
        <w:tc>
          <w:tcPr>
            <w:tcW w:w="1557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3E1176E7" w14:textId="77777777" w:rsidR="009B3374" w:rsidRPr="004A358A" w:rsidRDefault="009B3374" w:rsidP="00464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 w:eastAsia="en-GB"/>
              </w:rPr>
            </w:pPr>
          </w:p>
        </w:tc>
        <w:tc>
          <w:tcPr>
            <w:tcW w:w="1134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3F0B4D5E" w14:textId="77777777" w:rsidR="009B3374" w:rsidRPr="004A358A" w:rsidRDefault="009B3374" w:rsidP="00464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 w:eastAsia="en-GB"/>
              </w:rPr>
            </w:pPr>
          </w:p>
        </w:tc>
        <w:tc>
          <w:tcPr>
            <w:tcW w:w="3685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2FA3D3A2" w14:textId="77777777" w:rsidR="009B3374" w:rsidRPr="004A358A" w:rsidRDefault="009B3374" w:rsidP="00464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 w:eastAsia="en-GB"/>
              </w:rPr>
            </w:pPr>
          </w:p>
        </w:tc>
        <w:tc>
          <w:tcPr>
            <w:tcW w:w="2308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3AFAC871" w14:textId="77777777" w:rsidR="009B3374" w:rsidRPr="004A358A" w:rsidRDefault="009B3374" w:rsidP="00464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 w:eastAsia="en-GB"/>
              </w:rPr>
            </w:pPr>
          </w:p>
        </w:tc>
        <w:tc>
          <w:tcPr>
            <w:tcW w:w="1480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41E861AE" w14:textId="77777777" w:rsidR="009B3374" w:rsidRPr="004A358A" w:rsidRDefault="009B3374" w:rsidP="00464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 w:eastAsia="en-GB"/>
              </w:rPr>
            </w:pPr>
          </w:p>
        </w:tc>
        <w:tc>
          <w:tcPr>
            <w:tcW w:w="1694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0AF826C2" w14:textId="77777777" w:rsidR="009B3374" w:rsidRPr="004A358A" w:rsidRDefault="009B3374" w:rsidP="00464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 w:eastAsia="en-GB"/>
              </w:rPr>
            </w:pPr>
          </w:p>
        </w:tc>
      </w:tr>
      <w:tr w:rsidR="009B3374" w:rsidRPr="004A358A" w14:paraId="0E7555BD" w14:textId="77777777" w:rsidTr="0046464C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  <w:shd w:val="clear" w:color="auto" w:fill="auto"/>
          </w:tcPr>
          <w:p w14:paraId="5651F6E4" w14:textId="77777777" w:rsidR="009B3374" w:rsidRPr="004A358A" w:rsidRDefault="009B3374" w:rsidP="0046464C">
            <w:pPr>
              <w:rPr>
                <w:lang w:val="pt-PT" w:eastAsia="en-GB"/>
              </w:rPr>
            </w:pPr>
          </w:p>
        </w:tc>
        <w:tc>
          <w:tcPr>
            <w:tcW w:w="1697" w:type="dxa"/>
            <w:shd w:val="clear" w:color="auto" w:fill="auto"/>
          </w:tcPr>
          <w:p w14:paraId="21796D02" w14:textId="77777777" w:rsidR="009B3374" w:rsidRPr="004A358A" w:rsidRDefault="009B3374" w:rsidP="00464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 w:eastAsia="en-GB"/>
              </w:rPr>
            </w:pPr>
          </w:p>
        </w:tc>
        <w:tc>
          <w:tcPr>
            <w:tcW w:w="995" w:type="dxa"/>
            <w:shd w:val="clear" w:color="auto" w:fill="auto"/>
          </w:tcPr>
          <w:p w14:paraId="4A57B9F2" w14:textId="77777777" w:rsidR="009B3374" w:rsidRPr="004A358A" w:rsidRDefault="009B3374" w:rsidP="00464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 w:eastAsia="en-GB"/>
              </w:rPr>
            </w:pPr>
          </w:p>
        </w:tc>
        <w:tc>
          <w:tcPr>
            <w:tcW w:w="1557" w:type="dxa"/>
            <w:shd w:val="clear" w:color="auto" w:fill="auto"/>
          </w:tcPr>
          <w:p w14:paraId="2285590D" w14:textId="77777777" w:rsidR="009B3374" w:rsidRPr="004A358A" w:rsidRDefault="009B3374" w:rsidP="00464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 w:eastAsia="en-GB"/>
              </w:rPr>
            </w:pPr>
          </w:p>
        </w:tc>
        <w:tc>
          <w:tcPr>
            <w:tcW w:w="1134" w:type="dxa"/>
            <w:shd w:val="clear" w:color="auto" w:fill="auto"/>
          </w:tcPr>
          <w:p w14:paraId="70B5FCEB" w14:textId="77777777" w:rsidR="009B3374" w:rsidRPr="004A358A" w:rsidRDefault="009B3374" w:rsidP="00464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 w:eastAsia="en-GB"/>
              </w:rPr>
            </w:pPr>
          </w:p>
        </w:tc>
        <w:tc>
          <w:tcPr>
            <w:tcW w:w="3685" w:type="dxa"/>
            <w:shd w:val="clear" w:color="auto" w:fill="auto"/>
          </w:tcPr>
          <w:p w14:paraId="10B4C23A" w14:textId="77777777" w:rsidR="009B3374" w:rsidRPr="004A358A" w:rsidRDefault="009B3374" w:rsidP="00464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 w:eastAsia="en-GB"/>
              </w:rPr>
            </w:pPr>
          </w:p>
        </w:tc>
        <w:tc>
          <w:tcPr>
            <w:tcW w:w="2308" w:type="dxa"/>
            <w:shd w:val="clear" w:color="auto" w:fill="auto"/>
          </w:tcPr>
          <w:p w14:paraId="018BF27B" w14:textId="77777777" w:rsidR="009B3374" w:rsidRPr="004A358A" w:rsidRDefault="009B3374" w:rsidP="00464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 w:eastAsia="en-GB"/>
              </w:rPr>
            </w:pPr>
          </w:p>
        </w:tc>
        <w:tc>
          <w:tcPr>
            <w:tcW w:w="1480" w:type="dxa"/>
            <w:shd w:val="clear" w:color="auto" w:fill="auto"/>
          </w:tcPr>
          <w:p w14:paraId="70E21021" w14:textId="77777777" w:rsidR="009B3374" w:rsidRPr="004A358A" w:rsidRDefault="009B3374" w:rsidP="00464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 w:eastAsia="en-GB"/>
              </w:rPr>
            </w:pPr>
          </w:p>
        </w:tc>
        <w:tc>
          <w:tcPr>
            <w:tcW w:w="1694" w:type="dxa"/>
            <w:shd w:val="clear" w:color="auto" w:fill="auto"/>
          </w:tcPr>
          <w:p w14:paraId="2B91ABB7" w14:textId="77777777" w:rsidR="009B3374" w:rsidRPr="004A358A" w:rsidRDefault="009B3374" w:rsidP="00464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 w:eastAsia="en-GB"/>
              </w:rPr>
            </w:pPr>
          </w:p>
        </w:tc>
      </w:tr>
      <w:tr w:rsidR="009B3374" w:rsidRPr="004A358A" w14:paraId="08170E5E" w14:textId="77777777" w:rsidTr="00464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  <w:shd w:val="clear" w:color="auto" w:fill="auto"/>
          </w:tcPr>
          <w:p w14:paraId="4666E75C" w14:textId="77777777" w:rsidR="009B3374" w:rsidRPr="004A358A" w:rsidRDefault="009B3374" w:rsidP="0046464C">
            <w:pPr>
              <w:rPr>
                <w:lang w:val="pt-PT" w:eastAsia="en-GB"/>
              </w:rPr>
            </w:pPr>
          </w:p>
        </w:tc>
        <w:tc>
          <w:tcPr>
            <w:tcW w:w="1697" w:type="dxa"/>
            <w:shd w:val="clear" w:color="auto" w:fill="auto"/>
          </w:tcPr>
          <w:p w14:paraId="74C69AFF" w14:textId="77777777" w:rsidR="009B3374" w:rsidRPr="004A358A" w:rsidRDefault="009B3374" w:rsidP="00464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 w:eastAsia="en-GB"/>
              </w:rPr>
            </w:pPr>
          </w:p>
        </w:tc>
        <w:tc>
          <w:tcPr>
            <w:tcW w:w="995" w:type="dxa"/>
            <w:shd w:val="clear" w:color="auto" w:fill="auto"/>
          </w:tcPr>
          <w:p w14:paraId="02351C08" w14:textId="77777777" w:rsidR="009B3374" w:rsidRPr="004A358A" w:rsidRDefault="009B3374" w:rsidP="00464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 w:eastAsia="en-GB"/>
              </w:rPr>
            </w:pPr>
          </w:p>
        </w:tc>
        <w:tc>
          <w:tcPr>
            <w:tcW w:w="1557" w:type="dxa"/>
            <w:shd w:val="clear" w:color="auto" w:fill="auto"/>
          </w:tcPr>
          <w:p w14:paraId="4A8107E4" w14:textId="77777777" w:rsidR="009B3374" w:rsidRPr="004A358A" w:rsidRDefault="009B3374" w:rsidP="00464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 w:eastAsia="en-GB"/>
              </w:rPr>
            </w:pPr>
          </w:p>
        </w:tc>
        <w:tc>
          <w:tcPr>
            <w:tcW w:w="1134" w:type="dxa"/>
            <w:shd w:val="clear" w:color="auto" w:fill="auto"/>
          </w:tcPr>
          <w:p w14:paraId="53189D61" w14:textId="77777777" w:rsidR="009B3374" w:rsidRPr="004A358A" w:rsidRDefault="009B3374" w:rsidP="00464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 w:eastAsia="en-GB"/>
              </w:rPr>
            </w:pPr>
          </w:p>
        </w:tc>
        <w:tc>
          <w:tcPr>
            <w:tcW w:w="3685" w:type="dxa"/>
            <w:shd w:val="clear" w:color="auto" w:fill="auto"/>
          </w:tcPr>
          <w:p w14:paraId="725A8420" w14:textId="77777777" w:rsidR="009B3374" w:rsidRPr="004A358A" w:rsidRDefault="009B3374" w:rsidP="00464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 w:eastAsia="en-GB"/>
              </w:rPr>
            </w:pPr>
          </w:p>
        </w:tc>
        <w:tc>
          <w:tcPr>
            <w:tcW w:w="2308" w:type="dxa"/>
            <w:shd w:val="clear" w:color="auto" w:fill="auto"/>
          </w:tcPr>
          <w:p w14:paraId="158BC36D" w14:textId="77777777" w:rsidR="009B3374" w:rsidRPr="004A358A" w:rsidRDefault="009B3374" w:rsidP="00464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 w:eastAsia="en-GB"/>
              </w:rPr>
            </w:pPr>
          </w:p>
        </w:tc>
        <w:tc>
          <w:tcPr>
            <w:tcW w:w="1480" w:type="dxa"/>
            <w:shd w:val="clear" w:color="auto" w:fill="auto"/>
          </w:tcPr>
          <w:p w14:paraId="2DD4F38E" w14:textId="77777777" w:rsidR="009B3374" w:rsidRPr="004A358A" w:rsidRDefault="009B3374" w:rsidP="00464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 w:eastAsia="en-GB"/>
              </w:rPr>
            </w:pPr>
          </w:p>
        </w:tc>
        <w:tc>
          <w:tcPr>
            <w:tcW w:w="1694" w:type="dxa"/>
            <w:shd w:val="clear" w:color="auto" w:fill="auto"/>
          </w:tcPr>
          <w:p w14:paraId="5D9068F3" w14:textId="77777777" w:rsidR="009B3374" w:rsidRPr="004A358A" w:rsidRDefault="009B3374" w:rsidP="00464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 w:eastAsia="en-GB"/>
              </w:rPr>
            </w:pPr>
          </w:p>
        </w:tc>
      </w:tr>
      <w:tr w:rsidR="009B3374" w:rsidRPr="004A358A" w14:paraId="157BD854" w14:textId="77777777" w:rsidTr="0046464C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  <w:shd w:val="clear" w:color="auto" w:fill="auto"/>
          </w:tcPr>
          <w:p w14:paraId="778EE8B0" w14:textId="77777777" w:rsidR="009B3374" w:rsidRPr="004A358A" w:rsidRDefault="009B3374" w:rsidP="0046464C">
            <w:pPr>
              <w:rPr>
                <w:lang w:val="pt-PT" w:eastAsia="en-GB"/>
              </w:rPr>
            </w:pPr>
          </w:p>
        </w:tc>
        <w:tc>
          <w:tcPr>
            <w:tcW w:w="1697" w:type="dxa"/>
            <w:shd w:val="clear" w:color="auto" w:fill="auto"/>
          </w:tcPr>
          <w:p w14:paraId="40819F26" w14:textId="77777777" w:rsidR="009B3374" w:rsidRPr="004A358A" w:rsidRDefault="009B3374" w:rsidP="00464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 w:eastAsia="en-GB"/>
              </w:rPr>
            </w:pPr>
          </w:p>
        </w:tc>
        <w:tc>
          <w:tcPr>
            <w:tcW w:w="995" w:type="dxa"/>
            <w:shd w:val="clear" w:color="auto" w:fill="auto"/>
          </w:tcPr>
          <w:p w14:paraId="47C34E58" w14:textId="77777777" w:rsidR="009B3374" w:rsidRPr="004A358A" w:rsidRDefault="009B3374" w:rsidP="00464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 w:eastAsia="en-GB"/>
              </w:rPr>
            </w:pPr>
          </w:p>
        </w:tc>
        <w:tc>
          <w:tcPr>
            <w:tcW w:w="1557" w:type="dxa"/>
            <w:shd w:val="clear" w:color="auto" w:fill="auto"/>
          </w:tcPr>
          <w:p w14:paraId="2AA16222" w14:textId="77777777" w:rsidR="009B3374" w:rsidRPr="004A358A" w:rsidRDefault="009B3374" w:rsidP="00464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 w:eastAsia="en-GB"/>
              </w:rPr>
            </w:pPr>
          </w:p>
        </w:tc>
        <w:tc>
          <w:tcPr>
            <w:tcW w:w="1134" w:type="dxa"/>
            <w:shd w:val="clear" w:color="auto" w:fill="auto"/>
          </w:tcPr>
          <w:p w14:paraId="0C3E75DE" w14:textId="77777777" w:rsidR="009B3374" w:rsidRPr="004A358A" w:rsidRDefault="009B3374" w:rsidP="00464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 w:eastAsia="en-GB"/>
              </w:rPr>
            </w:pPr>
          </w:p>
        </w:tc>
        <w:tc>
          <w:tcPr>
            <w:tcW w:w="3685" w:type="dxa"/>
            <w:shd w:val="clear" w:color="auto" w:fill="auto"/>
          </w:tcPr>
          <w:p w14:paraId="533C6C03" w14:textId="77777777" w:rsidR="009B3374" w:rsidRPr="004A358A" w:rsidRDefault="009B3374" w:rsidP="00464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 w:eastAsia="en-GB"/>
              </w:rPr>
            </w:pPr>
          </w:p>
        </w:tc>
        <w:tc>
          <w:tcPr>
            <w:tcW w:w="2308" w:type="dxa"/>
            <w:shd w:val="clear" w:color="auto" w:fill="auto"/>
          </w:tcPr>
          <w:p w14:paraId="500888EE" w14:textId="77777777" w:rsidR="009B3374" w:rsidRPr="004A358A" w:rsidRDefault="009B3374" w:rsidP="00464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 w:eastAsia="en-GB"/>
              </w:rPr>
            </w:pPr>
          </w:p>
        </w:tc>
        <w:tc>
          <w:tcPr>
            <w:tcW w:w="1480" w:type="dxa"/>
            <w:shd w:val="clear" w:color="auto" w:fill="auto"/>
          </w:tcPr>
          <w:p w14:paraId="7279E421" w14:textId="77777777" w:rsidR="009B3374" w:rsidRPr="004A358A" w:rsidRDefault="009B3374" w:rsidP="00464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 w:eastAsia="en-GB"/>
              </w:rPr>
            </w:pPr>
          </w:p>
        </w:tc>
        <w:tc>
          <w:tcPr>
            <w:tcW w:w="1694" w:type="dxa"/>
            <w:shd w:val="clear" w:color="auto" w:fill="auto"/>
          </w:tcPr>
          <w:p w14:paraId="4931C5BE" w14:textId="77777777" w:rsidR="009B3374" w:rsidRPr="004A358A" w:rsidRDefault="009B3374" w:rsidP="00464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 w:eastAsia="en-GB"/>
              </w:rPr>
            </w:pPr>
          </w:p>
        </w:tc>
      </w:tr>
      <w:tr w:rsidR="009B3374" w:rsidRPr="004A358A" w14:paraId="7712FC88" w14:textId="77777777" w:rsidTr="00464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  <w:shd w:val="clear" w:color="auto" w:fill="auto"/>
          </w:tcPr>
          <w:p w14:paraId="4B26BADF" w14:textId="77777777" w:rsidR="009B3374" w:rsidRPr="004A358A" w:rsidRDefault="009B3374" w:rsidP="0046464C">
            <w:pPr>
              <w:rPr>
                <w:lang w:val="pt-PT" w:eastAsia="en-GB"/>
              </w:rPr>
            </w:pPr>
          </w:p>
        </w:tc>
        <w:tc>
          <w:tcPr>
            <w:tcW w:w="1697" w:type="dxa"/>
            <w:shd w:val="clear" w:color="auto" w:fill="auto"/>
          </w:tcPr>
          <w:p w14:paraId="27DBEB3C" w14:textId="77777777" w:rsidR="009B3374" w:rsidRPr="004A358A" w:rsidRDefault="009B3374" w:rsidP="00464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 w:eastAsia="en-GB"/>
              </w:rPr>
            </w:pPr>
          </w:p>
        </w:tc>
        <w:tc>
          <w:tcPr>
            <w:tcW w:w="995" w:type="dxa"/>
            <w:shd w:val="clear" w:color="auto" w:fill="auto"/>
          </w:tcPr>
          <w:p w14:paraId="3ADC17B1" w14:textId="77777777" w:rsidR="009B3374" w:rsidRPr="004A358A" w:rsidRDefault="009B3374" w:rsidP="00464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 w:eastAsia="en-GB"/>
              </w:rPr>
            </w:pPr>
          </w:p>
        </w:tc>
        <w:tc>
          <w:tcPr>
            <w:tcW w:w="1557" w:type="dxa"/>
            <w:shd w:val="clear" w:color="auto" w:fill="auto"/>
          </w:tcPr>
          <w:p w14:paraId="2885B24D" w14:textId="77777777" w:rsidR="009B3374" w:rsidRPr="004A358A" w:rsidRDefault="009B3374" w:rsidP="00464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 w:eastAsia="en-GB"/>
              </w:rPr>
            </w:pPr>
          </w:p>
        </w:tc>
        <w:tc>
          <w:tcPr>
            <w:tcW w:w="1134" w:type="dxa"/>
            <w:shd w:val="clear" w:color="auto" w:fill="auto"/>
          </w:tcPr>
          <w:p w14:paraId="2C15F503" w14:textId="77777777" w:rsidR="009B3374" w:rsidRPr="004A358A" w:rsidRDefault="009B3374" w:rsidP="00464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 w:eastAsia="en-GB"/>
              </w:rPr>
            </w:pPr>
          </w:p>
        </w:tc>
        <w:tc>
          <w:tcPr>
            <w:tcW w:w="3685" w:type="dxa"/>
            <w:shd w:val="clear" w:color="auto" w:fill="auto"/>
          </w:tcPr>
          <w:p w14:paraId="6165410A" w14:textId="77777777" w:rsidR="009B3374" w:rsidRPr="004A358A" w:rsidRDefault="009B3374" w:rsidP="00464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 w:eastAsia="en-GB"/>
              </w:rPr>
            </w:pPr>
          </w:p>
        </w:tc>
        <w:tc>
          <w:tcPr>
            <w:tcW w:w="2308" w:type="dxa"/>
            <w:shd w:val="clear" w:color="auto" w:fill="auto"/>
          </w:tcPr>
          <w:p w14:paraId="047D0B61" w14:textId="77777777" w:rsidR="009B3374" w:rsidRPr="004A358A" w:rsidRDefault="009B3374" w:rsidP="00464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 w:eastAsia="en-GB"/>
              </w:rPr>
            </w:pPr>
          </w:p>
        </w:tc>
        <w:tc>
          <w:tcPr>
            <w:tcW w:w="1480" w:type="dxa"/>
            <w:shd w:val="clear" w:color="auto" w:fill="auto"/>
          </w:tcPr>
          <w:p w14:paraId="4C2A4D8C" w14:textId="77777777" w:rsidR="009B3374" w:rsidRPr="004A358A" w:rsidRDefault="009B3374" w:rsidP="00464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 w:eastAsia="en-GB"/>
              </w:rPr>
            </w:pPr>
          </w:p>
        </w:tc>
        <w:tc>
          <w:tcPr>
            <w:tcW w:w="1694" w:type="dxa"/>
            <w:shd w:val="clear" w:color="auto" w:fill="auto"/>
          </w:tcPr>
          <w:p w14:paraId="0DEDCE60" w14:textId="77777777" w:rsidR="009B3374" w:rsidRPr="004A358A" w:rsidRDefault="009B3374" w:rsidP="00464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 w:eastAsia="en-GB"/>
              </w:rPr>
            </w:pPr>
          </w:p>
        </w:tc>
      </w:tr>
      <w:tr w:rsidR="009B3374" w:rsidRPr="004A358A" w14:paraId="6882C313" w14:textId="77777777" w:rsidTr="0046464C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  <w:shd w:val="clear" w:color="auto" w:fill="auto"/>
          </w:tcPr>
          <w:p w14:paraId="2E6EEE6F" w14:textId="77777777" w:rsidR="009B3374" w:rsidRPr="004A358A" w:rsidRDefault="009B3374" w:rsidP="0046464C">
            <w:pPr>
              <w:rPr>
                <w:lang w:val="pt-PT" w:eastAsia="en-GB"/>
              </w:rPr>
            </w:pPr>
          </w:p>
        </w:tc>
        <w:tc>
          <w:tcPr>
            <w:tcW w:w="1697" w:type="dxa"/>
            <w:shd w:val="clear" w:color="auto" w:fill="auto"/>
          </w:tcPr>
          <w:p w14:paraId="70BDE9EB" w14:textId="77777777" w:rsidR="009B3374" w:rsidRPr="004A358A" w:rsidRDefault="009B3374" w:rsidP="00464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 w:eastAsia="en-GB"/>
              </w:rPr>
            </w:pPr>
          </w:p>
        </w:tc>
        <w:tc>
          <w:tcPr>
            <w:tcW w:w="995" w:type="dxa"/>
            <w:shd w:val="clear" w:color="auto" w:fill="auto"/>
          </w:tcPr>
          <w:p w14:paraId="40C3D528" w14:textId="77777777" w:rsidR="009B3374" w:rsidRPr="004A358A" w:rsidRDefault="009B3374" w:rsidP="00464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 w:eastAsia="en-GB"/>
              </w:rPr>
            </w:pPr>
          </w:p>
        </w:tc>
        <w:tc>
          <w:tcPr>
            <w:tcW w:w="1557" w:type="dxa"/>
            <w:shd w:val="clear" w:color="auto" w:fill="auto"/>
          </w:tcPr>
          <w:p w14:paraId="33D531E1" w14:textId="77777777" w:rsidR="009B3374" w:rsidRPr="004A358A" w:rsidRDefault="009B3374" w:rsidP="00464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 w:eastAsia="en-GB"/>
              </w:rPr>
            </w:pPr>
          </w:p>
        </w:tc>
        <w:tc>
          <w:tcPr>
            <w:tcW w:w="1134" w:type="dxa"/>
            <w:shd w:val="clear" w:color="auto" w:fill="auto"/>
          </w:tcPr>
          <w:p w14:paraId="14E7501E" w14:textId="77777777" w:rsidR="009B3374" w:rsidRPr="004A358A" w:rsidRDefault="009B3374" w:rsidP="00464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 w:eastAsia="en-GB"/>
              </w:rPr>
            </w:pPr>
          </w:p>
        </w:tc>
        <w:tc>
          <w:tcPr>
            <w:tcW w:w="3685" w:type="dxa"/>
            <w:shd w:val="clear" w:color="auto" w:fill="auto"/>
          </w:tcPr>
          <w:p w14:paraId="08F95E67" w14:textId="77777777" w:rsidR="009B3374" w:rsidRPr="004A358A" w:rsidRDefault="009B3374" w:rsidP="00464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 w:eastAsia="en-GB"/>
              </w:rPr>
            </w:pPr>
          </w:p>
        </w:tc>
        <w:tc>
          <w:tcPr>
            <w:tcW w:w="2308" w:type="dxa"/>
            <w:shd w:val="clear" w:color="auto" w:fill="auto"/>
          </w:tcPr>
          <w:p w14:paraId="61A73E2D" w14:textId="77777777" w:rsidR="009B3374" w:rsidRPr="004A358A" w:rsidRDefault="009B3374" w:rsidP="00464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 w:eastAsia="en-GB"/>
              </w:rPr>
            </w:pPr>
          </w:p>
        </w:tc>
        <w:tc>
          <w:tcPr>
            <w:tcW w:w="1480" w:type="dxa"/>
            <w:shd w:val="clear" w:color="auto" w:fill="auto"/>
          </w:tcPr>
          <w:p w14:paraId="68093D5B" w14:textId="77777777" w:rsidR="009B3374" w:rsidRPr="004A358A" w:rsidRDefault="009B3374" w:rsidP="00464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 w:eastAsia="en-GB"/>
              </w:rPr>
            </w:pPr>
          </w:p>
        </w:tc>
        <w:tc>
          <w:tcPr>
            <w:tcW w:w="1694" w:type="dxa"/>
            <w:shd w:val="clear" w:color="auto" w:fill="auto"/>
          </w:tcPr>
          <w:p w14:paraId="4583B34F" w14:textId="77777777" w:rsidR="009B3374" w:rsidRPr="004A358A" w:rsidRDefault="009B3374" w:rsidP="00464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 w:eastAsia="en-GB"/>
              </w:rPr>
            </w:pPr>
          </w:p>
        </w:tc>
      </w:tr>
      <w:tr w:rsidR="009B3374" w:rsidRPr="004A358A" w14:paraId="3CA23233" w14:textId="77777777" w:rsidTr="00464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  <w:shd w:val="clear" w:color="auto" w:fill="auto"/>
          </w:tcPr>
          <w:p w14:paraId="7B82A6E3" w14:textId="77777777" w:rsidR="009B3374" w:rsidRPr="004A358A" w:rsidRDefault="009B3374" w:rsidP="0046464C">
            <w:pPr>
              <w:rPr>
                <w:lang w:val="pt-PT" w:eastAsia="en-GB"/>
              </w:rPr>
            </w:pPr>
          </w:p>
        </w:tc>
        <w:tc>
          <w:tcPr>
            <w:tcW w:w="1697" w:type="dxa"/>
            <w:shd w:val="clear" w:color="auto" w:fill="auto"/>
          </w:tcPr>
          <w:p w14:paraId="5E493D63" w14:textId="77777777" w:rsidR="009B3374" w:rsidRPr="004A358A" w:rsidRDefault="009B3374" w:rsidP="00464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 w:eastAsia="en-GB"/>
              </w:rPr>
            </w:pPr>
          </w:p>
        </w:tc>
        <w:tc>
          <w:tcPr>
            <w:tcW w:w="995" w:type="dxa"/>
            <w:shd w:val="clear" w:color="auto" w:fill="auto"/>
          </w:tcPr>
          <w:p w14:paraId="3AC4E099" w14:textId="77777777" w:rsidR="009B3374" w:rsidRPr="004A358A" w:rsidRDefault="009B3374" w:rsidP="00464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 w:eastAsia="en-GB"/>
              </w:rPr>
            </w:pPr>
          </w:p>
        </w:tc>
        <w:tc>
          <w:tcPr>
            <w:tcW w:w="1557" w:type="dxa"/>
            <w:shd w:val="clear" w:color="auto" w:fill="auto"/>
          </w:tcPr>
          <w:p w14:paraId="2DE91B0F" w14:textId="77777777" w:rsidR="009B3374" w:rsidRPr="004A358A" w:rsidRDefault="009B3374" w:rsidP="00464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 w:eastAsia="en-GB"/>
              </w:rPr>
            </w:pPr>
          </w:p>
        </w:tc>
        <w:tc>
          <w:tcPr>
            <w:tcW w:w="1134" w:type="dxa"/>
            <w:shd w:val="clear" w:color="auto" w:fill="auto"/>
          </w:tcPr>
          <w:p w14:paraId="62BFE13E" w14:textId="77777777" w:rsidR="009B3374" w:rsidRPr="004A358A" w:rsidRDefault="009B3374" w:rsidP="00464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 w:eastAsia="en-GB"/>
              </w:rPr>
            </w:pPr>
          </w:p>
        </w:tc>
        <w:tc>
          <w:tcPr>
            <w:tcW w:w="3685" w:type="dxa"/>
            <w:shd w:val="clear" w:color="auto" w:fill="auto"/>
          </w:tcPr>
          <w:p w14:paraId="7630FCB5" w14:textId="77777777" w:rsidR="009B3374" w:rsidRPr="004A358A" w:rsidRDefault="009B3374" w:rsidP="00464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 w:eastAsia="en-GB"/>
              </w:rPr>
            </w:pPr>
          </w:p>
        </w:tc>
        <w:tc>
          <w:tcPr>
            <w:tcW w:w="2308" w:type="dxa"/>
            <w:shd w:val="clear" w:color="auto" w:fill="auto"/>
          </w:tcPr>
          <w:p w14:paraId="505BAF41" w14:textId="77777777" w:rsidR="009B3374" w:rsidRPr="004A358A" w:rsidRDefault="009B3374" w:rsidP="00464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 w:eastAsia="en-GB"/>
              </w:rPr>
            </w:pPr>
          </w:p>
        </w:tc>
        <w:tc>
          <w:tcPr>
            <w:tcW w:w="1480" w:type="dxa"/>
            <w:shd w:val="clear" w:color="auto" w:fill="auto"/>
          </w:tcPr>
          <w:p w14:paraId="685F220F" w14:textId="77777777" w:rsidR="009B3374" w:rsidRPr="004A358A" w:rsidRDefault="009B3374" w:rsidP="00464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 w:eastAsia="en-GB"/>
              </w:rPr>
            </w:pPr>
          </w:p>
        </w:tc>
        <w:tc>
          <w:tcPr>
            <w:tcW w:w="1694" w:type="dxa"/>
            <w:shd w:val="clear" w:color="auto" w:fill="auto"/>
          </w:tcPr>
          <w:p w14:paraId="24AA844D" w14:textId="77777777" w:rsidR="009B3374" w:rsidRPr="004A358A" w:rsidRDefault="009B3374" w:rsidP="00464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 w:eastAsia="en-GB"/>
              </w:rPr>
            </w:pPr>
          </w:p>
        </w:tc>
      </w:tr>
    </w:tbl>
    <w:p w14:paraId="3680D717" w14:textId="3EFCCD89" w:rsidR="0023203E" w:rsidRPr="009B3374" w:rsidRDefault="009B3374" w:rsidP="0023203E">
      <w:pPr>
        <w:ind w:left="720"/>
        <w:rPr>
          <w:sz w:val="18"/>
          <w:lang w:val="pt-BR" w:eastAsia="en-GB"/>
        </w:rPr>
      </w:pPr>
      <w:bookmarkStart w:id="16" w:name="_Toc8908426"/>
      <w:bookmarkEnd w:id="15"/>
      <w:r w:rsidRPr="009B3374">
        <w:rPr>
          <w:rStyle w:val="Titre1Car"/>
          <w:color w:val="auto"/>
          <w:sz w:val="24"/>
          <w:lang w:val="pt-PT"/>
        </w:rPr>
        <w:t>Formulário de Registo das preocupações</w:t>
      </w:r>
      <w:bookmarkEnd w:id="16"/>
      <w:r w:rsidRPr="009B3374">
        <w:rPr>
          <w:sz w:val="18"/>
          <w:lang w:val="pt-PT"/>
        </w:rPr>
        <w:t xml:space="preserve"> </w:t>
      </w:r>
    </w:p>
    <w:sectPr w:rsidR="0023203E" w:rsidRPr="009B3374" w:rsidSect="007373D1">
      <w:pgSz w:w="16838" w:h="11906" w:orient="landscape"/>
      <w:pgMar w:top="720" w:right="244" w:bottom="720" w:left="720" w:header="709" w:footer="709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A5999D3" w16cid:durableId="211E411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3ECED7" w14:textId="77777777" w:rsidR="00BB5547" w:rsidRDefault="00BB5547" w:rsidP="007373D1">
      <w:pPr>
        <w:spacing w:after="0" w:line="240" w:lineRule="auto"/>
      </w:pPr>
      <w:r>
        <w:separator/>
      </w:r>
    </w:p>
  </w:endnote>
  <w:endnote w:type="continuationSeparator" w:id="0">
    <w:p w14:paraId="41C76B43" w14:textId="77777777" w:rsidR="00BB5547" w:rsidRDefault="00BB5547" w:rsidP="00737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1485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C31572" w14:textId="44231470" w:rsidR="00AB0858" w:rsidRDefault="00AB0858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1E5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D75FD1E" w14:textId="77777777" w:rsidR="00AB0858" w:rsidRDefault="00AB085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495F79" w14:textId="77777777" w:rsidR="00BB5547" w:rsidRDefault="00BB5547" w:rsidP="007373D1">
      <w:pPr>
        <w:spacing w:after="0" w:line="240" w:lineRule="auto"/>
      </w:pPr>
      <w:r>
        <w:separator/>
      </w:r>
    </w:p>
  </w:footnote>
  <w:footnote w:type="continuationSeparator" w:id="0">
    <w:p w14:paraId="12112DEC" w14:textId="77777777" w:rsidR="00BB5547" w:rsidRDefault="00BB5547" w:rsidP="007373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740DC"/>
    <w:multiLevelType w:val="hybridMultilevel"/>
    <w:tmpl w:val="D5ACE2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B2E9D"/>
    <w:multiLevelType w:val="hybridMultilevel"/>
    <w:tmpl w:val="0BF4CCE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C37310"/>
    <w:multiLevelType w:val="hybridMultilevel"/>
    <w:tmpl w:val="AC72366E"/>
    <w:lvl w:ilvl="0" w:tplc="8E74666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E1572C"/>
    <w:multiLevelType w:val="multilevel"/>
    <w:tmpl w:val="8EC0F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ACC47FC"/>
    <w:multiLevelType w:val="hybridMultilevel"/>
    <w:tmpl w:val="B59A6C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1083D"/>
    <w:multiLevelType w:val="hybridMultilevel"/>
    <w:tmpl w:val="8FA0695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E466325"/>
    <w:multiLevelType w:val="hybridMultilevel"/>
    <w:tmpl w:val="D2C431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665EB0"/>
    <w:multiLevelType w:val="hybridMultilevel"/>
    <w:tmpl w:val="BE16EE3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1F2C344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0A10010"/>
    <w:multiLevelType w:val="hybridMultilevel"/>
    <w:tmpl w:val="13A26BC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1254E3B"/>
    <w:multiLevelType w:val="hybridMultilevel"/>
    <w:tmpl w:val="F9F28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583BE9"/>
    <w:multiLevelType w:val="hybridMultilevel"/>
    <w:tmpl w:val="33F840D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DDF74C4"/>
    <w:multiLevelType w:val="multilevel"/>
    <w:tmpl w:val="D9260502"/>
    <w:lvl w:ilvl="0">
      <w:start w:val="1"/>
      <w:numFmt w:val="decimal"/>
      <w:pStyle w:val="Heading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5EA22518"/>
    <w:multiLevelType w:val="hybridMultilevel"/>
    <w:tmpl w:val="7696DA44"/>
    <w:lvl w:ilvl="0" w:tplc="0809000F">
      <w:start w:val="1"/>
      <w:numFmt w:val="decimal"/>
      <w:lvlText w:val="%1."/>
      <w:lvlJc w:val="left"/>
      <w:pPr>
        <w:ind w:left="3670" w:hanging="360"/>
      </w:pPr>
    </w:lvl>
    <w:lvl w:ilvl="1" w:tplc="08090019" w:tentative="1">
      <w:start w:val="1"/>
      <w:numFmt w:val="lowerLetter"/>
      <w:lvlText w:val="%2."/>
      <w:lvlJc w:val="left"/>
      <w:pPr>
        <w:ind w:left="4390" w:hanging="360"/>
      </w:pPr>
    </w:lvl>
    <w:lvl w:ilvl="2" w:tplc="0809001B" w:tentative="1">
      <w:start w:val="1"/>
      <w:numFmt w:val="lowerRoman"/>
      <w:lvlText w:val="%3."/>
      <w:lvlJc w:val="right"/>
      <w:pPr>
        <w:ind w:left="5110" w:hanging="180"/>
      </w:pPr>
    </w:lvl>
    <w:lvl w:ilvl="3" w:tplc="0809000F" w:tentative="1">
      <w:start w:val="1"/>
      <w:numFmt w:val="decimal"/>
      <w:lvlText w:val="%4."/>
      <w:lvlJc w:val="left"/>
      <w:pPr>
        <w:ind w:left="5830" w:hanging="360"/>
      </w:pPr>
    </w:lvl>
    <w:lvl w:ilvl="4" w:tplc="08090019" w:tentative="1">
      <w:start w:val="1"/>
      <w:numFmt w:val="lowerLetter"/>
      <w:lvlText w:val="%5."/>
      <w:lvlJc w:val="left"/>
      <w:pPr>
        <w:ind w:left="6550" w:hanging="360"/>
      </w:pPr>
    </w:lvl>
    <w:lvl w:ilvl="5" w:tplc="0809001B" w:tentative="1">
      <w:start w:val="1"/>
      <w:numFmt w:val="lowerRoman"/>
      <w:lvlText w:val="%6."/>
      <w:lvlJc w:val="right"/>
      <w:pPr>
        <w:ind w:left="7270" w:hanging="180"/>
      </w:pPr>
    </w:lvl>
    <w:lvl w:ilvl="6" w:tplc="0809000F" w:tentative="1">
      <w:start w:val="1"/>
      <w:numFmt w:val="decimal"/>
      <w:lvlText w:val="%7."/>
      <w:lvlJc w:val="left"/>
      <w:pPr>
        <w:ind w:left="7990" w:hanging="360"/>
      </w:pPr>
    </w:lvl>
    <w:lvl w:ilvl="7" w:tplc="08090019" w:tentative="1">
      <w:start w:val="1"/>
      <w:numFmt w:val="lowerLetter"/>
      <w:lvlText w:val="%8."/>
      <w:lvlJc w:val="left"/>
      <w:pPr>
        <w:ind w:left="8710" w:hanging="360"/>
      </w:pPr>
    </w:lvl>
    <w:lvl w:ilvl="8" w:tplc="0809001B" w:tentative="1">
      <w:start w:val="1"/>
      <w:numFmt w:val="lowerRoman"/>
      <w:lvlText w:val="%9."/>
      <w:lvlJc w:val="right"/>
      <w:pPr>
        <w:ind w:left="9430" w:hanging="180"/>
      </w:pPr>
    </w:lvl>
  </w:abstractNum>
  <w:abstractNum w:abstractNumId="13" w15:restartNumberingAfterBreak="0">
    <w:nsid w:val="66D54A41"/>
    <w:multiLevelType w:val="hybridMultilevel"/>
    <w:tmpl w:val="A488A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3D5E3B"/>
    <w:multiLevelType w:val="hybridMultilevel"/>
    <w:tmpl w:val="90A81F3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8AA66B9"/>
    <w:multiLevelType w:val="multilevel"/>
    <w:tmpl w:val="8BD849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CCC6AD4"/>
    <w:multiLevelType w:val="hybridMultilevel"/>
    <w:tmpl w:val="45F430E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3"/>
  </w:num>
  <w:num w:numId="5">
    <w:abstractNumId w:val="3"/>
  </w:num>
  <w:num w:numId="6">
    <w:abstractNumId w:val="9"/>
  </w:num>
  <w:num w:numId="7">
    <w:abstractNumId w:val="6"/>
  </w:num>
  <w:num w:numId="8">
    <w:abstractNumId w:val="5"/>
  </w:num>
  <w:num w:numId="9">
    <w:abstractNumId w:val="8"/>
  </w:num>
  <w:num w:numId="10">
    <w:abstractNumId w:val="2"/>
  </w:num>
  <w:num w:numId="11">
    <w:abstractNumId w:val="7"/>
  </w:num>
  <w:num w:numId="12">
    <w:abstractNumId w:val="10"/>
  </w:num>
  <w:num w:numId="13">
    <w:abstractNumId w:val="14"/>
  </w:num>
  <w:num w:numId="14">
    <w:abstractNumId w:val="11"/>
  </w:num>
  <w:num w:numId="15">
    <w:abstractNumId w:val="16"/>
  </w:num>
  <w:num w:numId="16">
    <w:abstractNumId w:val="15"/>
  </w:num>
  <w:num w:numId="17">
    <w:abstractNumId w:val="11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G1sDA3MLY0tTAzMTBR0lEKTi0uzszPAykwqgUAGoBJnCwAAAA="/>
  </w:docVars>
  <w:rsids>
    <w:rsidRoot w:val="00E532CC"/>
    <w:rsid w:val="000175E8"/>
    <w:rsid w:val="0004114B"/>
    <w:rsid w:val="000461E6"/>
    <w:rsid w:val="000C2CFC"/>
    <w:rsid w:val="0011639F"/>
    <w:rsid w:val="00146A12"/>
    <w:rsid w:val="001603C0"/>
    <w:rsid w:val="0019164C"/>
    <w:rsid w:val="001A2F2D"/>
    <w:rsid w:val="001E5D23"/>
    <w:rsid w:val="00200479"/>
    <w:rsid w:val="0023203E"/>
    <w:rsid w:val="00234945"/>
    <w:rsid w:val="002800AE"/>
    <w:rsid w:val="0029463A"/>
    <w:rsid w:val="002B62D5"/>
    <w:rsid w:val="002C3E1C"/>
    <w:rsid w:val="002C4551"/>
    <w:rsid w:val="00382573"/>
    <w:rsid w:val="003A4A32"/>
    <w:rsid w:val="003E4F9B"/>
    <w:rsid w:val="00417A67"/>
    <w:rsid w:val="00446DF3"/>
    <w:rsid w:val="00474F69"/>
    <w:rsid w:val="004E767E"/>
    <w:rsid w:val="004F7716"/>
    <w:rsid w:val="005150FF"/>
    <w:rsid w:val="0057736C"/>
    <w:rsid w:val="00581E5B"/>
    <w:rsid w:val="005A1D83"/>
    <w:rsid w:val="005A5564"/>
    <w:rsid w:val="005E7EDA"/>
    <w:rsid w:val="00630721"/>
    <w:rsid w:val="006A3B2E"/>
    <w:rsid w:val="006D5F28"/>
    <w:rsid w:val="006E4D67"/>
    <w:rsid w:val="00703290"/>
    <w:rsid w:val="0070459C"/>
    <w:rsid w:val="00706BF0"/>
    <w:rsid w:val="00713E5D"/>
    <w:rsid w:val="007238C4"/>
    <w:rsid w:val="007373D1"/>
    <w:rsid w:val="007B1C33"/>
    <w:rsid w:val="007F3E18"/>
    <w:rsid w:val="0084789E"/>
    <w:rsid w:val="00850813"/>
    <w:rsid w:val="0089425B"/>
    <w:rsid w:val="008E61F2"/>
    <w:rsid w:val="008F5306"/>
    <w:rsid w:val="00906404"/>
    <w:rsid w:val="00923227"/>
    <w:rsid w:val="00977CC3"/>
    <w:rsid w:val="009A00E1"/>
    <w:rsid w:val="009B3374"/>
    <w:rsid w:val="00AB0858"/>
    <w:rsid w:val="00AC2490"/>
    <w:rsid w:val="00B1171A"/>
    <w:rsid w:val="00B46280"/>
    <w:rsid w:val="00BB5547"/>
    <w:rsid w:val="00C168E4"/>
    <w:rsid w:val="00C3584E"/>
    <w:rsid w:val="00C64D1B"/>
    <w:rsid w:val="00CE75E1"/>
    <w:rsid w:val="00D21085"/>
    <w:rsid w:val="00D52884"/>
    <w:rsid w:val="00DC5797"/>
    <w:rsid w:val="00DD5C98"/>
    <w:rsid w:val="00E051C5"/>
    <w:rsid w:val="00E532CC"/>
    <w:rsid w:val="00EA2A70"/>
    <w:rsid w:val="00F42724"/>
    <w:rsid w:val="00F91870"/>
    <w:rsid w:val="00F92CBE"/>
    <w:rsid w:val="00F92D81"/>
    <w:rsid w:val="00FD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0E787"/>
  <w15:docId w15:val="{9B309671-DE40-4519-95C3-FD2907AC2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03E"/>
    <w:pPr>
      <w:spacing w:after="200" w:line="276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EA2A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C5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57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E532CC"/>
    <w:pPr>
      <w:ind w:left="720"/>
      <w:contextualSpacing/>
    </w:pPr>
  </w:style>
  <w:style w:type="table" w:styleId="Grilledutableau">
    <w:name w:val="Table Grid"/>
    <w:basedOn w:val="TableauNormal"/>
    <w:uiPriority w:val="39"/>
    <w:rsid w:val="00723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Grille41">
    <w:name w:val="Tableau Grille 41"/>
    <w:basedOn w:val="TableauNormal"/>
    <w:uiPriority w:val="49"/>
    <w:rsid w:val="007238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4-Accentuation21">
    <w:name w:val="Tableau Grille 4 - Accentuation 21"/>
    <w:basedOn w:val="TableauNormal"/>
    <w:uiPriority w:val="49"/>
    <w:rsid w:val="007238C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eauGrille4-Accentuation11">
    <w:name w:val="Tableau Grille 4 - Accentuation 11"/>
    <w:basedOn w:val="TableauNormal"/>
    <w:uiPriority w:val="49"/>
    <w:rsid w:val="007238C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Lienhypertexte">
    <w:name w:val="Hyperlink"/>
    <w:basedOn w:val="Policepardfaut"/>
    <w:uiPriority w:val="99"/>
    <w:unhideWhenUsed/>
    <w:rsid w:val="00417A67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EA2A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D49E1"/>
    <w:pPr>
      <w:spacing w:line="259" w:lineRule="auto"/>
      <w:jc w:val="left"/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FD49E1"/>
    <w:pPr>
      <w:spacing w:before="240" w:after="120"/>
      <w:jc w:val="left"/>
    </w:pPr>
    <w:rPr>
      <w:rFonts w:cstheme="minorHAnsi"/>
      <w:b/>
      <w:bC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FD49E1"/>
    <w:pPr>
      <w:spacing w:before="120" w:after="0"/>
      <w:ind w:left="220"/>
      <w:jc w:val="left"/>
    </w:pPr>
    <w:rPr>
      <w:rFonts w:cstheme="minorHAnsi"/>
      <w:i/>
      <w:iC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FD49E1"/>
    <w:pPr>
      <w:spacing w:after="0"/>
      <w:ind w:left="440"/>
      <w:jc w:val="left"/>
    </w:pPr>
    <w:rPr>
      <w:rFonts w:cstheme="minorHAnsi"/>
      <w:sz w:val="20"/>
      <w:szCs w:val="20"/>
    </w:rPr>
  </w:style>
  <w:style w:type="paragraph" w:customStyle="1" w:styleId="Heading">
    <w:name w:val="Heading"/>
    <w:basedOn w:val="Paragraphedeliste"/>
    <w:link w:val="HeadingChar"/>
    <w:qFormat/>
    <w:rsid w:val="00FD49E1"/>
    <w:pPr>
      <w:numPr>
        <w:numId w:val="14"/>
      </w:numPr>
    </w:pPr>
    <w:rPr>
      <w:b/>
      <w:lang w:eastAsia="en-GB"/>
    </w:rPr>
  </w:style>
  <w:style w:type="paragraph" w:styleId="En-tte">
    <w:name w:val="header"/>
    <w:basedOn w:val="Normal"/>
    <w:link w:val="En-tteCar"/>
    <w:uiPriority w:val="99"/>
    <w:unhideWhenUsed/>
    <w:rsid w:val="007373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FD49E1"/>
  </w:style>
  <w:style w:type="character" w:customStyle="1" w:styleId="HeadingChar">
    <w:name w:val="Heading Char"/>
    <w:basedOn w:val="ParagraphedelisteCar"/>
    <w:link w:val="Heading"/>
    <w:rsid w:val="00FD49E1"/>
    <w:rPr>
      <w:b/>
      <w:lang w:eastAsia="en-GB"/>
    </w:rPr>
  </w:style>
  <w:style w:type="character" w:customStyle="1" w:styleId="En-tteCar">
    <w:name w:val="En-tête Car"/>
    <w:basedOn w:val="Policepardfaut"/>
    <w:link w:val="En-tte"/>
    <w:uiPriority w:val="99"/>
    <w:rsid w:val="007373D1"/>
  </w:style>
  <w:style w:type="paragraph" w:styleId="Pieddepage">
    <w:name w:val="footer"/>
    <w:basedOn w:val="Normal"/>
    <w:link w:val="PieddepageCar"/>
    <w:uiPriority w:val="99"/>
    <w:unhideWhenUsed/>
    <w:rsid w:val="007373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373D1"/>
  </w:style>
  <w:style w:type="table" w:customStyle="1" w:styleId="TableauGrille3-Accentuation51">
    <w:name w:val="Tableau Grille 3 - Accentuation 51"/>
    <w:basedOn w:val="TableauNormal"/>
    <w:uiPriority w:val="48"/>
    <w:rsid w:val="007373D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TableauListe3-Accentuation11">
    <w:name w:val="Tableau Liste 3 - Accentuation 11"/>
    <w:basedOn w:val="TableauNormal"/>
    <w:uiPriority w:val="48"/>
    <w:rsid w:val="001A2F2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DC5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DC57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4">
    <w:name w:val="toc 4"/>
    <w:basedOn w:val="Normal"/>
    <w:next w:val="Normal"/>
    <w:autoRedefine/>
    <w:uiPriority w:val="39"/>
    <w:unhideWhenUsed/>
    <w:rsid w:val="00DC5797"/>
    <w:pPr>
      <w:spacing w:after="0"/>
      <w:ind w:left="660"/>
      <w:jc w:val="left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DC5797"/>
    <w:pPr>
      <w:spacing w:after="0"/>
      <w:ind w:left="880"/>
      <w:jc w:val="left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DC5797"/>
    <w:pPr>
      <w:spacing w:after="0"/>
      <w:ind w:left="1100"/>
      <w:jc w:val="left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DC5797"/>
    <w:pPr>
      <w:spacing w:after="0"/>
      <w:ind w:left="1320"/>
      <w:jc w:val="left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DC5797"/>
    <w:pPr>
      <w:spacing w:after="0"/>
      <w:ind w:left="1540"/>
      <w:jc w:val="left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DC5797"/>
    <w:pPr>
      <w:spacing w:after="0"/>
      <w:ind w:left="1760"/>
      <w:jc w:val="left"/>
    </w:pPr>
    <w:rPr>
      <w:rFonts w:cstheme="minorHAnsi"/>
      <w:sz w:val="20"/>
      <w:szCs w:val="20"/>
    </w:rPr>
  </w:style>
  <w:style w:type="table" w:customStyle="1" w:styleId="TableauGrille4-Accentuation61">
    <w:name w:val="Tableau Grille 4 - Accentuation 61"/>
    <w:basedOn w:val="TableauNormal"/>
    <w:uiPriority w:val="49"/>
    <w:rsid w:val="000C2CF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Mentionnonrsolue1">
    <w:name w:val="Mention non résolue1"/>
    <w:basedOn w:val="Policepardfaut"/>
    <w:uiPriority w:val="99"/>
    <w:semiHidden/>
    <w:unhideWhenUsed/>
    <w:rsid w:val="00C168E4"/>
    <w:rPr>
      <w:color w:val="808080"/>
      <w:shd w:val="clear" w:color="auto" w:fill="E6E6E6"/>
    </w:rPr>
  </w:style>
  <w:style w:type="character" w:styleId="Marquedecommentaire">
    <w:name w:val="annotation reference"/>
    <w:basedOn w:val="Policepardfaut"/>
    <w:uiPriority w:val="99"/>
    <w:semiHidden/>
    <w:unhideWhenUsed/>
    <w:rsid w:val="00474F6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74F6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74F6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74F6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74F69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4F6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4F69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Policepardfaut"/>
    <w:rsid w:val="00AC2490"/>
  </w:style>
  <w:style w:type="character" w:customStyle="1" w:styleId="UnresolvedMention">
    <w:name w:val="Unresolved Mention"/>
    <w:basedOn w:val="Policepardfaut"/>
    <w:uiPriority w:val="99"/>
    <w:semiHidden/>
    <w:unhideWhenUsed/>
    <w:rsid w:val="002B62D5"/>
    <w:rPr>
      <w:color w:val="808080"/>
      <w:shd w:val="clear" w:color="auto" w:fill="E6E6E6"/>
    </w:rPr>
  </w:style>
  <w:style w:type="table" w:customStyle="1" w:styleId="TableauGrille4-Accentuation12">
    <w:name w:val="Tableau Grille 4 - Accentuation 12"/>
    <w:basedOn w:val="TableauNormal"/>
    <w:uiPriority w:val="49"/>
    <w:rsid w:val="009B337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mbgafrica@yahoo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3.emf"/><Relationship Id="rId7" Type="http://schemas.openxmlformats.org/officeDocument/2006/relationships/endnotes" Target="endnotes.xml"/><Relationship Id="rId12" Type="http://schemas.openxmlformats.org/officeDocument/2006/relationships/hyperlink" Target="mailto:mceu.madureira@gmail.com" TargetMode="External"/><Relationship Id="rId17" Type="http://schemas.openxmlformats.org/officeDocument/2006/relationships/hyperlink" Target="mailto:cepfexecutive@conservation.org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cepf-gfwa-rit@birdlife.org" TargetMode="External"/><Relationship Id="rId20" Type="http://schemas.openxmlformats.org/officeDocument/2006/relationships/package" Target="embeddings/Document_Microsoft_Word.doc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aura.benitez@fauna-flora.or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cepfexecutive@conservation.org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pete.lowry@mobot.org" TargetMode="External"/><Relationship Id="rId19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mailto:tariq.stevart@mobot.org" TargetMode="External"/><Relationship Id="rId14" Type="http://schemas.openxmlformats.org/officeDocument/2006/relationships/hyperlink" Target="mailto:cepf-gfwa-rit@birdlife.org" TargetMode="External"/><Relationship Id="rId22" Type="http://schemas.openxmlformats.org/officeDocument/2006/relationships/package" Target="embeddings/Document_Microsoft_Word1.docx"/><Relationship Id="rId27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09924-8DD5-4D44-AE5C-CAA5045A2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1796</Words>
  <Characters>9883</Characters>
  <Application>Microsoft Office Word</Application>
  <DocSecurity>0</DocSecurity>
  <Lines>82</Lines>
  <Paragraphs>23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11656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Frazer Sinclair</dc:creator>
  <cp:lastModifiedBy>dauby</cp:lastModifiedBy>
  <cp:revision>2</cp:revision>
  <cp:lastPrinted>2020-01-23T15:42:00Z</cp:lastPrinted>
  <dcterms:created xsi:type="dcterms:W3CDTF">2020-01-31T16:14:00Z</dcterms:created>
  <dcterms:modified xsi:type="dcterms:W3CDTF">2020-01-31T16:14:00Z</dcterms:modified>
</cp:coreProperties>
</file>