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1F1F"/>
          <w:sz w:val="40"/>
          <w:szCs w:val="40"/>
        </w:rPr>
        <w:t xml:space="preserve">URIAH RAFFER</w:t>
      </w:r>
    </w:p>
    <w:p>
      <w:pPr>
        <w:spacing w:after="40"/>
        <w:jc w:val="center"/>
      </w:pPr>
      <w:r>
        <w:rPr>
          <w:rFonts w:ascii="Arial" w:cs="Arial" w:eastAsia="Arial" w:hAnsi="Arial"/>
          <w:sz w:val="18"/>
          <w:szCs w:val="18"/>
        </w:rPr>
        <w:t xml:space="preserve">Elk Grove, CA  |  916-213-9145  |  umraffer32@gmail.com  |  </w:t>
      </w:r>
      <w:hyperlink w:history="1" r:id="rIdst8ijyntvebfq-ldox3j0">
        <w:r>
          <w:rPr>
            <w:rFonts w:ascii="Arial" w:cs="Arial" w:eastAsia="Arial" w:hAnsi="Arial"/>
            <w:color w:val="2E75B6"/>
            <w:sz w:val="18"/>
            <w:szCs w:val="18"/>
            <w:u w:val="single"/>
          </w:rPr>
          <w:t xml:space="preserve">linkedin.com/in/umraffer32</w:t>
        </w:r>
      </w:hyperlink>
      <w:r>
        <w:rPr>
          <w:rFonts w:ascii="Arial" w:cs="Arial" w:eastAsia="Arial" w:hAnsi="Arial"/>
          <w:sz w:val="18"/>
          <w:szCs w:val="18"/>
        </w:rPr>
        <w:t xml:space="preserve">  |  </w:t>
      </w:r>
      <w:hyperlink w:history="1" r:id="rIdtn_724floo9ugy-unv8am">
        <w:r>
          <w:rPr>
            <w:rFonts w:ascii="Arial" w:cs="Arial" w:eastAsia="Arial" w:hAnsi="Arial"/>
            <w:color w:val="2E75B6"/>
            <w:sz w:val="18"/>
            <w:szCs w:val="18"/>
            <w:u w:val="single"/>
          </w:rPr>
          <w:t xml:space="preserve">github.com/umraffer32</w:t>
        </w:r>
      </w:hyperlink>
    </w:p>
    <w:p>
      <w:pPr>
        <w:pBdr>
          <w:bottom w:val="single" w:color="2E75B6" w:sz="6" w:space="2"/>
        </w:pBdr>
        <w:spacing w:after="70" w:before="130"/>
      </w:pPr>
      <w:r>
        <w:rPr>
          <w:rFonts w:ascii="Arial" w:cs="Arial" w:eastAsia="Arial" w:hAnsi="Arial"/>
          <w:b/>
          <w:bCs/>
          <w:color w:val="2E75B6"/>
          <w:sz w:val="22"/>
          <w:szCs w:val="22"/>
        </w:rPr>
        <w:t xml:space="preserve">PROFESSIONAL SUMMARY</w:t>
      </w:r>
    </w:p>
    <w:p>
      <w:pPr>
        <w:spacing w:after="20"/>
      </w:pPr>
      <w:r>
        <w:rPr>
          <w:rFonts w:ascii="Arial" w:cs="Arial" w:eastAsia="Arial" w:hAnsi="Arial"/>
          <w:sz w:val="20"/>
          <w:szCs w:val="20"/>
        </w:rPr>
        <w:t xml:space="preserve">IT support and analysis professional who troubleshoots and resolves computing problems across Windows and Linux, documents the issue and the fix, and explains it clearly to both technical and non-technical customers. Over two years of direct, in-person customer service handling people and sensitive information with care. Comfortable interpreting requirements, testing and verifying fixes, and writing clear procedures. ITIL 4 Foundation certified. B.S. in Network Engineering and Security. CompTIA A+, Network+, Security+, and Cloud+.</w:t>
      </w:r>
    </w:p>
    <w:p>
      <w:pPr>
        <w:pBdr>
          <w:bottom w:val="single" w:color="2E75B6" w:sz="6" w:space="2"/>
        </w:pBdr>
        <w:spacing w:after="70" w:before="130"/>
      </w:pPr>
      <w:r>
        <w:rPr>
          <w:rFonts w:ascii="Arial" w:cs="Arial" w:eastAsia="Arial" w:hAnsi="Arial"/>
          <w:b/>
          <w:bCs/>
          <w:color w:val="2E75B6"/>
          <w:sz w:val="22"/>
          <w:szCs w:val="22"/>
        </w:rPr>
        <w:t xml:space="preserve">EDUCATION AND CERTIFICATIONS</w:t>
      </w:r>
    </w:p>
    <w:p>
      <w:pPr>
        <w:spacing w:after="20"/>
      </w:pPr>
      <w:r>
        <w:rPr>
          <w:rFonts w:ascii="Arial" w:cs="Arial" w:eastAsia="Arial" w:hAnsi="Arial"/>
          <w:b/>
          <w:bCs/>
          <w:sz w:val="20"/>
          <w:szCs w:val="20"/>
        </w:rPr>
        <w:t xml:space="preserve">B.S. Network Engineering and Security, Western Governors University</w:t>
      </w:r>
      <w:r>
        <w:rPr>
          <w:rFonts w:ascii="Arial" w:cs="Arial" w:eastAsia="Arial" w:hAnsi="Arial"/>
          <w:color w:val="595959"/>
          <w:sz w:val="20"/>
          <w:szCs w:val="20"/>
        </w:rPr>
        <w:t xml:space="preserve">   |   Conferred October 2025</w:t>
      </w:r>
    </w:p>
    <w:p>
      <w:pPr>
        <w:spacing w:after="20"/>
      </w:pPr>
      <w:r>
        <w:rPr>
          <w:rFonts w:ascii="Arial" w:cs="Arial" w:eastAsia="Arial" w:hAnsi="Arial"/>
          <w:sz w:val="20"/>
          <w:szCs w:val="20"/>
        </w:rPr>
        <w:t xml:space="preserve">CompTIA A+, Network+, Security+, Cloud+    |    ITIL 4 Foundation    |    LPI Linux Essentials</w:t>
      </w:r>
    </w:p>
    <w:p>
      <w:pPr>
        <w:pBdr>
          <w:bottom w:val="single" w:color="2E75B6" w:sz="6" w:space="2"/>
        </w:pBdr>
        <w:spacing w:after="70" w:before="130"/>
      </w:pPr>
      <w:r>
        <w:rPr>
          <w:rFonts w:ascii="Arial" w:cs="Arial" w:eastAsia="Arial" w:hAnsi="Arial"/>
          <w:b/>
          <w:bCs/>
          <w:color w:val="2E75B6"/>
          <w:sz w:val="22"/>
          <w:szCs w:val="22"/>
        </w:rPr>
        <w:t xml:space="preserve">EXPERIENCE</w:t>
      </w:r>
    </w:p>
    <w:p>
      <w:pPr>
        <w:tabs>
          <w:tab w:val="right" w:pos="9026"/>
        </w:tabs>
        <w:spacing w:after="30" w:before="80"/>
      </w:pPr>
      <w:r>
        <w:rPr>
          <w:rFonts w:ascii="Arial" w:cs="Arial" w:eastAsia="Arial" w:hAnsi="Arial"/>
          <w:b/>
          <w:bCs/>
          <w:sz w:val="21"/>
          <w:szCs w:val="21"/>
        </w:rPr>
        <w:t xml:space="preserve">Cybersecurity Analyst (Intern), Log(N) Pacific (Remote)</w:t>
      </w:r>
      <w:r>
        <w:rPr>
          <w:rFonts w:ascii="Arial" w:cs="Arial" w:eastAsia="Arial" w:hAnsi="Arial"/>
          <w:color w:val="595959"/>
          <w:sz w:val="20"/>
          <w:szCs w:val="20"/>
        </w:rPr>
        <w:t xml:space="preserve">	Feb 2026 - Present</w:t>
      </w:r>
    </w:p>
    <w:p>
      <w:pPr>
        <w:pStyle w:val="ListParagraph"/>
        <w:numPr>
          <w:ilvl w:val="0"/>
          <w:numId w:val="2"/>
        </w:numPr>
        <w:spacing w:after="18"/>
      </w:pPr>
      <w:r>
        <w:rPr>
          <w:rFonts w:ascii="Arial" w:cs="Arial" w:eastAsia="Arial" w:hAnsi="Arial"/>
          <w:sz w:val="20"/>
          <w:szCs w:val="20"/>
        </w:rPr>
        <w:t xml:space="preserve">Analyzed, troubleshot, and resolved hardware and software problems across Windows 10/11, Windows Server, and Linux, performing root cause analysis before applying a fix and verifying each fix with a follow-up scan.</w:t>
      </w:r>
    </w:p>
    <w:p>
      <w:pPr>
        <w:pStyle w:val="ListParagraph"/>
        <w:numPr>
          <w:ilvl w:val="0"/>
          <w:numId w:val="2"/>
        </w:numPr>
        <w:spacing w:after="18"/>
      </w:pPr>
      <w:r>
        <w:rPr>
          <w:rFonts w:ascii="Arial" w:cs="Arial" w:eastAsia="Arial" w:hAnsi="Arial"/>
          <w:sz w:val="20"/>
          <w:szCs w:val="20"/>
        </w:rPr>
        <w:t xml:space="preserve">Documented problems, remediation steps, and outcomes for both technical reviewers and non-technical readers, and wrote repeatable procedures alongside PowerShell scripts.</w:t>
      </w:r>
    </w:p>
    <w:p>
      <w:pPr>
        <w:pStyle w:val="ListParagraph"/>
        <w:numPr>
          <w:ilvl w:val="0"/>
          <w:numId w:val="2"/>
        </w:numPr>
        <w:spacing w:after="18"/>
      </w:pPr>
      <w:r>
        <w:rPr>
          <w:rFonts w:ascii="Arial" w:cs="Arial" w:eastAsia="Arial" w:hAnsi="Arial"/>
          <w:sz w:val="20"/>
          <w:szCs w:val="20"/>
        </w:rPr>
        <w:t xml:space="preserve">Tested changes before rollout and confirmed a recurring SQLite finding as a false positive by searching the host for the software, avoiding an unnecessary change.</w:t>
      </w:r>
    </w:p>
    <w:p>
      <w:pPr>
        <w:pStyle w:val="ListParagraph"/>
        <w:numPr>
          <w:ilvl w:val="0"/>
          <w:numId w:val="2"/>
        </w:numPr>
        <w:spacing w:after="18"/>
      </w:pPr>
      <w:r>
        <w:rPr>
          <w:rFonts w:ascii="Arial" w:cs="Arial" w:eastAsia="Arial" w:hAnsi="Arial"/>
          <w:sz w:val="20"/>
          <w:szCs w:val="20"/>
        </w:rPr>
        <w:t xml:space="preserve">Collaborated with team members to prioritize issues by risk and impact, reducing findings on a target machine from about 30 to 3 and eliminating every critical-severity finding across cycles.</w:t>
      </w:r>
    </w:p>
    <w:p>
      <w:pPr>
        <w:pStyle w:val="ListParagraph"/>
        <w:numPr>
          <w:ilvl w:val="0"/>
          <w:numId w:val="2"/>
        </w:numPr>
        <w:spacing w:after="18"/>
      </w:pPr>
      <w:r>
        <w:rPr>
          <w:rFonts w:ascii="Arial" w:cs="Arial" w:eastAsia="Arial" w:hAnsi="Arial"/>
          <w:sz w:val="20"/>
          <w:szCs w:val="20"/>
        </w:rPr>
        <w:t xml:space="preserve">Hardened Windows and Linux systems to DISA STIG baselines, including SMB signing, RDP Network Level Authentication, and secure LAN Manager defaults.</w:t>
      </w:r>
    </w:p>
    <w:p>
      <w:pPr>
        <w:pBdr>
          <w:bottom w:val="single" w:color="2E75B6" w:sz="6" w:space="2"/>
        </w:pBdr>
        <w:spacing w:after="70" w:before="130"/>
      </w:pPr>
      <w:r>
        <w:rPr>
          <w:rFonts w:ascii="Arial" w:cs="Arial" w:eastAsia="Arial" w:hAnsi="Arial"/>
          <w:b/>
          <w:bCs/>
          <w:color w:val="2E75B6"/>
          <w:sz w:val="22"/>
          <w:szCs w:val="22"/>
        </w:rPr>
        <w:t xml:space="preserve">CUSTOMER SERVICE EXPERIENCE</w:t>
      </w:r>
    </w:p>
    <w:p>
      <w:pPr>
        <w:tabs>
          <w:tab w:val="right" w:pos="9026"/>
        </w:tabs>
        <w:spacing w:after="30" w:before="80"/>
      </w:pPr>
      <w:r>
        <w:rPr>
          <w:rFonts w:ascii="Arial" w:cs="Arial" w:eastAsia="Arial" w:hAnsi="Arial"/>
          <w:b/>
          <w:bCs/>
          <w:sz w:val="21"/>
          <w:szCs w:val="21"/>
        </w:rPr>
        <w:t xml:space="preserve">Tax Preparer, Block Advisors</w:t>
      </w:r>
      <w:r>
        <w:rPr>
          <w:rFonts w:ascii="Arial" w:cs="Arial" w:eastAsia="Arial" w:hAnsi="Arial"/>
          <w:color w:val="595959"/>
          <w:sz w:val="20"/>
          <w:szCs w:val="20"/>
        </w:rPr>
        <w:t xml:space="preserve">	Nov 2022 - Jul 2023</w:t>
      </w:r>
    </w:p>
    <w:p>
      <w:pPr>
        <w:pStyle w:val="ListParagraph"/>
        <w:numPr>
          <w:ilvl w:val="0"/>
          <w:numId w:val="2"/>
        </w:numPr>
        <w:spacing w:after="18"/>
      </w:pPr>
      <w:r>
        <w:rPr>
          <w:rFonts w:ascii="Arial" w:cs="Arial" w:eastAsia="Arial" w:hAnsi="Arial"/>
          <w:sz w:val="20"/>
          <w:szCs w:val="20"/>
        </w:rPr>
        <w:t xml:space="preserve">Worked face to face with clients, interviewing them to gather financial information and explaining tax details to people unfamiliar with the process, while preparing and filing about 70 returns in one season under deadline.</w:t>
      </w:r>
    </w:p>
    <w:p>
      <w:pPr>
        <w:pStyle w:val="ListParagraph"/>
        <w:numPr>
          <w:ilvl w:val="0"/>
          <w:numId w:val="2"/>
        </w:numPr>
        <w:spacing w:after="18"/>
      </w:pPr>
      <w:r>
        <w:rPr>
          <w:rFonts w:ascii="Arial" w:cs="Arial" w:eastAsia="Arial" w:hAnsi="Arial"/>
          <w:sz w:val="20"/>
          <w:szCs w:val="20"/>
        </w:rPr>
        <w:t xml:space="preserve">Reviewed each return for accuracy against client documents and requirements, and handled sensitive personal and financial information with care.</w:t>
      </w:r>
    </w:p>
    <w:p>
      <w:pPr>
        <w:tabs>
          <w:tab w:val="right" w:pos="9026"/>
        </w:tabs>
        <w:spacing w:after="30" w:before="80"/>
      </w:pPr>
      <w:r>
        <w:rPr>
          <w:rFonts w:ascii="Arial" w:cs="Arial" w:eastAsia="Arial" w:hAnsi="Arial"/>
          <w:b/>
          <w:bCs/>
          <w:sz w:val="21"/>
          <w:szCs w:val="21"/>
        </w:rPr>
        <w:t xml:space="preserve">Administrative Insurance Assistant, Robert's Retirement</w:t>
      </w:r>
      <w:r>
        <w:rPr>
          <w:rFonts w:ascii="Arial" w:cs="Arial" w:eastAsia="Arial" w:hAnsi="Arial"/>
          <w:color w:val="595959"/>
          <w:sz w:val="20"/>
          <w:szCs w:val="20"/>
        </w:rPr>
        <w:t xml:space="preserve">	May 2019 - Sep 2020</w:t>
      </w:r>
    </w:p>
    <w:p>
      <w:pPr>
        <w:pStyle w:val="ListParagraph"/>
        <w:numPr>
          <w:ilvl w:val="0"/>
          <w:numId w:val="2"/>
        </w:numPr>
        <w:spacing w:after="18"/>
      </w:pPr>
      <w:r>
        <w:rPr>
          <w:rFonts w:ascii="Arial" w:cs="Arial" w:eastAsia="Arial" w:hAnsi="Arial"/>
          <w:sz w:val="20"/>
          <w:szCs w:val="20"/>
        </w:rPr>
        <w:t xml:space="preserve">Served as a point of contact for client questions by phone and email, reviewed applications for completeness and accuracy, and corrected missing information before submission across two insurance carriers.</w:t>
      </w:r>
    </w:p>
    <w:p>
      <w:pPr>
        <w:pBdr>
          <w:bottom w:val="single" w:color="2E75B6" w:sz="6" w:space="2"/>
        </w:pBdr>
        <w:spacing w:after="70" w:before="130"/>
      </w:pPr>
      <w:r>
        <w:rPr>
          <w:rFonts w:ascii="Arial" w:cs="Arial" w:eastAsia="Arial" w:hAnsi="Arial"/>
          <w:b/>
          <w:bCs/>
          <w:color w:val="2E75B6"/>
          <w:sz w:val="22"/>
          <w:szCs w:val="22"/>
        </w:rPr>
        <w:t xml:space="preserve">PROJECTS</w:t>
      </w:r>
    </w:p>
    <w:p>
      <w:pPr>
        <w:pStyle w:val="ListParagraph"/>
        <w:numPr>
          <w:ilvl w:val="0"/>
          <w:numId w:val="2"/>
        </w:numPr>
        <w:spacing w:after="40"/>
      </w:pPr>
      <w:r>
        <w:rPr>
          <w:rFonts w:ascii="Arial" w:cs="Arial" w:eastAsia="Arial" w:hAnsi="Arial"/>
          <w:b/>
          <w:bCs/>
          <w:sz w:val="20"/>
          <w:szCs w:val="20"/>
        </w:rPr>
        <w:t xml:space="preserve">High-Availability AWS Environment (aws-ha-infra): </w:t>
      </w:r>
      <w:r>
        <w:rPr>
          <w:rFonts w:ascii="Arial" w:cs="Arial" w:eastAsia="Arial" w:hAnsi="Arial"/>
          <w:sz w:val="20"/>
          <w:szCs w:val="20"/>
        </w:rPr>
        <w:t xml:space="preserve">Designed and built a two availability zone Amazon Web Services environment with Terraform, with an EventBridge and Lambda self-healing route, a Multi-AZ PostgreSQL database, and CloudWatch and CloudTrail monitoring. Failure testing showed about 149-second average recovery. Work in progress.</w:t>
      </w:r>
    </w:p>
    <w:p>
      <w:pPr>
        <w:pStyle w:val="ListParagraph"/>
        <w:numPr>
          <w:ilvl w:val="0"/>
          <w:numId w:val="2"/>
        </w:numPr>
        <w:spacing w:after="20"/>
      </w:pPr>
      <w:r>
        <w:rPr>
          <w:rFonts w:ascii="Arial" w:cs="Arial" w:eastAsia="Arial" w:hAnsi="Arial"/>
          <w:b/>
          <w:bCs/>
          <w:sz w:val="20"/>
          <w:szCs w:val="20"/>
        </w:rPr>
        <w:t xml:space="preserve">Linux Homelab: </w:t>
      </w:r>
      <w:r>
        <w:rPr>
          <w:rFonts w:ascii="Arial" w:cs="Arial" w:eastAsia="Arial" w:hAnsi="Arial"/>
          <w:sz w:val="20"/>
          <w:szCs w:val="20"/>
        </w:rPr>
        <w:t xml:space="preserve">Operate a Proxmox lab running two Pi-hole DNS servers and a pfSense firewall, with patching automated through a Bash script and daily unattended upgrades.</w:t>
      </w:r>
    </w:p>
    <w:p>
      <w:pPr>
        <w:pBdr>
          <w:bottom w:val="single" w:color="2E75B6" w:sz="6" w:space="2"/>
        </w:pBdr>
        <w:spacing w:after="70" w:before="130"/>
      </w:pPr>
      <w:r>
        <w:rPr>
          <w:rFonts w:ascii="Arial" w:cs="Arial" w:eastAsia="Arial" w:hAnsi="Arial"/>
          <w:b/>
          <w:bCs/>
          <w:color w:val="2E75B6"/>
          <w:sz w:val="22"/>
          <w:szCs w:val="22"/>
        </w:rPr>
        <w:t xml:space="preserve">TECHNICAL SKILLS</w:t>
      </w:r>
    </w:p>
    <w:p>
      <w:pPr>
        <w:spacing w:after="22"/>
      </w:pPr>
      <w:r>
        <w:rPr>
          <w:rFonts w:ascii="Arial" w:cs="Arial" w:eastAsia="Arial" w:hAnsi="Arial"/>
          <w:b/>
          <w:bCs/>
          <w:sz w:val="20"/>
          <w:szCs w:val="20"/>
        </w:rPr>
        <w:t xml:space="preserve">Support and Troubleshooting: </w:t>
      </w:r>
      <w:r>
        <w:rPr>
          <w:rFonts w:ascii="Arial" w:cs="Arial" w:eastAsia="Arial" w:hAnsi="Arial"/>
          <w:sz w:val="20"/>
          <w:szCs w:val="20"/>
        </w:rPr>
        <w:t xml:space="preserve">Windows 10/11 and Windows Server, Linux (Ubuntu/Debian), hardware and software diagnosis, root cause analysis, Active Directory, DNS/DHCP, RDP and SSH remote access</w:t>
      </w:r>
    </w:p>
    <w:p>
      <w:pPr>
        <w:spacing w:after="22"/>
      </w:pPr>
      <w:r>
        <w:rPr>
          <w:rFonts w:ascii="Arial" w:cs="Arial" w:eastAsia="Arial" w:hAnsi="Arial"/>
          <w:b/>
          <w:bCs/>
          <w:sz w:val="20"/>
          <w:szCs w:val="20"/>
        </w:rPr>
        <w:t xml:space="preserve">Analysis and Documentation: </w:t>
      </w:r>
      <w:r>
        <w:rPr>
          <w:rFonts w:ascii="Arial" w:cs="Arial" w:eastAsia="Arial" w:hAnsi="Arial"/>
          <w:sz w:val="20"/>
          <w:szCs w:val="20"/>
        </w:rPr>
        <w:t xml:space="preserve">interpreting requirements, testing and verifying fixes, problem analysis, standard operating procedures, technical report writing, knowledge base (ITIL 4)</w:t>
      </w:r>
    </w:p>
    <w:p>
      <w:pPr>
        <w:spacing w:after="22"/>
      </w:pPr>
      <w:r>
        <w:rPr>
          <w:rFonts w:ascii="Arial" w:cs="Arial" w:eastAsia="Arial" w:hAnsi="Arial"/>
          <w:b/>
          <w:bCs/>
          <w:sz w:val="20"/>
          <w:szCs w:val="20"/>
        </w:rPr>
        <w:t xml:space="preserve">Customer Service: </w:t>
      </w:r>
      <w:r>
        <w:rPr>
          <w:rFonts w:ascii="Arial" w:cs="Arial" w:eastAsia="Arial" w:hAnsi="Arial"/>
          <w:sz w:val="20"/>
          <w:szCs w:val="20"/>
        </w:rPr>
        <w:t xml:space="preserve">in-person, phone, and email support; training and explaining technical topics to non-technical users</w:t>
      </w:r>
    </w:p>
    <w:p>
      <w:pPr>
        <w:spacing w:after="22"/>
      </w:pPr>
      <w:r>
        <w:rPr>
          <w:rFonts w:ascii="Arial" w:cs="Arial" w:eastAsia="Arial" w:hAnsi="Arial"/>
          <w:b/>
          <w:bCs/>
          <w:sz w:val="20"/>
          <w:szCs w:val="20"/>
        </w:rPr>
        <w:t xml:space="preserve">Productivity: </w:t>
      </w:r>
      <w:r>
        <w:rPr>
          <w:rFonts w:ascii="Arial" w:cs="Arial" w:eastAsia="Arial" w:hAnsi="Arial"/>
          <w:sz w:val="20"/>
          <w:szCs w:val="20"/>
        </w:rPr>
        <w:t xml:space="preserve">Microsoft Office (Word, Excel, PowerPoint, Outlook)</w:t>
      </w:r>
    </w:p>
    <w:p>
      <w:pPr>
        <w:spacing w:after="22"/>
      </w:pPr>
      <w:r>
        <w:rPr>
          <w:rFonts w:ascii="Arial" w:cs="Arial" w:eastAsia="Arial" w:hAnsi="Arial"/>
          <w:b/>
          <w:bCs/>
          <w:sz w:val="20"/>
          <w:szCs w:val="20"/>
        </w:rPr>
        <w:t xml:space="preserve">Networking: </w:t>
      </w:r>
      <w:r>
        <w:rPr>
          <w:rFonts w:ascii="Arial" w:cs="Arial" w:eastAsia="Arial" w:hAnsi="Arial"/>
          <w:sz w:val="20"/>
          <w:szCs w:val="20"/>
        </w:rPr>
        <w:t xml:space="preserve">TCP/IP, subnetting, NAT, VLANs, protocols supporting PCs and workstations, firewall configuration, pfSense</w:t>
      </w:r>
    </w:p>
    <w:p>
      <w:pPr>
        <w:spacing w:after="22"/>
      </w:pPr>
      <w:r>
        <w:rPr>
          <w:rFonts w:ascii="Arial" w:cs="Arial" w:eastAsia="Arial" w:hAnsi="Arial"/>
          <w:b/>
          <w:bCs/>
          <w:sz w:val="20"/>
          <w:szCs w:val="20"/>
        </w:rPr>
        <w:t xml:space="preserve">Automation and Tooling: </w:t>
      </w:r>
      <w:r>
        <w:rPr>
          <w:rFonts w:ascii="Arial" w:cs="Arial" w:eastAsia="Arial" w:hAnsi="Arial"/>
          <w:sz w:val="20"/>
          <w:szCs w:val="20"/>
        </w:rPr>
        <w:t xml:space="preserve">PowerShell, Bash, Terraform, Ansible, Git and GitHub</w:t>
      </w:r>
    </w:p>
    <w:sectPr>
      <w:pgSz w:w="12240" w:h="15840" w:orient="portrait"/>
      <w:pgMar w:top="864"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t8ijyntvebfq-ldox3j0" Type="http://schemas.openxmlformats.org/officeDocument/2006/relationships/hyperlink" Target="https://www.linkedin.com/in/umraffer32" TargetMode="External"/><Relationship Id="rIdtn_724floo9ugy-unv8am" Type="http://schemas.openxmlformats.org/officeDocument/2006/relationships/hyperlink" Target="https://github.com/umraffer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2026-06-12T02:32:34.832Z</dcterms:created>
  <dcterms:modified xsi:type="dcterms:W3CDTF">2026-06-12T02:32:34.832Z</dcterms:modified>
</cp:coreProperties>
</file>

<file path=docProps/custom.xml><?xml version="1.0" encoding="utf-8"?>
<Properties xmlns="http://schemas.openxmlformats.org/officeDocument/2006/custom-properties" xmlns:vt="http://schemas.openxmlformats.org/officeDocument/2006/docPropsVTypes"/>
</file>