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Arial" w:hAnsi="Arial" w:cs="Arial"/>
          <w:b/>
          <w:color w:val="000000"/>
          <w:sz w:val="24"/>
        </w:rPr>
        <w:t>Uriah Raffer | JC-522622</w:t>
      </w:r>
    </w:p>
    <w:p>
      <w:pPr>
        <w:spacing w:line="240" w:lineRule="auto" w:after="160" w:before="0"/>
        <w:jc w:val="center"/>
      </w:pPr>
      <w:r>
        <w:rPr>
          <w:rFonts w:ascii="Arial" w:hAnsi="Arial" w:cs="Arial"/>
          <w:b/>
          <w:color w:val="000000"/>
          <w:sz w:val="24"/>
        </w:rPr>
        <w:t>Statement of Qualifications</w:t>
      </w:r>
    </w:p>
    <w:p>
      <w:pPr>
        <w:spacing w:line="240" w:lineRule="auto" w:after="80" w:before="0"/>
        <w:jc w:val="left"/>
      </w:pPr>
      <w:r>
        <w:rPr>
          <w:rFonts w:ascii="Arial" w:hAnsi="Arial" w:cs="Arial"/>
          <w:b/>
          <w:color w:val="000000"/>
          <w:sz w:val="24"/>
        </w:rPr>
        <w:t>Describe your customer service philosophy and include detailed examples of how you have applied your customer service philosophy in previous positions.</w:t>
      </w:r>
    </w:p>
    <w:p>
      <w:pPr>
        <w:spacing w:line="240" w:lineRule="auto" w:after="80" w:before="0"/>
        <w:jc w:val="left"/>
      </w:pPr>
      <w:r>
        <w:rPr>
          <w:rFonts w:ascii="Arial" w:hAnsi="Arial" w:cs="Arial"/>
          <w:b w:val="0"/>
          <w:color w:val="000000"/>
          <w:sz w:val="24"/>
        </w:rPr>
        <w:t>My customer service philosophy comes down to caring more about the outcome than about being liked or being the one who delivers it. I listen first, I stay factual, and I don't argue to win. When someone is frustrated, I keep them informed instead of leaving them wondering, and I tell them the truth even when it isn't what they want to hear, because doing right by them matters more than a comfortable conversation. If I'm not the person who can resolve something, I get them to whoever can, quickly, because getting it solved is the point. That holds whether someone needs a tax return filed correctly or a computer working again.</w:t>
      </w:r>
    </w:p>
    <w:p>
      <w:pPr>
        <w:spacing w:line="240" w:lineRule="auto" w:after="80" w:before="0"/>
        <w:jc w:val="left"/>
      </w:pPr>
      <w:r>
        <w:rPr>
          <w:rFonts w:ascii="Arial" w:hAnsi="Arial" w:cs="Arial"/>
          <w:b w:val="0"/>
          <w:color w:val="000000"/>
          <w:sz w:val="24"/>
        </w:rPr>
        <w:t>I applied that directly as a tax preparer at Block Advisors. I sat down with an older client to file her return, and a key part of that job is that I can't ignore what a client tells me during the interview. She mentioned she lived alone in her own home, so I asked whether she rented or owned it. She brushed it off and told me not to worry about it, but I couldn't leave it there. I explained that if she owned the home she would have been issued a 1098 mortgage interest statement that we needed to file accurately. Eventually she admitted she owned it and started looking for the document, but never produced it. At that point she decided she didn't like me and asked for a different preparer. I stayed calm, told her that was completely fine, and handed her off without a fight. The next preparer gave her the same requirement for the same reason, she accepted it, and her return was completed correctly. The hard part wasn't the tax work. It was staying professional with someone who didn't want my help and took it personally. What mattered was that she left with an accurate return, and stepping back was the fastest way to get her there.</w:t>
      </w:r>
    </w:p>
    <w:p>
      <w:pPr>
        <w:spacing w:line="240" w:lineRule="auto" w:after="80" w:before="0"/>
        <w:jc w:val="left"/>
      </w:pPr>
      <w:r>
        <w:rPr>
          <w:rFonts w:ascii="Arial" w:hAnsi="Arial" w:cs="Arial"/>
          <w:b w:val="0"/>
          <w:color w:val="000000"/>
          <w:sz w:val="24"/>
        </w:rPr>
        <w:t>Most days were quieter than that. Across roughly 70 returns in a season, the work was keeping anxious people steady under real deadline pressure. I made a point of telling clients where their returns stood, and being upfront about timing did more to keep them comfortable than rushing did.</w:t>
      </w:r>
    </w:p>
    <w:p>
      <w:pPr>
        <w:spacing w:line="240" w:lineRule="auto" w:after="80" w:before="0"/>
        <w:jc w:val="left"/>
      </w:pPr>
      <w:r>
        <w:rPr>
          <w:rFonts w:ascii="Arial" w:hAnsi="Arial" w:cs="Arial"/>
          <w:b w:val="0"/>
          <w:color w:val="000000"/>
          <w:sz w:val="24"/>
        </w:rPr>
        <w:t>Outside of work, the closest thing I've had to real IT support was helping my neighbor Jason. He switched to a faster internet plan but wasn't getting the speeds he was paying for, and he didn't know why. I worked out that his older equipment couldn't keep up with the new plan, explained in plain terms what was actually holding his connection back, and replaced the hardware so he finally got the performance he was owed. He didn't need the technical detail. He needed someone to listen, explain what was going on without making him feel behind, and fix it. That is what support is, whether the problem is a slow connection or a tax form.</w:t>
      </w:r>
    </w:p>
    <w:p>
      <w:pPr>
        <w:spacing w:line="240" w:lineRule="auto" w:after="0" w:before="0"/>
        <w:jc w:val="left"/>
      </w:pPr>
      <w:r>
        <w:rPr>
          <w:rFonts w:ascii="Arial" w:hAnsi="Arial" w:cs="Arial"/>
          <w:b w:val="0"/>
          <w:color w:val="000000"/>
          <w:sz w:val="24"/>
        </w:rPr>
        <w:t>At Robert's Retirement it showed up as dependability. When the annuity case manager was out for a week, I covered her caseload on top of my own and coordinated with the partner support team so the clients depending on that work weren't left waiting. That is what I would bring to this Service Desk. I stay professional and clear with whoever I'm helping, I keep them updated, and I care more about getting them a correct, timely resolution than about who gets the credit.</w:t>
      </w:r>
    </w:p>
    <w:sectPr w:rsidR="00FC693F" w:rsidRPr="0006063C" w:rsidSect="00034616">
      <w:pgSz w:w="12240" w:h="15840"/>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