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483300" w14:textId="77777777" w:rsidR="00B46CF3" w:rsidRDefault="00B46CF3" w:rsidP="00C76961">
      <w:pPr>
        <w:jc w:val="center"/>
        <w:rPr>
          <w:rFonts w:asciiTheme="majorBidi" w:hAnsiTheme="majorBidi" w:cstheme="majorBidi"/>
          <w:b/>
          <w:bCs/>
          <w:sz w:val="28"/>
          <w:szCs w:val="28"/>
          <w:lang w:val="en-GB"/>
        </w:rPr>
      </w:pPr>
    </w:p>
    <w:p w14:paraId="2E9929FB" w14:textId="77777777" w:rsidR="00B46CF3" w:rsidRDefault="00B46CF3" w:rsidP="00C76961">
      <w:pPr>
        <w:jc w:val="center"/>
        <w:rPr>
          <w:rFonts w:asciiTheme="majorBidi" w:hAnsiTheme="majorBidi" w:cstheme="majorBidi"/>
          <w:b/>
          <w:bCs/>
          <w:sz w:val="28"/>
          <w:szCs w:val="28"/>
          <w:lang w:val="en-GB"/>
        </w:rPr>
      </w:pPr>
    </w:p>
    <w:p w14:paraId="390F1550" w14:textId="77777777" w:rsidR="00B46CF3" w:rsidRDefault="00B46CF3" w:rsidP="00C76961">
      <w:pPr>
        <w:jc w:val="center"/>
        <w:rPr>
          <w:rFonts w:asciiTheme="majorBidi" w:hAnsiTheme="majorBidi" w:cstheme="majorBidi"/>
          <w:b/>
          <w:bCs/>
          <w:sz w:val="28"/>
          <w:szCs w:val="28"/>
          <w:lang w:val="en-GB"/>
        </w:rPr>
      </w:pPr>
    </w:p>
    <w:p w14:paraId="3A636C58" w14:textId="77777777" w:rsidR="00B46CF3" w:rsidRDefault="00B46CF3" w:rsidP="00C76961">
      <w:pPr>
        <w:jc w:val="center"/>
        <w:rPr>
          <w:rFonts w:asciiTheme="majorBidi" w:hAnsiTheme="majorBidi" w:cstheme="majorBidi"/>
          <w:b/>
          <w:bCs/>
          <w:sz w:val="28"/>
          <w:szCs w:val="28"/>
          <w:lang w:val="en-GB"/>
        </w:rPr>
      </w:pPr>
    </w:p>
    <w:p w14:paraId="23E84631" w14:textId="77777777" w:rsidR="00B46CF3" w:rsidRDefault="00B46CF3" w:rsidP="00C76961">
      <w:pPr>
        <w:jc w:val="center"/>
        <w:rPr>
          <w:rFonts w:asciiTheme="majorBidi" w:hAnsiTheme="majorBidi" w:cstheme="majorBidi"/>
          <w:b/>
          <w:bCs/>
          <w:sz w:val="28"/>
          <w:szCs w:val="28"/>
          <w:lang w:val="en-GB"/>
        </w:rPr>
      </w:pPr>
    </w:p>
    <w:p w14:paraId="55756347" w14:textId="77777777" w:rsidR="00B46CF3" w:rsidRDefault="00B46CF3" w:rsidP="00C76961">
      <w:pPr>
        <w:jc w:val="center"/>
        <w:rPr>
          <w:rFonts w:asciiTheme="majorBidi" w:hAnsiTheme="majorBidi" w:cstheme="majorBidi"/>
          <w:b/>
          <w:bCs/>
          <w:sz w:val="28"/>
          <w:szCs w:val="28"/>
          <w:lang w:val="en-GB"/>
        </w:rPr>
      </w:pPr>
    </w:p>
    <w:p w14:paraId="1203FF6E" w14:textId="77777777" w:rsidR="00B46CF3" w:rsidRDefault="00B46CF3" w:rsidP="00C76961">
      <w:pPr>
        <w:jc w:val="center"/>
        <w:rPr>
          <w:rFonts w:asciiTheme="majorBidi" w:hAnsiTheme="majorBidi" w:cstheme="majorBidi"/>
          <w:b/>
          <w:bCs/>
          <w:sz w:val="28"/>
          <w:szCs w:val="28"/>
          <w:lang w:val="en-GB"/>
        </w:rPr>
      </w:pPr>
    </w:p>
    <w:p w14:paraId="220C9064" w14:textId="77777777" w:rsidR="00B46CF3" w:rsidRDefault="00B46CF3" w:rsidP="00C76961">
      <w:pPr>
        <w:jc w:val="center"/>
        <w:rPr>
          <w:rFonts w:asciiTheme="majorBidi" w:hAnsiTheme="majorBidi" w:cstheme="majorBidi"/>
          <w:b/>
          <w:bCs/>
          <w:sz w:val="28"/>
          <w:szCs w:val="28"/>
          <w:lang w:val="en-GB"/>
        </w:rPr>
      </w:pPr>
    </w:p>
    <w:p w14:paraId="0241B4EF" w14:textId="77777777" w:rsidR="00B46CF3" w:rsidRDefault="00B46CF3" w:rsidP="00C76961">
      <w:pPr>
        <w:jc w:val="center"/>
        <w:rPr>
          <w:rFonts w:asciiTheme="majorBidi" w:hAnsiTheme="majorBidi" w:cstheme="majorBidi"/>
          <w:b/>
          <w:bCs/>
          <w:sz w:val="28"/>
          <w:szCs w:val="28"/>
          <w:lang w:val="en-GB"/>
        </w:rPr>
      </w:pPr>
    </w:p>
    <w:p w14:paraId="4C44E450" w14:textId="570BFEFB" w:rsidR="00C76961" w:rsidRDefault="00C76961" w:rsidP="00C76961">
      <w:pPr>
        <w:jc w:val="center"/>
        <w:rPr>
          <w:rFonts w:asciiTheme="majorBidi" w:hAnsiTheme="majorBidi" w:cstheme="majorBidi"/>
          <w:b/>
          <w:bCs/>
          <w:sz w:val="28"/>
          <w:szCs w:val="28"/>
          <w:lang w:val="en-GB"/>
        </w:rPr>
      </w:pPr>
      <w:r w:rsidRPr="00C76961">
        <w:rPr>
          <w:rFonts w:asciiTheme="majorBidi" w:hAnsiTheme="majorBidi" w:cstheme="majorBidi"/>
          <w:b/>
          <w:bCs/>
          <w:sz w:val="28"/>
          <w:szCs w:val="28"/>
          <w:lang w:val="en-GB"/>
        </w:rPr>
        <w:t>TECHNOLOGY MANAGAEMNET</w:t>
      </w:r>
    </w:p>
    <w:p w14:paraId="09B472BF" w14:textId="77777777" w:rsidR="00C76961" w:rsidRPr="00C76961" w:rsidRDefault="00C76961" w:rsidP="00C76961">
      <w:pPr>
        <w:jc w:val="center"/>
        <w:rPr>
          <w:rFonts w:asciiTheme="majorBidi" w:hAnsiTheme="majorBidi" w:cstheme="majorBidi"/>
          <w:b/>
          <w:bCs/>
          <w:sz w:val="28"/>
          <w:szCs w:val="28"/>
          <w:lang w:val="en-GB"/>
        </w:rPr>
      </w:pPr>
    </w:p>
    <w:p w14:paraId="1F1CFB2B" w14:textId="68BBDEC6" w:rsidR="00C76961" w:rsidRDefault="00C76961" w:rsidP="00C76961">
      <w:pPr>
        <w:jc w:val="center"/>
        <w:rPr>
          <w:rFonts w:asciiTheme="majorBidi" w:hAnsiTheme="majorBidi" w:cstheme="majorBidi"/>
          <w:b/>
          <w:bCs/>
          <w:sz w:val="28"/>
          <w:szCs w:val="28"/>
          <w:lang w:val="en-GB"/>
        </w:rPr>
      </w:pPr>
      <w:r w:rsidRPr="00C76961">
        <w:rPr>
          <w:rFonts w:asciiTheme="majorBidi" w:hAnsiTheme="majorBidi" w:cstheme="majorBidi"/>
          <w:b/>
          <w:bCs/>
          <w:sz w:val="28"/>
          <w:szCs w:val="28"/>
          <w:lang w:val="en-GB"/>
        </w:rPr>
        <w:t>ASSIGNMENT 4</w:t>
      </w:r>
    </w:p>
    <w:p w14:paraId="0A5E32BE" w14:textId="77777777" w:rsidR="00C76961" w:rsidRPr="00C76961" w:rsidRDefault="00C76961" w:rsidP="00C76961">
      <w:pPr>
        <w:jc w:val="center"/>
        <w:rPr>
          <w:rFonts w:asciiTheme="majorBidi" w:hAnsiTheme="majorBidi" w:cstheme="majorBidi"/>
          <w:b/>
          <w:bCs/>
          <w:sz w:val="28"/>
          <w:szCs w:val="28"/>
          <w:lang w:val="en-GB"/>
        </w:rPr>
      </w:pPr>
    </w:p>
    <w:p w14:paraId="386D7D99" w14:textId="61D95E8B" w:rsidR="00C76961" w:rsidRPr="00C76961" w:rsidRDefault="00C76961" w:rsidP="00C76961">
      <w:pPr>
        <w:jc w:val="center"/>
        <w:rPr>
          <w:rFonts w:asciiTheme="majorBidi" w:hAnsiTheme="majorBidi" w:cstheme="majorBidi"/>
          <w:b/>
          <w:bCs/>
          <w:sz w:val="28"/>
          <w:szCs w:val="28"/>
          <w:lang w:val="en-GB"/>
        </w:rPr>
      </w:pPr>
      <w:r w:rsidRPr="00C76961">
        <w:rPr>
          <w:rFonts w:asciiTheme="majorBidi" w:hAnsiTheme="majorBidi" w:cstheme="majorBidi"/>
          <w:b/>
          <w:bCs/>
          <w:sz w:val="28"/>
          <w:szCs w:val="28"/>
          <w:lang w:val="en-GB"/>
        </w:rPr>
        <w:t>UMRAN YAQOOB  21-10832</w:t>
      </w:r>
    </w:p>
    <w:p w14:paraId="5B1BA3F0" w14:textId="65E3D7CB" w:rsidR="00C76961" w:rsidRPr="00C76961" w:rsidRDefault="00C76961" w:rsidP="00C76961">
      <w:pPr>
        <w:jc w:val="center"/>
        <w:rPr>
          <w:rFonts w:asciiTheme="majorBidi" w:hAnsiTheme="majorBidi" w:cstheme="majorBidi"/>
          <w:b/>
          <w:bCs/>
          <w:sz w:val="28"/>
          <w:szCs w:val="28"/>
          <w:lang w:val="en-GB"/>
        </w:rPr>
      </w:pPr>
      <w:r w:rsidRPr="00C76961">
        <w:rPr>
          <w:rFonts w:asciiTheme="majorBidi" w:hAnsiTheme="majorBidi" w:cstheme="majorBidi"/>
          <w:b/>
          <w:bCs/>
          <w:sz w:val="28"/>
          <w:szCs w:val="28"/>
          <w:lang w:val="en-GB"/>
        </w:rPr>
        <w:t>AKHAMAS BALOUCH 21-11485</w:t>
      </w:r>
    </w:p>
    <w:p w14:paraId="0900500D" w14:textId="6C0BAA95" w:rsidR="00C76961" w:rsidRDefault="00C76961">
      <w:pPr>
        <w:rPr>
          <w:rFonts w:asciiTheme="majorBidi" w:hAnsiTheme="majorBidi" w:cstheme="majorBidi"/>
        </w:rPr>
      </w:pPr>
    </w:p>
    <w:p w14:paraId="169C083F" w14:textId="7AF524F0" w:rsidR="00C76961" w:rsidRDefault="00C76961">
      <w:pPr>
        <w:rPr>
          <w:rFonts w:asciiTheme="majorBidi" w:hAnsiTheme="majorBidi" w:cstheme="majorBidi"/>
        </w:rPr>
      </w:pPr>
    </w:p>
    <w:p w14:paraId="2996F30A" w14:textId="57999070" w:rsidR="00C76961" w:rsidRPr="00C76961" w:rsidRDefault="00C76961">
      <w:pPr>
        <w:rPr>
          <w:rFonts w:asciiTheme="majorBidi" w:hAnsiTheme="majorBidi" w:cstheme="majorBidi"/>
          <w:b/>
          <w:bCs/>
          <w:sz w:val="28"/>
          <w:szCs w:val="28"/>
          <w:lang w:val="en-GB"/>
        </w:rPr>
      </w:pPr>
      <w:r w:rsidRPr="00C76961">
        <w:rPr>
          <w:rFonts w:asciiTheme="majorBidi" w:hAnsiTheme="majorBidi" w:cstheme="majorBidi"/>
          <w:b/>
          <w:bCs/>
          <w:sz w:val="28"/>
          <w:szCs w:val="28"/>
          <w:lang w:val="en-GB"/>
        </w:rPr>
        <w:t>WHAT IS JIRA</w:t>
      </w:r>
      <w:r>
        <w:rPr>
          <w:rFonts w:asciiTheme="majorBidi" w:hAnsiTheme="majorBidi" w:cstheme="majorBidi"/>
          <w:b/>
          <w:bCs/>
          <w:sz w:val="28"/>
          <w:szCs w:val="28"/>
          <w:lang w:val="en-GB"/>
        </w:rPr>
        <w:t>:</w:t>
      </w:r>
    </w:p>
    <w:p w14:paraId="1B04AE53" w14:textId="51BA3B24" w:rsidR="00C76961" w:rsidRPr="00C76961" w:rsidRDefault="00C76961" w:rsidP="00C76961">
      <w:pPr>
        <w:spacing w:before="120" w:after="120"/>
        <w:rPr>
          <w:rFonts w:asciiTheme="majorBidi" w:eastAsia="Times New Roman" w:hAnsiTheme="majorBidi" w:cstheme="majorBidi"/>
          <w:color w:val="202122"/>
          <w:lang w:eastAsia="en-GB"/>
        </w:rPr>
      </w:pPr>
      <w:r w:rsidRPr="00C76961">
        <w:rPr>
          <w:rFonts w:asciiTheme="majorBidi" w:eastAsia="Times New Roman" w:hAnsiTheme="majorBidi" w:cstheme="majorBidi"/>
          <w:color w:val="202122"/>
          <w:lang w:eastAsia="en-GB"/>
        </w:rPr>
        <w:t> Jira is used for issue tracking and project management by over 180,000 customers in 190 countries. Some of the organizations that have used Jira at some point in time for bug-tracking and project management incl</w:t>
      </w:r>
      <w:r w:rsidR="00B46CF3">
        <w:rPr>
          <w:rFonts w:asciiTheme="majorBidi" w:eastAsia="Times New Roman" w:hAnsiTheme="majorBidi" w:cstheme="majorBidi"/>
          <w:color w:val="202122"/>
          <w:lang w:val="en-GB" w:eastAsia="en-GB"/>
        </w:rPr>
        <w:t>due</w:t>
      </w:r>
      <w:r>
        <w:rPr>
          <w:rFonts w:asciiTheme="majorBidi" w:eastAsia="Times New Roman" w:hAnsiTheme="majorBidi" w:cstheme="majorBidi"/>
          <w:color w:val="202122"/>
          <w:lang w:val="en-GB" w:eastAsia="en-GB"/>
        </w:rPr>
        <w:t xml:space="preserve"> Fedora, Software development</w:t>
      </w:r>
      <w:r w:rsidRPr="00C76961">
        <w:rPr>
          <w:rFonts w:asciiTheme="majorBidi" w:eastAsia="Times New Roman" w:hAnsiTheme="majorBidi" w:cstheme="majorBidi"/>
          <w:color w:val="202122"/>
          <w:lang w:eastAsia="en-GB"/>
        </w:rPr>
        <w:t xml:space="preserve"> </w:t>
      </w:r>
      <w:r w:rsidRPr="00C76961">
        <w:rPr>
          <w:rFonts w:asciiTheme="majorBidi" w:eastAsia="Times New Roman" w:hAnsiTheme="majorBidi" w:cstheme="majorBidi"/>
          <w:color w:val="202122"/>
          <w:lang w:eastAsia="en-GB"/>
        </w:rPr>
        <w:t>, which uses both Jira and Bugzilla.</w:t>
      </w:r>
      <w:r w:rsidRPr="00C76961">
        <w:rPr>
          <w:rFonts w:asciiTheme="majorBidi" w:eastAsia="Times New Roman" w:hAnsiTheme="majorBidi" w:cstheme="majorBidi"/>
          <w:color w:val="202122"/>
          <w:lang w:eastAsia="en-GB"/>
        </w:rPr>
        <w:t xml:space="preserve"> </w:t>
      </w:r>
      <w:r w:rsidRPr="00C76961">
        <w:rPr>
          <w:rFonts w:asciiTheme="majorBidi" w:eastAsia="Times New Roman" w:hAnsiTheme="majorBidi" w:cstheme="majorBidi"/>
          <w:color w:val="202122"/>
          <w:lang w:eastAsia="en-GB"/>
        </w:rPr>
        <w:t>Jira includes tools allowing migration from competitor Bugzilla.</w:t>
      </w:r>
      <w:r w:rsidRPr="00C76961">
        <w:rPr>
          <w:rFonts w:asciiTheme="majorBidi" w:eastAsia="Times New Roman" w:hAnsiTheme="majorBidi" w:cstheme="majorBidi"/>
          <w:color w:val="202122"/>
          <w:lang w:eastAsia="en-GB"/>
        </w:rPr>
        <w:t xml:space="preserve"> </w:t>
      </w:r>
    </w:p>
    <w:p w14:paraId="1DA06B17" w14:textId="5367F255" w:rsidR="00C76961" w:rsidRPr="00C76961" w:rsidRDefault="00C76961" w:rsidP="00C76961">
      <w:pPr>
        <w:spacing w:before="120" w:after="120"/>
        <w:rPr>
          <w:rFonts w:asciiTheme="majorBidi" w:eastAsia="Times New Roman" w:hAnsiTheme="majorBidi" w:cstheme="majorBidi"/>
          <w:color w:val="202122"/>
          <w:lang w:eastAsia="en-GB"/>
        </w:rPr>
      </w:pPr>
      <w:r w:rsidRPr="00C76961">
        <w:rPr>
          <w:rFonts w:asciiTheme="majorBidi" w:eastAsia="Times New Roman" w:hAnsiTheme="majorBidi" w:cstheme="majorBidi"/>
          <w:color w:val="202122"/>
          <w:lang w:eastAsia="en-GB"/>
        </w:rPr>
        <w:t>Jira is offered in four packages:</w:t>
      </w:r>
      <w:r w:rsidRPr="00C76961">
        <w:rPr>
          <w:rFonts w:asciiTheme="majorBidi" w:eastAsia="Times New Roman" w:hAnsiTheme="majorBidi" w:cstheme="majorBidi"/>
          <w:color w:val="202122"/>
          <w:lang w:eastAsia="en-GB"/>
        </w:rPr>
        <w:t xml:space="preserve"> </w:t>
      </w:r>
    </w:p>
    <w:p w14:paraId="2E390907" w14:textId="77777777" w:rsidR="00C76961" w:rsidRPr="00C76961" w:rsidRDefault="00C76961" w:rsidP="00C76961">
      <w:pPr>
        <w:numPr>
          <w:ilvl w:val="0"/>
          <w:numId w:val="1"/>
        </w:numPr>
        <w:spacing w:before="100" w:beforeAutospacing="1" w:after="24"/>
        <w:ind w:left="384"/>
        <w:rPr>
          <w:rFonts w:asciiTheme="majorBidi" w:eastAsia="Times New Roman" w:hAnsiTheme="majorBidi" w:cstheme="majorBidi"/>
          <w:color w:val="202122"/>
          <w:lang w:eastAsia="en-GB"/>
        </w:rPr>
      </w:pPr>
      <w:r w:rsidRPr="00C76961">
        <w:rPr>
          <w:rFonts w:asciiTheme="majorBidi" w:eastAsia="Times New Roman" w:hAnsiTheme="majorBidi" w:cstheme="majorBidi"/>
          <w:color w:val="202122"/>
          <w:lang w:eastAsia="en-GB"/>
        </w:rPr>
        <w:t>Jira Work Management is intended as generic project management.</w:t>
      </w:r>
    </w:p>
    <w:p w14:paraId="5D1C29CF" w14:textId="77777777" w:rsidR="00C76961" w:rsidRPr="00C76961" w:rsidRDefault="00C76961" w:rsidP="00C76961">
      <w:pPr>
        <w:numPr>
          <w:ilvl w:val="0"/>
          <w:numId w:val="1"/>
        </w:numPr>
        <w:spacing w:before="100" w:beforeAutospacing="1" w:after="24"/>
        <w:ind w:left="384"/>
        <w:rPr>
          <w:rFonts w:asciiTheme="majorBidi" w:eastAsia="Times New Roman" w:hAnsiTheme="majorBidi" w:cstheme="majorBidi"/>
          <w:color w:val="202122"/>
          <w:lang w:eastAsia="en-GB"/>
        </w:rPr>
      </w:pPr>
      <w:r w:rsidRPr="00C76961">
        <w:rPr>
          <w:rFonts w:asciiTheme="majorBidi" w:eastAsia="Times New Roman" w:hAnsiTheme="majorBidi" w:cstheme="majorBidi"/>
          <w:color w:val="202122"/>
          <w:lang w:eastAsia="en-GB"/>
        </w:rPr>
        <w:t>Jira Software includes the base software, including agile project management features (previously a separate product: Jira Agile).</w:t>
      </w:r>
    </w:p>
    <w:p w14:paraId="1C7CC2FE" w14:textId="77777777" w:rsidR="00C76961" w:rsidRPr="00C76961" w:rsidRDefault="00C76961" w:rsidP="00C76961">
      <w:pPr>
        <w:numPr>
          <w:ilvl w:val="0"/>
          <w:numId w:val="1"/>
        </w:numPr>
        <w:spacing w:before="100" w:beforeAutospacing="1" w:after="24"/>
        <w:ind w:left="384"/>
        <w:rPr>
          <w:rFonts w:asciiTheme="majorBidi" w:eastAsia="Times New Roman" w:hAnsiTheme="majorBidi" w:cstheme="majorBidi"/>
          <w:color w:val="202122"/>
          <w:lang w:eastAsia="en-GB"/>
        </w:rPr>
      </w:pPr>
      <w:r w:rsidRPr="00C76961">
        <w:rPr>
          <w:rFonts w:asciiTheme="majorBidi" w:eastAsia="Times New Roman" w:hAnsiTheme="majorBidi" w:cstheme="majorBidi"/>
          <w:color w:val="202122"/>
          <w:lang w:eastAsia="en-GB"/>
        </w:rPr>
        <w:t>Jira Service Management is intended for use by IT operations or business service desks.</w:t>
      </w:r>
    </w:p>
    <w:p w14:paraId="7951471D" w14:textId="6CE2DDD2" w:rsidR="00C76961" w:rsidRPr="00C76961" w:rsidRDefault="00C76961" w:rsidP="00C76961">
      <w:pPr>
        <w:numPr>
          <w:ilvl w:val="0"/>
          <w:numId w:val="1"/>
        </w:numPr>
        <w:spacing w:before="100" w:beforeAutospacing="1" w:after="24"/>
        <w:ind w:left="384"/>
        <w:rPr>
          <w:rFonts w:asciiTheme="majorBidi" w:eastAsia="Times New Roman" w:hAnsiTheme="majorBidi" w:cstheme="majorBidi"/>
          <w:color w:val="202122"/>
          <w:lang w:eastAsia="en-GB"/>
        </w:rPr>
      </w:pPr>
      <w:r w:rsidRPr="00C76961">
        <w:rPr>
          <w:rFonts w:asciiTheme="majorBidi" w:eastAsia="Times New Roman" w:hAnsiTheme="majorBidi" w:cstheme="majorBidi"/>
          <w:color w:val="202122"/>
          <w:lang w:eastAsia="en-GB"/>
        </w:rPr>
        <w:t>Jira Align</w:t>
      </w:r>
      <w:r w:rsidR="00B46CF3">
        <w:rPr>
          <w:rFonts w:asciiTheme="majorBidi" w:eastAsia="Times New Roman" w:hAnsiTheme="majorBidi" w:cstheme="majorBidi"/>
          <w:color w:val="202122"/>
          <w:vertAlign w:val="superscript"/>
          <w:lang w:val="en-GB" w:eastAsia="en-GB"/>
        </w:rPr>
        <w:t xml:space="preserve"> </w:t>
      </w:r>
      <w:r w:rsidRPr="00C76961">
        <w:rPr>
          <w:rFonts w:asciiTheme="majorBidi" w:eastAsia="Times New Roman" w:hAnsiTheme="majorBidi" w:cstheme="majorBidi"/>
          <w:color w:val="202122"/>
          <w:lang w:eastAsia="en-GB"/>
        </w:rPr>
        <w:t>is intended for strategic product and portfolio management</w:t>
      </w:r>
    </w:p>
    <w:p w14:paraId="7D3353C9" w14:textId="63D8D317" w:rsidR="00C76961" w:rsidRDefault="00C76961"/>
    <w:p w14:paraId="1026F419" w14:textId="416F1549" w:rsidR="00B46CF3" w:rsidRDefault="00B46CF3"/>
    <w:p w14:paraId="5D905FD1" w14:textId="77777777" w:rsidR="00B46CF3" w:rsidRDefault="00B46CF3"/>
    <w:p w14:paraId="7DDBB6A9" w14:textId="3174AB35" w:rsidR="00C76961" w:rsidRPr="00B46CF3" w:rsidRDefault="00B46CF3">
      <w:pPr>
        <w:rPr>
          <w:rFonts w:asciiTheme="majorBidi" w:hAnsiTheme="majorBidi" w:cstheme="majorBidi"/>
          <w:b/>
          <w:bCs/>
          <w:sz w:val="28"/>
          <w:szCs w:val="28"/>
          <w:lang w:val="en-GB"/>
        </w:rPr>
      </w:pPr>
      <w:r w:rsidRPr="00B46CF3">
        <w:rPr>
          <w:rFonts w:asciiTheme="majorBidi" w:hAnsiTheme="majorBidi" w:cstheme="majorBidi"/>
          <w:b/>
          <w:bCs/>
          <w:sz w:val="28"/>
          <w:szCs w:val="28"/>
          <w:lang w:val="en-GB"/>
        </w:rPr>
        <w:t>SIGNING IN:</w:t>
      </w:r>
    </w:p>
    <w:p w14:paraId="7A5E5F99" w14:textId="66A3606D" w:rsidR="00C76961" w:rsidRPr="00B46CF3" w:rsidRDefault="00B46CF3">
      <w:pPr>
        <w:rPr>
          <w:rFonts w:asciiTheme="majorBidi" w:hAnsiTheme="majorBidi" w:cstheme="majorBidi"/>
        </w:rPr>
      </w:pPr>
      <w:r w:rsidRPr="00B46CF3">
        <w:rPr>
          <w:rFonts w:asciiTheme="majorBidi" w:hAnsiTheme="majorBidi" w:cstheme="majorBidi"/>
        </w:rPr>
        <w:t>We, right off the bat, will make account on Atlassian and afterward join to jira administration work area as well as the administration whenever we have done that we can login to both of these region utilizing that equivalent email and by entering our site name.</w:t>
      </w:r>
    </w:p>
    <w:p w14:paraId="4AD71F9C" w14:textId="3DEF893D" w:rsidR="00FC535F" w:rsidRDefault="00FC535F"/>
    <w:p w14:paraId="2970B60A" w14:textId="64045F0B" w:rsidR="00B46CF3" w:rsidRDefault="00B46CF3"/>
    <w:p w14:paraId="16BF18CB" w14:textId="3C26D786" w:rsidR="00B46CF3" w:rsidRDefault="00B46CF3"/>
    <w:p w14:paraId="3926F6DD" w14:textId="26D94531" w:rsidR="00B46CF3" w:rsidRDefault="00B46CF3"/>
    <w:p w14:paraId="78403885" w14:textId="52C550B5" w:rsidR="00B46CF3" w:rsidRDefault="00B46CF3"/>
    <w:p w14:paraId="76B61C79" w14:textId="436F3D4D" w:rsidR="00B46CF3" w:rsidRDefault="00B46CF3"/>
    <w:p w14:paraId="1D8F89D1" w14:textId="26A6DE69" w:rsidR="00B46CF3" w:rsidRDefault="00B46CF3"/>
    <w:p w14:paraId="77E942A3" w14:textId="4AAE6E89" w:rsidR="00B46CF3" w:rsidRDefault="00B46CF3"/>
    <w:p w14:paraId="5F2FE309" w14:textId="4B25AC35" w:rsidR="00FC535F" w:rsidRDefault="00FC535F"/>
    <w:p w14:paraId="055FE4CC" w14:textId="00FA18DB" w:rsidR="00B46CF3" w:rsidRPr="00B46CF3" w:rsidRDefault="00B46CF3" w:rsidP="00B46CF3">
      <w:pPr>
        <w:rPr>
          <w:rFonts w:asciiTheme="majorBidi" w:hAnsiTheme="majorBidi" w:cstheme="majorBidi"/>
          <w:b/>
          <w:bCs/>
          <w:sz w:val="32"/>
          <w:szCs w:val="32"/>
          <w:lang w:val="en-GB"/>
        </w:rPr>
      </w:pPr>
      <w:r>
        <w:rPr>
          <w:rFonts w:asciiTheme="majorBidi" w:hAnsiTheme="majorBidi" w:cstheme="majorBidi"/>
          <w:b/>
          <w:bCs/>
          <w:sz w:val="32"/>
          <w:szCs w:val="32"/>
          <w:lang w:val="en-GB"/>
        </w:rPr>
        <w:lastRenderedPageBreak/>
        <w:t>JIRA SERVICE MANAGEMENT:</w:t>
      </w:r>
    </w:p>
    <w:p w14:paraId="7BCB4595" w14:textId="77777777" w:rsidR="00E56874" w:rsidRDefault="00C76961">
      <w:r>
        <w:rPr>
          <w:noProof/>
        </w:rPr>
        <w:drawing>
          <wp:inline distT="0" distB="0" distL="0" distR="0" wp14:anchorId="73CE4631" wp14:editId="529E5AC9">
            <wp:extent cx="4318000" cy="2644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5">
                      <a:extLst>
                        <a:ext uri="{28A0092B-C50C-407E-A947-70E740481C1C}">
                          <a14:useLocalDpi xmlns:a14="http://schemas.microsoft.com/office/drawing/2010/main" val="0"/>
                        </a:ext>
                      </a:extLst>
                    </a:blip>
                    <a:stretch>
                      <a:fillRect/>
                    </a:stretch>
                  </pic:blipFill>
                  <pic:spPr>
                    <a:xfrm>
                      <a:off x="0" y="0"/>
                      <a:ext cx="4318000" cy="2644140"/>
                    </a:xfrm>
                    <a:prstGeom prst="rect">
                      <a:avLst/>
                    </a:prstGeom>
                  </pic:spPr>
                </pic:pic>
              </a:graphicData>
            </a:graphic>
          </wp:inline>
        </w:drawing>
      </w:r>
      <w:r>
        <w:rPr>
          <w:noProof/>
        </w:rPr>
        <w:drawing>
          <wp:inline distT="0" distB="0" distL="0" distR="0" wp14:anchorId="24A384A6" wp14:editId="439C17A1">
            <wp:extent cx="4318000" cy="3096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6">
                      <a:extLst>
                        <a:ext uri="{28A0092B-C50C-407E-A947-70E740481C1C}">
                          <a14:useLocalDpi xmlns:a14="http://schemas.microsoft.com/office/drawing/2010/main" val="0"/>
                        </a:ext>
                      </a:extLst>
                    </a:blip>
                    <a:stretch>
                      <a:fillRect/>
                    </a:stretch>
                  </pic:blipFill>
                  <pic:spPr>
                    <a:xfrm>
                      <a:off x="0" y="0"/>
                      <a:ext cx="4318000" cy="3096260"/>
                    </a:xfrm>
                    <a:prstGeom prst="rect">
                      <a:avLst/>
                    </a:prstGeom>
                  </pic:spPr>
                </pic:pic>
              </a:graphicData>
            </a:graphic>
          </wp:inline>
        </w:drawing>
      </w:r>
      <w:r>
        <w:rPr>
          <w:noProof/>
        </w:rPr>
        <w:drawing>
          <wp:inline distT="0" distB="0" distL="0" distR="0" wp14:anchorId="34A5C084" wp14:editId="1DB8A323">
            <wp:extent cx="3987800" cy="27641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7">
                      <a:extLst>
                        <a:ext uri="{28A0092B-C50C-407E-A947-70E740481C1C}">
                          <a14:useLocalDpi xmlns:a14="http://schemas.microsoft.com/office/drawing/2010/main" val="0"/>
                        </a:ext>
                      </a:extLst>
                    </a:blip>
                    <a:stretch>
                      <a:fillRect/>
                    </a:stretch>
                  </pic:blipFill>
                  <pic:spPr>
                    <a:xfrm>
                      <a:off x="0" y="0"/>
                      <a:ext cx="3987800" cy="2764155"/>
                    </a:xfrm>
                    <a:prstGeom prst="rect">
                      <a:avLst/>
                    </a:prstGeom>
                  </pic:spPr>
                </pic:pic>
              </a:graphicData>
            </a:graphic>
          </wp:inline>
        </w:drawing>
      </w:r>
    </w:p>
    <w:p w14:paraId="7F8BB4E2" w14:textId="6D8E010D" w:rsidR="00C76961" w:rsidRDefault="00C76961">
      <w:r>
        <w:rPr>
          <w:noProof/>
        </w:rPr>
        <w:lastRenderedPageBreak/>
        <w:drawing>
          <wp:inline distT="0" distB="0" distL="0" distR="0" wp14:anchorId="363EBFD7" wp14:editId="450BB791">
            <wp:extent cx="4076700" cy="2886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jpg"/>
                    <pic:cNvPicPr/>
                  </pic:nvPicPr>
                  <pic:blipFill>
                    <a:blip r:embed="rId8">
                      <a:extLst>
                        <a:ext uri="{28A0092B-C50C-407E-A947-70E740481C1C}">
                          <a14:useLocalDpi xmlns:a14="http://schemas.microsoft.com/office/drawing/2010/main" val="0"/>
                        </a:ext>
                      </a:extLst>
                    </a:blip>
                    <a:stretch>
                      <a:fillRect/>
                    </a:stretch>
                  </pic:blipFill>
                  <pic:spPr>
                    <a:xfrm>
                      <a:off x="0" y="0"/>
                      <a:ext cx="4076700" cy="2886075"/>
                    </a:xfrm>
                    <a:prstGeom prst="rect">
                      <a:avLst/>
                    </a:prstGeom>
                  </pic:spPr>
                </pic:pic>
              </a:graphicData>
            </a:graphic>
          </wp:inline>
        </w:drawing>
      </w:r>
    </w:p>
    <w:p w14:paraId="0321FEE4" w14:textId="4A3C305E" w:rsidR="00E56874" w:rsidRDefault="00E56874"/>
    <w:p w14:paraId="02186131" w14:textId="7C555383" w:rsidR="00E56874" w:rsidRDefault="00E56874"/>
    <w:p w14:paraId="7071CA11" w14:textId="5861DA4C" w:rsidR="00E56874" w:rsidRDefault="00E56874"/>
    <w:p w14:paraId="3D0073A5" w14:textId="77777777" w:rsidR="00E56874" w:rsidRDefault="00E56874"/>
    <w:p w14:paraId="640ABCD7" w14:textId="77777777" w:rsidR="00E56874" w:rsidRDefault="00E56874">
      <w:r w:rsidRPr="00E56874">
        <w:t xml:space="preserve">As we will login to support the board it will go to project layout where we really want to choose the ideal format for our venture. We pick </w:t>
      </w:r>
      <w:r>
        <w:rPr>
          <w:lang w:val="en-GB"/>
        </w:rPr>
        <w:t>legal assistance</w:t>
      </w:r>
      <w:r w:rsidRPr="00E56874">
        <w:t xml:space="preserve"> the executives for IT group. After that we want to add project subtleties like its name and its </w:t>
      </w:r>
      <w:r>
        <w:rPr>
          <w:lang w:val="en-GB"/>
        </w:rPr>
        <w:t>sprint</w:t>
      </w:r>
      <w:r w:rsidRPr="00E56874">
        <w:t xml:space="preserve">. We can change the layout type as well in the event that we need. </w:t>
      </w:r>
    </w:p>
    <w:p w14:paraId="603815AF" w14:textId="79A96AAB" w:rsidR="00FC535F" w:rsidRPr="00B46CF3" w:rsidRDefault="00E56874" w:rsidP="00B46CF3">
      <w:pPr>
        <w:rPr>
          <w:lang w:val="en-GB"/>
        </w:rPr>
      </w:pPr>
      <w:r w:rsidRPr="00E56874">
        <w:t xml:space="preserve">Moreover, we go to the page as displayed in the screen capture where we can see demo on the off chance that we are new to this device. It has many opens like your work, </w:t>
      </w:r>
      <w:r>
        <w:rPr>
          <w:lang w:val="en-GB"/>
        </w:rPr>
        <w:t>in process projects, done projects or projects those are just created.</w:t>
      </w:r>
    </w:p>
    <w:p w14:paraId="654AE56D" w14:textId="05507040" w:rsidR="00FC535F" w:rsidRDefault="00FC535F"/>
    <w:p w14:paraId="79EEFF12" w14:textId="60BC3BBD" w:rsidR="00FC535F" w:rsidRDefault="00FC535F"/>
    <w:p w14:paraId="304CB893" w14:textId="0A519CFF" w:rsidR="00FC535F" w:rsidRDefault="00FC535F"/>
    <w:p w14:paraId="7800A1F3" w14:textId="4B51D3C6" w:rsidR="00FC535F" w:rsidRDefault="00FC535F"/>
    <w:p w14:paraId="1D362D5F" w14:textId="42775234" w:rsidR="00FC535F" w:rsidRDefault="00FC535F"/>
    <w:p w14:paraId="769973AC" w14:textId="736E1967" w:rsidR="00FC535F" w:rsidRDefault="00FC535F"/>
    <w:p w14:paraId="61D18B36" w14:textId="3ED68E21" w:rsidR="00B46CF3" w:rsidRDefault="00B46CF3"/>
    <w:p w14:paraId="481756F6" w14:textId="42700671" w:rsidR="00B46CF3" w:rsidRDefault="00B46CF3"/>
    <w:p w14:paraId="5EB3E62E" w14:textId="36925757" w:rsidR="00B46CF3" w:rsidRDefault="00B46CF3"/>
    <w:p w14:paraId="272D7C46" w14:textId="170550D7" w:rsidR="00B46CF3" w:rsidRDefault="00B46CF3"/>
    <w:p w14:paraId="41FAFF8D" w14:textId="552AADF2" w:rsidR="00B46CF3" w:rsidRDefault="00B46CF3"/>
    <w:p w14:paraId="61600211" w14:textId="3B3C2842" w:rsidR="00B46CF3" w:rsidRDefault="00B46CF3"/>
    <w:p w14:paraId="0DE13CE7" w14:textId="14EA23FE" w:rsidR="00B46CF3" w:rsidRDefault="00B46CF3"/>
    <w:p w14:paraId="757371FB" w14:textId="68E8988D" w:rsidR="00B46CF3" w:rsidRDefault="00B46CF3"/>
    <w:p w14:paraId="3E31487E" w14:textId="03B6D980" w:rsidR="00B46CF3" w:rsidRDefault="00B46CF3"/>
    <w:p w14:paraId="18C2C12B" w14:textId="027954E8" w:rsidR="00B46CF3" w:rsidRDefault="00B46CF3"/>
    <w:p w14:paraId="03BB0A4C" w14:textId="3986BA10" w:rsidR="00B46CF3" w:rsidRDefault="00B46CF3"/>
    <w:p w14:paraId="009CC7FB" w14:textId="19B09A03" w:rsidR="00B46CF3" w:rsidRDefault="00B46CF3"/>
    <w:p w14:paraId="271136EA" w14:textId="5A747B79" w:rsidR="00B46CF3" w:rsidRDefault="00B46CF3"/>
    <w:p w14:paraId="41B1A597" w14:textId="77777777" w:rsidR="00B46CF3" w:rsidRDefault="00B46CF3"/>
    <w:p w14:paraId="6DB8D97B" w14:textId="77777777" w:rsidR="00FC535F" w:rsidRDefault="00FC535F"/>
    <w:p w14:paraId="7F484CC4" w14:textId="572A5EBB" w:rsidR="00FC535F" w:rsidRPr="00B46CF3" w:rsidRDefault="00FC535F" w:rsidP="00FC535F">
      <w:pPr>
        <w:rPr>
          <w:rFonts w:asciiTheme="majorBidi" w:hAnsiTheme="majorBidi" w:cstheme="majorBidi"/>
          <w:b/>
          <w:bCs/>
          <w:sz w:val="32"/>
          <w:szCs w:val="32"/>
          <w:lang w:val="en-GB"/>
        </w:rPr>
      </w:pPr>
      <w:r w:rsidRPr="00B46CF3">
        <w:rPr>
          <w:rFonts w:asciiTheme="majorBidi" w:hAnsiTheme="majorBidi" w:cstheme="majorBidi"/>
          <w:b/>
          <w:bCs/>
          <w:sz w:val="32"/>
          <w:szCs w:val="32"/>
          <w:lang w:val="en-GB"/>
        </w:rPr>
        <w:lastRenderedPageBreak/>
        <w:t>JIRA SOFTWARE</w:t>
      </w:r>
      <w:r w:rsidR="00E56874" w:rsidRPr="00B46CF3">
        <w:rPr>
          <w:rFonts w:asciiTheme="majorBidi" w:hAnsiTheme="majorBidi" w:cstheme="majorBidi"/>
          <w:b/>
          <w:bCs/>
          <w:sz w:val="32"/>
          <w:szCs w:val="32"/>
          <w:lang w:val="en-GB"/>
        </w:rPr>
        <w:t>:</w:t>
      </w:r>
    </w:p>
    <w:p w14:paraId="0F8113B6" w14:textId="77777777" w:rsidR="00B46CF3" w:rsidRPr="00FC535F" w:rsidRDefault="00B46CF3" w:rsidP="00FC535F">
      <w:pPr>
        <w:rPr>
          <w:rFonts w:asciiTheme="majorBidi" w:hAnsiTheme="majorBidi" w:cstheme="majorBidi"/>
          <w:b/>
          <w:bCs/>
          <w:sz w:val="28"/>
          <w:szCs w:val="28"/>
          <w:lang w:val="en-GB"/>
        </w:rPr>
      </w:pPr>
    </w:p>
    <w:p w14:paraId="14579908" w14:textId="2A679226" w:rsidR="00FC535F" w:rsidRDefault="00C76961">
      <w:r>
        <w:rPr>
          <w:noProof/>
        </w:rPr>
        <w:drawing>
          <wp:inline distT="0" distB="0" distL="0" distR="0" wp14:anchorId="2702A52D" wp14:editId="094A5F86">
            <wp:extent cx="5067300" cy="3644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9">
                      <a:extLst>
                        <a:ext uri="{28A0092B-C50C-407E-A947-70E740481C1C}">
                          <a14:useLocalDpi xmlns:a14="http://schemas.microsoft.com/office/drawing/2010/main" val="0"/>
                        </a:ext>
                      </a:extLst>
                    </a:blip>
                    <a:stretch>
                      <a:fillRect/>
                    </a:stretch>
                  </pic:blipFill>
                  <pic:spPr>
                    <a:xfrm>
                      <a:off x="0" y="0"/>
                      <a:ext cx="5067300" cy="3644900"/>
                    </a:xfrm>
                    <a:prstGeom prst="rect">
                      <a:avLst/>
                    </a:prstGeom>
                  </pic:spPr>
                </pic:pic>
              </a:graphicData>
            </a:graphic>
          </wp:inline>
        </w:drawing>
      </w:r>
      <w:r>
        <w:rPr>
          <w:noProof/>
        </w:rPr>
        <w:drawing>
          <wp:inline distT="0" distB="0" distL="0" distR="0" wp14:anchorId="17715B20" wp14:editId="1FB58D40">
            <wp:extent cx="4686300" cy="275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86300" cy="2755900"/>
                    </a:xfrm>
                    <a:prstGeom prst="rect">
                      <a:avLst/>
                    </a:prstGeom>
                  </pic:spPr>
                </pic:pic>
              </a:graphicData>
            </a:graphic>
          </wp:inline>
        </w:drawing>
      </w:r>
    </w:p>
    <w:p w14:paraId="625E90FF" w14:textId="60ED74A1" w:rsidR="00E56874" w:rsidRDefault="00E56874"/>
    <w:p w14:paraId="10A03735" w14:textId="6D72A340" w:rsidR="00E56874" w:rsidRDefault="00E56874"/>
    <w:p w14:paraId="61EDB486" w14:textId="77777777" w:rsidR="00E56874" w:rsidRDefault="00E56874"/>
    <w:p w14:paraId="4E2D0C10" w14:textId="5D59D928" w:rsidR="00FC535F" w:rsidRDefault="00E56874">
      <w:r>
        <w:rPr>
          <w:lang w:val="en-GB"/>
        </w:rPr>
        <w:t>Jira Software</w:t>
      </w:r>
      <w:r w:rsidR="00B46CF3">
        <w:rPr>
          <w:lang w:val="en-GB"/>
        </w:rPr>
        <w:t xml:space="preserve"> </w:t>
      </w:r>
      <w:r w:rsidRPr="00E56874">
        <w:t>as we sign in it request an information to be aware in the event that you are new to this device or not. After that it will request project name and</w:t>
      </w:r>
      <w:r w:rsidR="00B46CF3">
        <w:rPr>
          <w:lang w:val="en-GB"/>
        </w:rPr>
        <w:t xml:space="preserve"> add sprints and specific words</w:t>
      </w:r>
      <w:r w:rsidRPr="00E56874">
        <w:t xml:space="preserve"> and which sources could we at any point use to request that our</w:t>
      </w:r>
      <w:r w:rsidR="00B46CF3">
        <w:rPr>
          <w:lang w:val="en-GB"/>
        </w:rPr>
        <w:t xml:space="preserve"> other members</w:t>
      </w:r>
      <w:r w:rsidRPr="00E56874">
        <w:t xml:space="preserve"> and afte</w:t>
      </w:r>
      <w:r w:rsidR="00B46CF3">
        <w:rPr>
          <w:lang w:val="en-GB"/>
        </w:rPr>
        <w:t>r that</w:t>
      </w:r>
      <w:r w:rsidRPr="00E56874">
        <w:t xml:space="preserve"> enter there messages to add beyond what 3 individuals we can welcome them late as well. We than comes to fundamental page where we can get to projects, channels, dashboard and </w:t>
      </w:r>
      <w:r w:rsidR="00B46CF3">
        <w:rPr>
          <w:lang w:val="en-GB"/>
        </w:rPr>
        <w:t xml:space="preserve">many </w:t>
      </w:r>
      <w:r w:rsidRPr="00E56874">
        <w:t>different choices.</w:t>
      </w:r>
    </w:p>
    <w:p w14:paraId="5B857F7B" w14:textId="2B7889CC" w:rsidR="00FC535F" w:rsidRDefault="00FC535F"/>
    <w:p w14:paraId="4A4B111B" w14:textId="3CDC02EA" w:rsidR="00FC535F" w:rsidRDefault="00FC535F"/>
    <w:p w14:paraId="5F689722" w14:textId="33F214E1" w:rsidR="00FC535F" w:rsidRPr="00B46CF3" w:rsidRDefault="00FC535F">
      <w:pPr>
        <w:rPr>
          <w:rFonts w:asciiTheme="majorBidi" w:hAnsiTheme="majorBidi" w:cstheme="majorBidi"/>
          <w:b/>
          <w:bCs/>
          <w:sz w:val="32"/>
          <w:szCs w:val="32"/>
          <w:lang w:val="en-GB"/>
        </w:rPr>
      </w:pPr>
      <w:r w:rsidRPr="00B46CF3">
        <w:rPr>
          <w:rFonts w:asciiTheme="majorBidi" w:hAnsiTheme="majorBidi" w:cstheme="majorBidi"/>
          <w:b/>
          <w:bCs/>
          <w:sz w:val="32"/>
          <w:szCs w:val="32"/>
          <w:lang w:val="en-GB"/>
        </w:rPr>
        <w:t>ILLUSTRATION OF WORKING</w:t>
      </w:r>
      <w:r w:rsidR="00E56874" w:rsidRPr="00B46CF3">
        <w:rPr>
          <w:rFonts w:asciiTheme="majorBidi" w:hAnsiTheme="majorBidi" w:cstheme="majorBidi"/>
          <w:b/>
          <w:bCs/>
          <w:sz w:val="32"/>
          <w:szCs w:val="32"/>
          <w:lang w:val="en-GB"/>
        </w:rPr>
        <w:t>:</w:t>
      </w:r>
    </w:p>
    <w:p w14:paraId="6F772640" w14:textId="3B821A8F" w:rsidR="00C406B4" w:rsidRDefault="00C76961">
      <w:r>
        <w:rPr>
          <w:noProof/>
        </w:rPr>
        <w:drawing>
          <wp:inline distT="0" distB="0" distL="0" distR="0" wp14:anchorId="10787316" wp14:editId="45A5FD4A">
            <wp:extent cx="5731510" cy="3573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573145"/>
                    </a:xfrm>
                    <a:prstGeom prst="rect">
                      <a:avLst/>
                    </a:prstGeom>
                  </pic:spPr>
                </pic:pic>
              </a:graphicData>
            </a:graphic>
          </wp:inline>
        </w:drawing>
      </w:r>
      <w:r>
        <w:rPr>
          <w:noProof/>
        </w:rPr>
        <w:drawing>
          <wp:inline distT="0" distB="0" distL="0" distR="0" wp14:anchorId="55E48CFD" wp14:editId="51272B37">
            <wp:extent cx="5731510" cy="30429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042920"/>
                    </a:xfrm>
                    <a:prstGeom prst="rect">
                      <a:avLst/>
                    </a:prstGeom>
                  </pic:spPr>
                </pic:pic>
              </a:graphicData>
            </a:graphic>
          </wp:inline>
        </w:drawing>
      </w:r>
      <w:r>
        <w:rPr>
          <w:noProof/>
        </w:rPr>
        <w:lastRenderedPageBreak/>
        <w:drawing>
          <wp:inline distT="0" distB="0" distL="0" distR="0" wp14:anchorId="5700F271" wp14:editId="4E1241AE">
            <wp:extent cx="5731510" cy="28143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2814320"/>
                    </a:xfrm>
                    <a:prstGeom prst="rect">
                      <a:avLst/>
                    </a:prstGeom>
                  </pic:spPr>
                </pic:pic>
              </a:graphicData>
            </a:graphic>
          </wp:inline>
        </w:drawing>
      </w:r>
      <w:r>
        <w:rPr>
          <w:noProof/>
        </w:rPr>
        <w:drawing>
          <wp:inline distT="0" distB="0" distL="0" distR="0" wp14:anchorId="4BCC87E8" wp14:editId="2D6E9165">
            <wp:extent cx="5731510" cy="2240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240915"/>
                    </a:xfrm>
                    <a:prstGeom prst="rect">
                      <a:avLst/>
                    </a:prstGeom>
                  </pic:spPr>
                </pic:pic>
              </a:graphicData>
            </a:graphic>
          </wp:inline>
        </w:drawing>
      </w:r>
      <w:r>
        <w:rPr>
          <w:noProof/>
        </w:rPr>
        <w:drawing>
          <wp:inline distT="0" distB="0" distL="0" distR="0" wp14:anchorId="45DBEA09" wp14:editId="05CC99B9">
            <wp:extent cx="5731510" cy="2200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2200275"/>
                    </a:xfrm>
                    <a:prstGeom prst="rect">
                      <a:avLst/>
                    </a:prstGeom>
                  </pic:spPr>
                </pic:pic>
              </a:graphicData>
            </a:graphic>
          </wp:inline>
        </w:drawing>
      </w:r>
      <w:r>
        <w:rPr>
          <w:noProof/>
        </w:rPr>
        <w:lastRenderedPageBreak/>
        <w:drawing>
          <wp:inline distT="0" distB="0" distL="0" distR="0" wp14:anchorId="6046527C" wp14:editId="239DBAF7">
            <wp:extent cx="5731510" cy="42373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237355"/>
                    </a:xfrm>
                    <a:prstGeom prst="rect">
                      <a:avLst/>
                    </a:prstGeom>
                  </pic:spPr>
                </pic:pic>
              </a:graphicData>
            </a:graphic>
          </wp:inline>
        </w:drawing>
      </w:r>
      <w:r>
        <w:rPr>
          <w:noProof/>
        </w:rPr>
        <w:lastRenderedPageBreak/>
        <w:drawing>
          <wp:inline distT="0" distB="0" distL="0" distR="0" wp14:anchorId="1CBDFEE6" wp14:editId="1E7BA2A7">
            <wp:extent cx="5731510" cy="46596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4659630"/>
                    </a:xfrm>
                    <a:prstGeom prst="rect">
                      <a:avLst/>
                    </a:prstGeom>
                  </pic:spPr>
                </pic:pic>
              </a:graphicData>
            </a:graphic>
          </wp:inline>
        </w:drawing>
      </w:r>
    </w:p>
    <w:p w14:paraId="0941B871" w14:textId="394D8E62" w:rsidR="00FC535F" w:rsidRDefault="00FC535F"/>
    <w:p w14:paraId="6F5C1C71" w14:textId="3BBC08E5" w:rsidR="00FC535F" w:rsidRDefault="00FC535F"/>
    <w:p w14:paraId="37AE1E1F" w14:textId="3BABD28E" w:rsidR="00FC535F" w:rsidRPr="00FC535F" w:rsidRDefault="00FC535F">
      <w:pPr>
        <w:rPr>
          <w:lang w:val="en-GB"/>
        </w:rPr>
      </w:pPr>
      <w:r>
        <w:rPr>
          <w:lang w:val="en-GB"/>
        </w:rPr>
        <w:t>These above screenshots tell us reader how this process of communication in Jira works. For Instance, we have a custom</w:t>
      </w:r>
      <w:r w:rsidR="00E56874">
        <w:rPr>
          <w:lang w:val="en-GB"/>
        </w:rPr>
        <w:t>er, team member, project manager which are communication and send or receive files using thus tool and resolving the particular task given to them. Once the project is making it can be easily accessible and the Kanban members can see and ask for what they want.</w:t>
      </w:r>
    </w:p>
    <w:p w14:paraId="21A98AA2" w14:textId="49B97145" w:rsidR="00FC535F" w:rsidRDefault="00FC535F"/>
    <w:p w14:paraId="6A3B3C2E" w14:textId="77777777" w:rsidR="00E56874" w:rsidRDefault="00E56874"/>
    <w:p w14:paraId="048F4996" w14:textId="0806B9DE" w:rsidR="00FC535F" w:rsidRDefault="00FC535F"/>
    <w:p w14:paraId="0515283E" w14:textId="17B594BA" w:rsidR="00FC535F" w:rsidRDefault="00FC535F"/>
    <w:p w14:paraId="2C175643" w14:textId="1210D27C" w:rsidR="00FC535F" w:rsidRPr="00B46CF3" w:rsidRDefault="00FC535F">
      <w:pPr>
        <w:rPr>
          <w:rFonts w:asciiTheme="majorBidi" w:hAnsiTheme="majorBidi" w:cstheme="majorBidi"/>
          <w:b/>
          <w:bCs/>
          <w:sz w:val="32"/>
          <w:szCs w:val="32"/>
          <w:lang w:val="en-GB"/>
        </w:rPr>
      </w:pPr>
      <w:r w:rsidRPr="00B46CF3">
        <w:rPr>
          <w:rFonts w:asciiTheme="majorBidi" w:hAnsiTheme="majorBidi" w:cstheme="majorBidi"/>
          <w:b/>
          <w:bCs/>
          <w:sz w:val="32"/>
          <w:szCs w:val="32"/>
          <w:lang w:val="en-GB"/>
        </w:rPr>
        <w:t>TEAM MEMEBERS</w:t>
      </w:r>
      <w:r w:rsidR="00E56874" w:rsidRPr="00B46CF3">
        <w:rPr>
          <w:rFonts w:asciiTheme="majorBidi" w:hAnsiTheme="majorBidi" w:cstheme="majorBidi"/>
          <w:b/>
          <w:bCs/>
          <w:sz w:val="32"/>
          <w:szCs w:val="32"/>
          <w:lang w:val="en-GB"/>
        </w:rPr>
        <w:t xml:space="preserve"> CONTRIBUTION</w:t>
      </w:r>
      <w:r w:rsidRPr="00B46CF3">
        <w:rPr>
          <w:rFonts w:asciiTheme="majorBidi" w:hAnsiTheme="majorBidi" w:cstheme="majorBidi"/>
          <w:b/>
          <w:bCs/>
          <w:sz w:val="32"/>
          <w:szCs w:val="32"/>
          <w:lang w:val="en-GB"/>
        </w:rPr>
        <w:t>:</w:t>
      </w:r>
    </w:p>
    <w:p w14:paraId="1295C887" w14:textId="77777777" w:rsidR="00FC535F" w:rsidRDefault="00FC535F">
      <w:pPr>
        <w:rPr>
          <w:rFonts w:asciiTheme="majorBidi" w:hAnsiTheme="majorBidi" w:cstheme="majorBidi"/>
          <w:b/>
          <w:bCs/>
          <w:sz w:val="28"/>
          <w:szCs w:val="28"/>
          <w:lang w:val="en-GB"/>
        </w:rPr>
      </w:pPr>
    </w:p>
    <w:tbl>
      <w:tblPr>
        <w:tblStyle w:val="TableGrid"/>
        <w:tblW w:w="0" w:type="auto"/>
        <w:tblLook w:val="04A0" w:firstRow="1" w:lastRow="0" w:firstColumn="1" w:lastColumn="0" w:noHBand="0" w:noVBand="1"/>
      </w:tblPr>
      <w:tblGrid>
        <w:gridCol w:w="4508"/>
        <w:gridCol w:w="4508"/>
      </w:tblGrid>
      <w:tr w:rsidR="00FC535F" w14:paraId="097E234E" w14:textId="77777777" w:rsidTr="00FC535F">
        <w:tc>
          <w:tcPr>
            <w:tcW w:w="4508" w:type="dxa"/>
          </w:tcPr>
          <w:p w14:paraId="642D055C" w14:textId="00C774B4" w:rsidR="00FC535F" w:rsidRPr="00FC535F" w:rsidRDefault="00FC535F">
            <w:pPr>
              <w:rPr>
                <w:rFonts w:asciiTheme="majorBidi" w:hAnsiTheme="majorBidi" w:cstheme="majorBidi"/>
                <w:lang w:val="en-GB"/>
              </w:rPr>
            </w:pPr>
            <w:r w:rsidRPr="00FC535F">
              <w:rPr>
                <w:rFonts w:asciiTheme="majorBidi" w:hAnsiTheme="majorBidi" w:cstheme="majorBidi"/>
                <w:lang w:val="en-GB"/>
              </w:rPr>
              <w:t>UMRAM YAQOOB</w:t>
            </w:r>
          </w:p>
        </w:tc>
        <w:tc>
          <w:tcPr>
            <w:tcW w:w="4508" w:type="dxa"/>
          </w:tcPr>
          <w:p w14:paraId="2E3384E5" w14:textId="1EBC1D31" w:rsidR="00FC535F" w:rsidRPr="00FC535F" w:rsidRDefault="00FC535F">
            <w:pPr>
              <w:rPr>
                <w:rFonts w:asciiTheme="majorBidi" w:hAnsiTheme="majorBidi" w:cstheme="majorBidi"/>
                <w:lang w:val="en-GB"/>
              </w:rPr>
            </w:pPr>
            <w:r w:rsidRPr="00FC535F">
              <w:rPr>
                <w:rFonts w:asciiTheme="majorBidi" w:hAnsiTheme="majorBidi" w:cstheme="majorBidi"/>
                <w:lang w:val="en-GB"/>
              </w:rPr>
              <w:t>CUSTOMER</w:t>
            </w:r>
          </w:p>
        </w:tc>
      </w:tr>
      <w:tr w:rsidR="00FC535F" w14:paraId="3D77F251" w14:textId="77777777" w:rsidTr="00FC535F">
        <w:trPr>
          <w:trHeight w:val="90"/>
        </w:trPr>
        <w:tc>
          <w:tcPr>
            <w:tcW w:w="4508" w:type="dxa"/>
          </w:tcPr>
          <w:p w14:paraId="471D2035" w14:textId="1315761C" w:rsidR="00FC535F" w:rsidRPr="00FC535F" w:rsidRDefault="00FC535F">
            <w:pPr>
              <w:rPr>
                <w:rFonts w:asciiTheme="majorBidi" w:hAnsiTheme="majorBidi" w:cstheme="majorBidi"/>
                <w:lang w:val="en-GB"/>
              </w:rPr>
            </w:pPr>
            <w:r w:rsidRPr="00FC535F">
              <w:rPr>
                <w:rFonts w:asciiTheme="majorBidi" w:hAnsiTheme="majorBidi" w:cstheme="majorBidi"/>
                <w:lang w:val="en-GB"/>
              </w:rPr>
              <w:t>AKHAMAS BALOUCH</w:t>
            </w:r>
          </w:p>
        </w:tc>
        <w:tc>
          <w:tcPr>
            <w:tcW w:w="4508" w:type="dxa"/>
          </w:tcPr>
          <w:p w14:paraId="436965EC" w14:textId="14A2414B" w:rsidR="00FC535F" w:rsidRPr="00FC535F" w:rsidRDefault="00FC535F">
            <w:pPr>
              <w:rPr>
                <w:rFonts w:asciiTheme="majorBidi" w:hAnsiTheme="majorBidi" w:cstheme="majorBidi"/>
                <w:lang w:val="en-GB"/>
              </w:rPr>
            </w:pPr>
            <w:r w:rsidRPr="00FC535F">
              <w:rPr>
                <w:rFonts w:asciiTheme="majorBidi" w:hAnsiTheme="majorBidi" w:cstheme="majorBidi"/>
                <w:lang w:val="en-GB"/>
              </w:rPr>
              <w:t>PROJECT MANAGER AND TEAM MEMBER</w:t>
            </w:r>
          </w:p>
        </w:tc>
      </w:tr>
    </w:tbl>
    <w:p w14:paraId="2089807C" w14:textId="77777777" w:rsidR="00FC535F" w:rsidRDefault="00FC535F">
      <w:pPr>
        <w:rPr>
          <w:rFonts w:asciiTheme="majorBidi" w:hAnsiTheme="majorBidi" w:cstheme="majorBidi"/>
          <w:b/>
          <w:bCs/>
          <w:sz w:val="28"/>
          <w:szCs w:val="28"/>
          <w:lang w:val="en-GB"/>
        </w:rPr>
      </w:pPr>
    </w:p>
    <w:p w14:paraId="3A568232" w14:textId="07B1FFFE" w:rsidR="00FC535F" w:rsidRPr="00FC535F" w:rsidRDefault="00FC535F">
      <w:pPr>
        <w:rPr>
          <w:rFonts w:asciiTheme="majorBidi" w:hAnsiTheme="majorBidi" w:cstheme="majorBidi"/>
          <w:sz w:val="28"/>
          <w:szCs w:val="28"/>
          <w:lang w:val="en-GB"/>
        </w:rPr>
      </w:pPr>
      <w:r w:rsidRPr="00FC535F">
        <w:rPr>
          <w:rFonts w:asciiTheme="majorBidi" w:hAnsiTheme="majorBidi" w:cstheme="majorBidi"/>
          <w:sz w:val="28"/>
          <w:szCs w:val="28"/>
          <w:lang w:val="en-GB"/>
        </w:rPr>
        <w:t>Both of us has equal contribution in the work and we did this assignment together to understand the insights of Jira tool.</w:t>
      </w:r>
    </w:p>
    <w:sectPr w:rsidR="00FC535F" w:rsidRPr="00FC53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3D2303"/>
    <w:multiLevelType w:val="multilevel"/>
    <w:tmpl w:val="D71A7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961"/>
    <w:rsid w:val="008000C9"/>
    <w:rsid w:val="00B46CF3"/>
    <w:rsid w:val="00C406B4"/>
    <w:rsid w:val="00C76961"/>
    <w:rsid w:val="00E56874"/>
    <w:rsid w:val="00FC535F"/>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88CDA"/>
  <w15:chartTrackingRefBased/>
  <w15:docId w15:val="{2B3DD6A2-154E-3548-82C9-2EC292F43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P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76961"/>
    <w:pPr>
      <w:spacing w:before="100" w:beforeAutospacing="1" w:after="100" w:afterAutospacing="1"/>
    </w:pPr>
    <w:rPr>
      <w:rFonts w:ascii="Times New Roman" w:eastAsia="Times New Roman" w:hAnsi="Times New Roman" w:cs="Times New Roman"/>
      <w:lang w:eastAsia="en-GB"/>
    </w:rPr>
  </w:style>
  <w:style w:type="character" w:customStyle="1" w:styleId="apple-converted-space">
    <w:name w:val="apple-converted-space"/>
    <w:basedOn w:val="DefaultParagraphFont"/>
    <w:rsid w:val="00C76961"/>
  </w:style>
  <w:style w:type="character" w:styleId="Hyperlink">
    <w:name w:val="Hyperlink"/>
    <w:basedOn w:val="DefaultParagraphFont"/>
    <w:uiPriority w:val="99"/>
    <w:semiHidden/>
    <w:unhideWhenUsed/>
    <w:rsid w:val="00C76961"/>
    <w:rPr>
      <w:color w:val="0000FF"/>
      <w:u w:val="single"/>
    </w:rPr>
  </w:style>
  <w:style w:type="table" w:styleId="TableGrid">
    <w:name w:val="Table Grid"/>
    <w:basedOn w:val="TableNormal"/>
    <w:uiPriority w:val="39"/>
    <w:rsid w:val="00FC53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7020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8</Pages>
  <Words>434</Words>
  <Characters>2478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2022-08-27T19:42:00Z</dcterms:created>
  <dcterms:modified xsi:type="dcterms:W3CDTF">2022-08-27T20:23:00Z</dcterms:modified>
</cp:coreProperties>
</file>