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C7" w:rsidRDefault="006271AF">
      <w:r>
        <w:t>Données à récupérer dans le NetCDF :</w:t>
      </w:r>
    </w:p>
    <w:p w:rsidR="006271AF" w:rsidRDefault="006271AF" w:rsidP="00386D04">
      <w:pPr>
        <w:pStyle w:val="Paragraphedeliste"/>
        <w:numPr>
          <w:ilvl w:val="0"/>
          <w:numId w:val="1"/>
        </w:numPr>
      </w:pPr>
      <w:r>
        <w:t xml:space="preserve">Température des différents niveaux Meso-NH : 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1 grille 3D, varie en XY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Nom du champ dans le NetCDF : THT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A importer dans le fichier CSV</w:t>
      </w:r>
      <w:r w:rsidR="00386D04">
        <w:t>, sous le nom THT_X avec X numéro du niveau en question</w:t>
      </w:r>
    </w:p>
    <w:p w:rsidR="006271AF" w:rsidRDefault="006271AF" w:rsidP="00386D04">
      <w:pPr>
        <w:pStyle w:val="Paragraphedeliste"/>
        <w:numPr>
          <w:ilvl w:val="0"/>
          <w:numId w:val="1"/>
        </w:numPr>
      </w:pPr>
      <w:r>
        <w:t>Température des différents niveaux TEB :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6 grilles 2D, variant en XY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 xml:space="preserve">Nom des champs dans le NetCDF : </w:t>
      </w:r>
      <w:r w:rsidRPr="006271AF">
        <w:t>TEB_CAN_T0</w:t>
      </w:r>
      <w:r>
        <w:t>X, avec X numéro du niveau en question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A importer dans le fichier CSV</w:t>
      </w:r>
      <w:r w:rsidR="00386D04">
        <w:t>, sous le nom TEB_X avec X numéro du niveau en question</w:t>
      </w:r>
    </w:p>
    <w:p w:rsidR="006271AF" w:rsidRDefault="006271AF" w:rsidP="00386D04">
      <w:pPr>
        <w:pStyle w:val="Paragraphedeliste"/>
        <w:numPr>
          <w:ilvl w:val="0"/>
          <w:numId w:val="1"/>
        </w:numPr>
      </w:pPr>
      <w:r>
        <w:t xml:space="preserve">Hauteur au-dessus du sol </w:t>
      </w:r>
      <w:r w:rsidR="00753A9C">
        <w:t xml:space="preserve">DE LA BASE (POINT W) </w:t>
      </w:r>
      <w:r>
        <w:t xml:space="preserve">des différents niveaux Meso-NH : 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1 liste 1D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Nom du champ dans le NetCDF : ZHAT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A importer en dur dans le code</w:t>
      </w:r>
    </w:p>
    <w:p w:rsidR="006271AF" w:rsidRDefault="006271AF" w:rsidP="00386D04">
      <w:pPr>
        <w:pStyle w:val="Paragraphedeliste"/>
        <w:numPr>
          <w:ilvl w:val="0"/>
          <w:numId w:val="1"/>
        </w:numPr>
      </w:pPr>
      <w:r>
        <w:t xml:space="preserve">Hauteur au-dessus du sol des différents niveaux TEB : 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6 grilles 2D, variant en XY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 xml:space="preserve">Nom des champs dans le NetCDF : </w:t>
      </w:r>
      <w:r w:rsidRPr="006271AF">
        <w:t>TEB_CAN_</w:t>
      </w:r>
      <w:r>
        <w:t>Z</w:t>
      </w:r>
      <w:r w:rsidRPr="006271AF">
        <w:t>0</w:t>
      </w:r>
      <w:r>
        <w:t>X, avec X numéro du niveau en question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A importer dans le fichier CSV</w:t>
      </w:r>
      <w:r w:rsidR="00386D04">
        <w:t>, sous le nom TEBZ_X avec X numéro du niveau en question</w:t>
      </w:r>
    </w:p>
    <w:p w:rsidR="006271AF" w:rsidRDefault="006271AF" w:rsidP="00386D04">
      <w:pPr>
        <w:pStyle w:val="Paragraphedeliste"/>
        <w:numPr>
          <w:ilvl w:val="0"/>
          <w:numId w:val="1"/>
        </w:numPr>
      </w:pPr>
      <w:r>
        <w:t xml:space="preserve">Altitude du sol pour chaque cellule: 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1 grille 2D, variant en XY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Nom du champ dans le NetCDF : ZS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A importer dans le fichier CSV</w:t>
      </w:r>
      <w:r w:rsidR="00386D04">
        <w:t>, sous le nom ZS</w:t>
      </w:r>
    </w:p>
    <w:p w:rsidR="006271AF" w:rsidRDefault="006271AF" w:rsidP="00386D04">
      <w:pPr>
        <w:pStyle w:val="Paragraphedeliste"/>
        <w:numPr>
          <w:ilvl w:val="0"/>
          <w:numId w:val="1"/>
        </w:numPr>
      </w:pPr>
      <w:r>
        <w:t xml:space="preserve">Longitude pour chaque cellule: 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1 grille 2D, variant en XY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Nom du champ dans le NetCDF : longitude</w:t>
      </w:r>
    </w:p>
    <w:p w:rsidR="00386D04" w:rsidRDefault="00386D04" w:rsidP="00386D04">
      <w:pPr>
        <w:pStyle w:val="Paragraphedeliste"/>
        <w:numPr>
          <w:ilvl w:val="1"/>
          <w:numId w:val="1"/>
        </w:numPr>
      </w:pPr>
      <w:r>
        <w:t>A importer dans le fichier CSV, sous le nom longitude</w:t>
      </w:r>
    </w:p>
    <w:p w:rsidR="006271AF" w:rsidRDefault="00C43AFE" w:rsidP="00386D04">
      <w:pPr>
        <w:pStyle w:val="Paragraphedeliste"/>
        <w:numPr>
          <w:ilvl w:val="0"/>
          <w:numId w:val="1"/>
        </w:numPr>
      </w:pPr>
      <w:r>
        <w:t>Latitude</w:t>
      </w:r>
      <w:bookmarkStart w:id="0" w:name="_GoBack"/>
      <w:bookmarkEnd w:id="0"/>
      <w:r w:rsidR="006271AF">
        <w:t xml:space="preserve"> pour chaque cellule: 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1 grille 2D, variant en XY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Nom du champ dans le NetCDF : latitude</w:t>
      </w:r>
    </w:p>
    <w:p w:rsidR="006271AF" w:rsidRDefault="006271AF" w:rsidP="00386D04">
      <w:pPr>
        <w:pStyle w:val="Paragraphedeliste"/>
        <w:numPr>
          <w:ilvl w:val="1"/>
          <w:numId w:val="1"/>
        </w:numPr>
      </w:pPr>
      <w:r>
        <w:t>A importer dans le fichier CSV</w:t>
      </w:r>
      <w:r w:rsidR="00386D04">
        <w:t>, sous le nom latitude</w:t>
      </w:r>
    </w:p>
    <w:p w:rsidR="00386D04" w:rsidRDefault="00DA1251" w:rsidP="00386D04">
      <w:r>
        <w:t>Intégrer les données NetCDF dans un CSV (A effectuer sur QGIS version 2, plugin NetCDF Browser peut-être à installer) :</w:t>
      </w:r>
    </w:p>
    <w:p w:rsidR="00DA1251" w:rsidRDefault="00DA1251" w:rsidP="00DA1251">
      <w:pPr>
        <w:pStyle w:val="Paragraphedeliste"/>
        <w:numPr>
          <w:ilvl w:val="0"/>
          <w:numId w:val="2"/>
        </w:numPr>
      </w:pPr>
      <w:r>
        <w:t xml:space="preserve">Ajouter les différentes valeurs à intégrer dans une scène QGIS, sans tenir compte du georéférencement des données NetCDF. Note : pour intégrer les différentes données du NetCDF, déplier le NetCDF comme un fichier dans l’explorateur. </w:t>
      </w:r>
    </w:p>
    <w:p w:rsidR="00DA1251" w:rsidRDefault="00DA1251" w:rsidP="00DA1251">
      <w:pPr>
        <w:pStyle w:val="Paragraphedeliste"/>
        <w:numPr>
          <w:ilvl w:val="1"/>
          <w:numId w:val="2"/>
        </w:numPr>
      </w:pPr>
      <w:r>
        <w:t>THT (1 raster, 32 niveaux)</w:t>
      </w:r>
    </w:p>
    <w:p w:rsidR="00DA1251" w:rsidRDefault="00DA1251" w:rsidP="00DA1251">
      <w:pPr>
        <w:pStyle w:val="Paragraphedeliste"/>
        <w:numPr>
          <w:ilvl w:val="1"/>
          <w:numId w:val="2"/>
        </w:numPr>
      </w:pPr>
      <w:r w:rsidRPr="006271AF">
        <w:t>TEB_CAN_</w:t>
      </w:r>
      <w:r>
        <w:t>T</w:t>
      </w:r>
      <w:r w:rsidRPr="006271AF">
        <w:t>0</w:t>
      </w:r>
      <w:r>
        <w:t>X (6 rasters, 1 niveau par raster)</w:t>
      </w:r>
    </w:p>
    <w:p w:rsidR="00DA1251" w:rsidRDefault="00DA1251" w:rsidP="00DA1251">
      <w:pPr>
        <w:pStyle w:val="Paragraphedeliste"/>
        <w:numPr>
          <w:ilvl w:val="1"/>
          <w:numId w:val="2"/>
        </w:numPr>
      </w:pPr>
      <w:r w:rsidRPr="006271AF">
        <w:t>TEB_CAN_</w:t>
      </w:r>
      <w:r>
        <w:t>Z</w:t>
      </w:r>
      <w:r w:rsidRPr="006271AF">
        <w:t>0</w:t>
      </w:r>
      <w:r>
        <w:t>X (6 rasters, 1 niveau par raster)</w:t>
      </w:r>
    </w:p>
    <w:p w:rsidR="00DA1251" w:rsidRDefault="00DA1251" w:rsidP="00DA1251">
      <w:pPr>
        <w:pStyle w:val="Paragraphedeliste"/>
        <w:numPr>
          <w:ilvl w:val="1"/>
          <w:numId w:val="2"/>
        </w:numPr>
      </w:pPr>
      <w:r>
        <w:t>ZS (1 raster, 1 niveau)</w:t>
      </w:r>
      <w:r w:rsidRPr="00DA1251">
        <w:t xml:space="preserve"> </w:t>
      </w:r>
    </w:p>
    <w:p w:rsidR="00DA1251" w:rsidRDefault="00DA1251" w:rsidP="00DA1251">
      <w:pPr>
        <w:pStyle w:val="Paragraphedeliste"/>
        <w:numPr>
          <w:ilvl w:val="1"/>
          <w:numId w:val="2"/>
        </w:numPr>
      </w:pPr>
      <w:r>
        <w:lastRenderedPageBreak/>
        <w:t>longitude (1 raster, 1 niveau)</w:t>
      </w:r>
    </w:p>
    <w:p w:rsidR="00DA1251" w:rsidRDefault="00DA1251" w:rsidP="00DA1251">
      <w:pPr>
        <w:pStyle w:val="Paragraphedeliste"/>
        <w:numPr>
          <w:ilvl w:val="1"/>
          <w:numId w:val="2"/>
        </w:numPr>
      </w:pPr>
      <w:r>
        <w:t xml:space="preserve">latitude (1 raster, 1 niveau) </w:t>
      </w:r>
    </w:p>
    <w:p w:rsidR="00DA1251" w:rsidRDefault="00DA1251" w:rsidP="00DA1251">
      <w:pPr>
        <w:pStyle w:val="Paragraphedeliste"/>
        <w:numPr>
          <w:ilvl w:val="0"/>
          <w:numId w:val="2"/>
        </w:numPr>
      </w:pPr>
      <w:r>
        <w:t xml:space="preserve">Créer une couche de semi de points à partir des cellules d’un des rasters en utilisant le traitement </w:t>
      </w:r>
      <w:r w:rsidRPr="00DA1251">
        <w:rPr>
          <w:i/>
        </w:rPr>
        <w:t>Pixels de raster en points</w:t>
      </w:r>
      <w:r>
        <w:t xml:space="preserve"> du package </w:t>
      </w:r>
      <w:r w:rsidRPr="00DA1251">
        <w:rPr>
          <w:i/>
        </w:rPr>
        <w:t>Création de vecteurs</w:t>
      </w:r>
    </w:p>
    <w:p w:rsidR="00DA1251" w:rsidRDefault="00DA1251" w:rsidP="00DA1251">
      <w:pPr>
        <w:pStyle w:val="Paragraphedeliste"/>
        <w:numPr>
          <w:ilvl w:val="0"/>
          <w:numId w:val="2"/>
        </w:numPr>
      </w:pPr>
      <w:r>
        <w:t>A l’aide de l’outil Point Sampling Tool, récupérer les valeurs de l’ensemble des rasters, avec toutes leurs bandes</w:t>
      </w:r>
      <w:r w:rsidR="00CD011E">
        <w:t>,</w:t>
      </w:r>
      <w:r>
        <w:t xml:space="preserve"> dans le semi de points</w:t>
      </w:r>
    </w:p>
    <w:p w:rsidR="00CD011E" w:rsidRDefault="00CD011E" w:rsidP="00CD011E">
      <w:pPr>
        <w:pStyle w:val="Paragraphedeliste"/>
        <w:numPr>
          <w:ilvl w:val="0"/>
          <w:numId w:val="2"/>
        </w:numPr>
      </w:pPr>
      <w:r>
        <w:t>Enregistrer le semi de points en CSV, charger le semi de points dans QGIS en utilisant les champs latitude et longitude, calculer les coordonnées de Lambert93 (Champs X et Y), réexporter en CSV</w:t>
      </w:r>
    </w:p>
    <w:p w:rsidR="00CD011E" w:rsidRDefault="007269A4" w:rsidP="00CD011E">
      <w:r>
        <w:t>Calculer l’altitude des niveaux Meso-NH et TEB.</w:t>
      </w:r>
    </w:p>
    <w:p w:rsidR="007269A4" w:rsidRDefault="007269A4" w:rsidP="007269A4">
      <w:pPr>
        <w:pStyle w:val="Paragraphedeliste"/>
        <w:numPr>
          <w:ilvl w:val="0"/>
          <w:numId w:val="3"/>
        </w:numPr>
      </w:pPr>
      <w:r>
        <w:t>Calculer l’altitude</w:t>
      </w:r>
      <w:r w:rsidR="00753A9C">
        <w:t xml:space="preserve"> DE LA BASE (POINTS W)</w:t>
      </w:r>
      <w:r>
        <w:t xml:space="preserve"> des niveaux Meso-NH à l’aide de la formule de Galchen à partir des valeurs de </w:t>
      </w:r>
    </w:p>
    <w:p w:rsidR="007269A4" w:rsidRDefault="007269A4" w:rsidP="007269A4">
      <w:pPr>
        <w:pStyle w:val="Paragraphedeliste"/>
        <w:numPr>
          <w:ilvl w:val="1"/>
          <w:numId w:val="3"/>
        </w:numPr>
      </w:pPr>
      <w:r>
        <w:t>ZS (altitude du sol)</w:t>
      </w:r>
    </w:p>
    <w:p w:rsidR="007269A4" w:rsidRDefault="00753A9C" w:rsidP="007269A4">
      <w:pPr>
        <w:pStyle w:val="Paragraphedeliste"/>
        <w:numPr>
          <w:ilvl w:val="1"/>
          <w:numId w:val="3"/>
        </w:numPr>
      </w:pPr>
      <w:r>
        <w:t>XZHAT (hauteur DE LA BASE (POINTS W) des</w:t>
      </w:r>
      <w:r w:rsidR="007269A4">
        <w:t xml:space="preserve"> niveau</w:t>
      </w:r>
      <w:r>
        <w:t>x</w:t>
      </w:r>
      <w:r w:rsidR="007269A4">
        <w:t xml:space="preserve"> Meso-NH au-dessus du sol, ZHAT dans le NetCDF)</w:t>
      </w:r>
    </w:p>
    <w:p w:rsidR="007269A4" w:rsidRDefault="007269A4" w:rsidP="007269A4">
      <w:pPr>
        <w:pStyle w:val="Paragraphedeliste"/>
        <w:numPr>
          <w:ilvl w:val="1"/>
          <w:numId w:val="3"/>
        </w:numPr>
      </w:pPr>
      <w:r>
        <w:t>H (dernière valeur de XZHAT)</w:t>
      </w:r>
    </w:p>
    <w:p w:rsidR="007269A4" w:rsidRDefault="00753A9C" w:rsidP="007269A4">
      <w:pPr>
        <w:pStyle w:val="Paragraphedeliste"/>
        <w:numPr>
          <w:ilvl w:val="0"/>
          <w:numId w:val="3"/>
        </w:numPr>
      </w:pPr>
      <w:r>
        <w:t xml:space="preserve">Calculer l’altitude du centre du niveau Meso-NH 2 à partir des altitudes des points W des niveaux Meso NH 2 et 3. </w:t>
      </w:r>
      <w:r w:rsidR="007269A4">
        <w:t xml:space="preserve">L’altitude du centre du niveau Meso-NH 2 est identique à l’altitude du centre du niveau TEB 6. </w:t>
      </w:r>
    </w:p>
    <w:p w:rsidR="007269A4" w:rsidRDefault="007269A4" w:rsidP="007269A4">
      <w:pPr>
        <w:pStyle w:val="Paragraphedeliste"/>
        <w:numPr>
          <w:ilvl w:val="0"/>
          <w:numId w:val="3"/>
        </w:numPr>
      </w:pPr>
      <w:r>
        <w:t>Le niveau Meso-NH 1 n’est pas à représenter.</w:t>
      </w:r>
    </w:p>
    <w:p w:rsidR="007269A4" w:rsidRDefault="007269A4" w:rsidP="007269A4">
      <w:pPr>
        <w:pStyle w:val="Paragraphedeliste"/>
        <w:numPr>
          <w:ilvl w:val="0"/>
          <w:numId w:val="3"/>
        </w:numPr>
      </w:pPr>
      <w:r>
        <w:t>A partir de l’altitude du centre du niveau Meso-NH 2, et de la hauteur au-dessus du vrai sol des niveaux TEB (</w:t>
      </w:r>
      <w:r w:rsidRPr="006271AF">
        <w:t>TEB_CAN_</w:t>
      </w:r>
      <w:r>
        <w:t>Z</w:t>
      </w:r>
      <w:r w:rsidRPr="006271AF">
        <w:t>0</w:t>
      </w:r>
      <w:r>
        <w:t>X dans le NetCDF), calculer l’altitude des centres des différents niveaux TEB.</w:t>
      </w:r>
    </w:p>
    <w:p w:rsidR="007269A4" w:rsidRDefault="007269A4" w:rsidP="000D227D">
      <w:pPr>
        <w:jc w:val="center"/>
      </w:pPr>
      <w:r>
        <w:rPr>
          <w:noProof/>
          <w:lang w:eastAsia="fr-FR"/>
        </w:rPr>
        <w:drawing>
          <wp:inline distT="0" distB="0" distL="0" distR="0" wp14:anchorId="7B5998C5" wp14:editId="3746B7C6">
            <wp:extent cx="5181600" cy="3803011"/>
            <wp:effectExtent l="0" t="0" r="0" b="7620"/>
            <wp:docPr id="1" name="Image 1" descr="D:\urclim\gal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rclim\galch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46" cy="38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277"/>
    <w:multiLevelType w:val="hybridMultilevel"/>
    <w:tmpl w:val="92FC6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D7D46"/>
    <w:multiLevelType w:val="hybridMultilevel"/>
    <w:tmpl w:val="7DD839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71614"/>
    <w:multiLevelType w:val="hybridMultilevel"/>
    <w:tmpl w:val="43BA9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FB"/>
    <w:rsid w:val="000D227D"/>
    <w:rsid w:val="00386D04"/>
    <w:rsid w:val="006271AF"/>
    <w:rsid w:val="006B5CFB"/>
    <w:rsid w:val="006F7E59"/>
    <w:rsid w:val="007269A4"/>
    <w:rsid w:val="00753A9C"/>
    <w:rsid w:val="00AC67F7"/>
    <w:rsid w:val="00C43AFE"/>
    <w:rsid w:val="00CD011E"/>
    <w:rsid w:val="00D21ABB"/>
    <w:rsid w:val="00DA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D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D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Gautier</dc:creator>
  <cp:lastModifiedBy>Jacques Gautier</cp:lastModifiedBy>
  <cp:revision>7</cp:revision>
  <dcterms:created xsi:type="dcterms:W3CDTF">2021-01-25T10:47:00Z</dcterms:created>
  <dcterms:modified xsi:type="dcterms:W3CDTF">2021-03-04T18:34:00Z</dcterms:modified>
</cp:coreProperties>
</file>