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0A" w:rsidRDefault="00B7210A" w:rsidP="00034311">
      <w:pPr>
        <w:jc w:val="center"/>
      </w:pPr>
      <w:r>
        <w:rPr>
          <w:noProof/>
        </w:rPr>
        <w:drawing>
          <wp:inline distT="0" distB="0" distL="0" distR="0">
            <wp:extent cx="1715633" cy="2402840"/>
            <wp:effectExtent l="25400" t="0" r="11567" b="0"/>
            <wp:docPr id="1" name="Picture 0" descr="LAWRENCE_MIKE_5x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RENCE_MIKE_5x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314" cy="24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0A" w:rsidRDefault="00B7210A"/>
    <w:p w:rsidR="00B7210A" w:rsidRDefault="00B7210A" w:rsidP="00B7210A">
      <w:pPr>
        <w:jc w:val="center"/>
        <w:rPr>
          <w:b/>
          <w:sz w:val="28"/>
        </w:rPr>
      </w:pPr>
      <w:r>
        <w:rPr>
          <w:b/>
          <w:sz w:val="28"/>
        </w:rPr>
        <w:t>Mike Lawrence</w:t>
      </w:r>
    </w:p>
    <w:p w:rsidR="00B7210A" w:rsidRDefault="00B7210A" w:rsidP="00B7210A">
      <w:pPr>
        <w:jc w:val="center"/>
        <w:rPr>
          <w:b/>
          <w:sz w:val="28"/>
        </w:rPr>
      </w:pPr>
    </w:p>
    <w:p w:rsidR="00B7210A" w:rsidRPr="00B7210A" w:rsidRDefault="00B7210A" w:rsidP="00B7210A">
      <w:pPr>
        <w:rPr>
          <w:sz w:val="28"/>
        </w:rPr>
      </w:pPr>
      <w:r w:rsidRPr="00B7210A">
        <w:rPr>
          <w:sz w:val="28"/>
        </w:rPr>
        <w:t xml:space="preserve">Mike Lawrence is retired </w:t>
      </w:r>
      <w:r>
        <w:rPr>
          <w:sz w:val="28"/>
        </w:rPr>
        <w:t>after 42 years in the nuclear industry</w:t>
      </w:r>
      <w:r w:rsidR="00184A84">
        <w:rPr>
          <w:sz w:val="28"/>
        </w:rPr>
        <w:t xml:space="preserve">, </w:t>
      </w:r>
      <w:r w:rsidR="00565B55">
        <w:rPr>
          <w:sz w:val="28"/>
        </w:rPr>
        <w:t>with senior management positions</w:t>
      </w:r>
      <w:r>
        <w:rPr>
          <w:sz w:val="28"/>
        </w:rPr>
        <w:t xml:space="preserve"> in governmen</w:t>
      </w:r>
      <w:r w:rsidR="00565B55">
        <w:rPr>
          <w:sz w:val="28"/>
        </w:rPr>
        <w:t>t and the private sector in</w:t>
      </w:r>
      <w:r>
        <w:rPr>
          <w:sz w:val="28"/>
        </w:rPr>
        <w:t xml:space="preserve"> the United States and Europe.  He was Manager of the Hanford Nuclear Site for the U.S. Department of Energy; Counselor of Nuclear Policy for the U.S. State Department in Vienna, Austria; Associate Laboratory Director at Pacific Northwest National Laboratory; and Di</w:t>
      </w:r>
      <w:r w:rsidR="00565B55">
        <w:rPr>
          <w:sz w:val="28"/>
        </w:rPr>
        <w:t>rector of the National Nuclear L</w:t>
      </w:r>
      <w:r>
        <w:rPr>
          <w:sz w:val="28"/>
        </w:rPr>
        <w:t>aboratory in the U</w:t>
      </w:r>
      <w:r w:rsidR="00565B55">
        <w:rPr>
          <w:sz w:val="28"/>
        </w:rPr>
        <w:t>.K. He has a B.S. in Physics fro</w:t>
      </w:r>
      <w:r>
        <w:rPr>
          <w:sz w:val="28"/>
        </w:rPr>
        <w:t>m the University of Maryland</w:t>
      </w:r>
      <w:r w:rsidR="00184A84">
        <w:rPr>
          <w:sz w:val="28"/>
        </w:rPr>
        <w:t>.</w:t>
      </w:r>
    </w:p>
    <w:p w:rsidR="00B7210A" w:rsidRDefault="00B7210A"/>
    <w:sectPr w:rsidR="00B7210A" w:rsidSect="00B7210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02DC3"/>
    <w:rsid w:val="00034311"/>
    <w:rsid w:val="00184A84"/>
    <w:rsid w:val="00502DC3"/>
    <w:rsid w:val="00565B55"/>
    <w:rsid w:val="00B7210A"/>
    <w:rsid w:val="00BF067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Lawrence</dc:creator>
  <cp:lastModifiedBy>Wayne</cp:lastModifiedBy>
  <cp:revision>2</cp:revision>
  <dcterms:created xsi:type="dcterms:W3CDTF">2018-09-26T16:18:00Z</dcterms:created>
  <dcterms:modified xsi:type="dcterms:W3CDTF">2018-09-26T16:18:00Z</dcterms:modified>
</cp:coreProperties>
</file>