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E69" w:rsidRPr="00F1102C" w:rsidRDefault="006B6894" w:rsidP="00F1102C">
      <w:pPr>
        <w:jc w:val="center"/>
        <w:rPr>
          <w:b/>
          <w:sz w:val="28"/>
          <w:szCs w:val="28"/>
        </w:rPr>
      </w:pPr>
      <w:r w:rsidRPr="00F1102C">
        <w:rPr>
          <w:b/>
          <w:sz w:val="28"/>
          <w:szCs w:val="28"/>
        </w:rPr>
        <w:t>Draft Agenda for our Friday, November 2 “Path Forward” Discussions</w:t>
      </w:r>
    </w:p>
    <w:p w:rsidR="006B6894" w:rsidRDefault="006B6894"/>
    <w:p w:rsidR="006B6894" w:rsidRPr="0090358B" w:rsidRDefault="006B6894" w:rsidP="006B6894">
      <w:pPr>
        <w:pStyle w:val="ListParagraph"/>
        <w:numPr>
          <w:ilvl w:val="0"/>
          <w:numId w:val="1"/>
        </w:numPr>
        <w:rPr>
          <w:b/>
        </w:rPr>
      </w:pPr>
      <w:r w:rsidRPr="0090358B">
        <w:rPr>
          <w:b/>
        </w:rPr>
        <w:t>Feedback from the Conference</w:t>
      </w:r>
    </w:p>
    <w:p w:rsidR="006B6894" w:rsidRDefault="006B6894" w:rsidP="006B6894">
      <w:pPr>
        <w:pStyle w:val="ListParagraph"/>
        <w:numPr>
          <w:ilvl w:val="1"/>
          <w:numId w:val="1"/>
        </w:numPr>
      </w:pPr>
      <w:r>
        <w:t>Rod Adams</w:t>
      </w:r>
    </w:p>
    <w:p w:rsidR="006B6894" w:rsidRDefault="006B6894" w:rsidP="006B6894">
      <w:pPr>
        <w:pStyle w:val="ListParagraph"/>
        <w:numPr>
          <w:ilvl w:val="1"/>
          <w:numId w:val="1"/>
        </w:numPr>
      </w:pPr>
      <w:r>
        <w:t>Meredith Angwin</w:t>
      </w:r>
    </w:p>
    <w:p w:rsidR="008F4268" w:rsidRDefault="008F4268" w:rsidP="006B6894">
      <w:pPr>
        <w:pStyle w:val="ListParagraph"/>
        <w:numPr>
          <w:ilvl w:val="1"/>
          <w:numId w:val="1"/>
        </w:numPr>
      </w:pPr>
      <w:r>
        <w:t>Mike Stabin</w:t>
      </w:r>
    </w:p>
    <w:p w:rsidR="008F4268" w:rsidRDefault="008F4268" w:rsidP="006B6894">
      <w:pPr>
        <w:pStyle w:val="ListParagraph"/>
        <w:numPr>
          <w:ilvl w:val="1"/>
          <w:numId w:val="1"/>
        </w:numPr>
      </w:pPr>
      <w:r>
        <w:t>Jerry Cuttler</w:t>
      </w:r>
    </w:p>
    <w:p w:rsidR="008F4268" w:rsidRDefault="008F4268" w:rsidP="006B6894">
      <w:pPr>
        <w:pStyle w:val="ListParagraph"/>
        <w:numPr>
          <w:ilvl w:val="1"/>
          <w:numId w:val="1"/>
        </w:numPr>
      </w:pPr>
      <w:r>
        <w:t>Wade Allison</w:t>
      </w:r>
    </w:p>
    <w:p w:rsidR="008F4268" w:rsidRDefault="008F4268" w:rsidP="006B6894">
      <w:pPr>
        <w:pStyle w:val="ListParagraph"/>
        <w:numPr>
          <w:ilvl w:val="1"/>
          <w:numId w:val="1"/>
        </w:numPr>
      </w:pPr>
      <w:r>
        <w:t>Mark Miller</w:t>
      </w:r>
    </w:p>
    <w:p w:rsidR="006B6894" w:rsidRDefault="006B6894" w:rsidP="006B6894">
      <w:pPr>
        <w:pStyle w:val="ListParagraph"/>
        <w:numPr>
          <w:ilvl w:val="1"/>
          <w:numId w:val="1"/>
        </w:numPr>
      </w:pPr>
      <w:r>
        <w:t>Ludwig Feinendegen</w:t>
      </w:r>
    </w:p>
    <w:p w:rsidR="006B6894" w:rsidRDefault="008F4268" w:rsidP="006B6894">
      <w:pPr>
        <w:pStyle w:val="ListParagraph"/>
        <w:numPr>
          <w:ilvl w:val="1"/>
          <w:numId w:val="1"/>
        </w:numPr>
      </w:pPr>
      <w:r>
        <w:t>Matthew Barnett</w:t>
      </w:r>
    </w:p>
    <w:p w:rsidR="006B6894" w:rsidRDefault="006B6894" w:rsidP="006B6894">
      <w:pPr>
        <w:pStyle w:val="ListParagraph"/>
        <w:numPr>
          <w:ilvl w:val="1"/>
          <w:numId w:val="1"/>
        </w:numPr>
      </w:pPr>
      <w:r>
        <w:t>Others</w:t>
      </w:r>
    </w:p>
    <w:p w:rsidR="006B6894" w:rsidRDefault="006B6894" w:rsidP="006B6894">
      <w:pPr>
        <w:pStyle w:val="ListParagraph"/>
        <w:ind w:left="1440"/>
      </w:pPr>
    </w:p>
    <w:p w:rsidR="006B6894" w:rsidRPr="0090358B" w:rsidRDefault="007F52B1" w:rsidP="006B6894">
      <w:pPr>
        <w:pStyle w:val="ListParagraph"/>
        <w:numPr>
          <w:ilvl w:val="0"/>
          <w:numId w:val="1"/>
        </w:numPr>
        <w:rPr>
          <w:b/>
        </w:rPr>
      </w:pPr>
      <w:r w:rsidRPr="0090358B">
        <w:rPr>
          <w:b/>
        </w:rPr>
        <w:t xml:space="preserve">Strategy for </w:t>
      </w:r>
      <w:r w:rsidR="006B6894" w:rsidRPr="0090358B">
        <w:rPr>
          <w:b/>
        </w:rPr>
        <w:t>our Goals</w:t>
      </w:r>
    </w:p>
    <w:p w:rsidR="006B6894" w:rsidRDefault="006B6894" w:rsidP="006B6894">
      <w:pPr>
        <w:pStyle w:val="ListParagraph"/>
        <w:numPr>
          <w:ilvl w:val="1"/>
          <w:numId w:val="1"/>
        </w:numPr>
      </w:pPr>
      <w:r>
        <w:t>Scientific Consensus</w:t>
      </w:r>
    </w:p>
    <w:p w:rsidR="006B6894" w:rsidRDefault="006B6894" w:rsidP="006B6894">
      <w:pPr>
        <w:pStyle w:val="ListParagraph"/>
        <w:numPr>
          <w:ilvl w:val="1"/>
          <w:numId w:val="1"/>
        </w:numPr>
      </w:pPr>
      <w:r>
        <w:t>Public Communication</w:t>
      </w:r>
    </w:p>
    <w:p w:rsidR="006B6894" w:rsidRDefault="006B6894" w:rsidP="006B6894">
      <w:pPr>
        <w:pStyle w:val="ListParagraph"/>
        <w:numPr>
          <w:ilvl w:val="1"/>
          <w:numId w:val="1"/>
        </w:numPr>
      </w:pPr>
      <w:r>
        <w:t xml:space="preserve">Institutional </w:t>
      </w:r>
    </w:p>
    <w:p w:rsidR="006B6894" w:rsidRDefault="006B6894" w:rsidP="006B6894">
      <w:pPr>
        <w:pStyle w:val="ListParagraph"/>
        <w:ind w:left="1440"/>
      </w:pPr>
    </w:p>
    <w:p w:rsidR="006B6894" w:rsidRPr="0090358B" w:rsidRDefault="006B6894" w:rsidP="006B6894">
      <w:pPr>
        <w:pStyle w:val="ListParagraph"/>
        <w:numPr>
          <w:ilvl w:val="0"/>
          <w:numId w:val="1"/>
        </w:numPr>
        <w:rPr>
          <w:b/>
        </w:rPr>
      </w:pPr>
      <w:r w:rsidRPr="0090358B">
        <w:rPr>
          <w:b/>
        </w:rPr>
        <w:t>SHORT TERM ACTIONS</w:t>
      </w:r>
    </w:p>
    <w:p w:rsidR="006B6894" w:rsidRDefault="006B6894" w:rsidP="006B6894">
      <w:pPr>
        <w:pStyle w:val="ListParagraph"/>
        <w:numPr>
          <w:ilvl w:val="1"/>
          <w:numId w:val="1"/>
        </w:numPr>
      </w:pPr>
      <w:r>
        <w:t>Report of Conference (Tony has started this effort)</w:t>
      </w:r>
    </w:p>
    <w:p w:rsidR="007F52B1" w:rsidRDefault="007F52B1" w:rsidP="006B6894">
      <w:pPr>
        <w:pStyle w:val="ListParagraph"/>
        <w:numPr>
          <w:ilvl w:val="1"/>
          <w:numId w:val="1"/>
        </w:numPr>
      </w:pPr>
      <w:r>
        <w:t>Issue a Post-Conference Survey</w:t>
      </w:r>
    </w:p>
    <w:p w:rsidR="006B6894" w:rsidRDefault="006B6894" w:rsidP="006B6894">
      <w:pPr>
        <w:pStyle w:val="ListParagraph"/>
        <w:numPr>
          <w:ilvl w:val="1"/>
          <w:numId w:val="1"/>
        </w:numPr>
      </w:pPr>
      <w:r>
        <w:t xml:space="preserve">Meredith’s ideas of making the LNT debate a </w:t>
      </w:r>
      <w:r w:rsidR="007F52B1">
        <w:t>legitimate activity of public/policy interest</w:t>
      </w:r>
    </w:p>
    <w:p w:rsidR="006B6894" w:rsidRDefault="006B6894" w:rsidP="006B6894">
      <w:pPr>
        <w:pStyle w:val="ListParagraph"/>
        <w:numPr>
          <w:ilvl w:val="1"/>
          <w:numId w:val="1"/>
        </w:numPr>
      </w:pPr>
      <w:r>
        <w:t>Tony’s list</w:t>
      </w:r>
    </w:p>
    <w:p w:rsidR="007F52B1" w:rsidRDefault="007F52B1" w:rsidP="007F52B1">
      <w:pPr>
        <w:pStyle w:val="ListParagraph"/>
        <w:numPr>
          <w:ilvl w:val="2"/>
          <w:numId w:val="1"/>
        </w:numPr>
      </w:pPr>
      <w:r>
        <w:t>Committee of NAS, ICRP, and NCRP to accomplish the following:</w:t>
      </w:r>
    </w:p>
    <w:p w:rsidR="007F52B1" w:rsidRDefault="007F52B1" w:rsidP="007F52B1">
      <w:pPr>
        <w:pStyle w:val="ListParagraph"/>
        <w:numPr>
          <w:ilvl w:val="3"/>
          <w:numId w:val="1"/>
        </w:numPr>
      </w:pPr>
      <w:r>
        <w:t xml:space="preserve">Change the public dose limit from 1 </w:t>
      </w:r>
      <w:proofErr w:type="spellStart"/>
      <w:r>
        <w:t>mS</w:t>
      </w:r>
      <w:proofErr w:type="spellEnd"/>
      <w:r>
        <w:t xml:space="preserve">/y to 5 </w:t>
      </w:r>
      <w:proofErr w:type="spellStart"/>
      <w:r>
        <w:t>mS</w:t>
      </w:r>
      <w:proofErr w:type="spellEnd"/>
      <w:r>
        <w:t>/y</w:t>
      </w:r>
    </w:p>
    <w:p w:rsidR="007F52B1" w:rsidRDefault="007F52B1" w:rsidP="007F52B1">
      <w:pPr>
        <w:pStyle w:val="ListParagraph"/>
        <w:numPr>
          <w:ilvl w:val="3"/>
          <w:numId w:val="1"/>
        </w:numPr>
      </w:pPr>
      <w:r>
        <w:t xml:space="preserve">Change the evacuation level from 20 </w:t>
      </w:r>
      <w:proofErr w:type="spellStart"/>
      <w:r>
        <w:t>mSv</w:t>
      </w:r>
      <w:proofErr w:type="spellEnd"/>
      <w:r>
        <w:t xml:space="preserve">/y to 100 </w:t>
      </w:r>
      <w:proofErr w:type="spellStart"/>
      <w:r>
        <w:t>mSv</w:t>
      </w:r>
      <w:proofErr w:type="spellEnd"/>
      <w:r>
        <w:t>/y</w:t>
      </w:r>
    </w:p>
    <w:p w:rsidR="007F52B1" w:rsidRDefault="007F52B1" w:rsidP="007F52B1">
      <w:pPr>
        <w:pStyle w:val="ListParagraph"/>
        <w:numPr>
          <w:ilvl w:val="3"/>
          <w:numId w:val="1"/>
        </w:numPr>
      </w:pPr>
      <w:r>
        <w:t>Change ALARA to be optimized value</w:t>
      </w:r>
    </w:p>
    <w:p w:rsidR="0099688F" w:rsidRDefault="0099688F" w:rsidP="0099688F">
      <w:pPr>
        <w:pStyle w:val="ListParagraph"/>
        <w:numPr>
          <w:ilvl w:val="1"/>
          <w:numId w:val="1"/>
        </w:numPr>
      </w:pPr>
      <w:r>
        <w:t xml:space="preserve">Paul </w:t>
      </w:r>
      <w:proofErr w:type="spellStart"/>
      <w:r>
        <w:t>Lorenzini’s</w:t>
      </w:r>
      <w:proofErr w:type="spellEnd"/>
      <w:r>
        <w:t xml:space="preserve"> suggestions</w:t>
      </w:r>
    </w:p>
    <w:p w:rsidR="0099688F" w:rsidRDefault="0099688F" w:rsidP="0099688F">
      <w:pPr>
        <w:pStyle w:val="ListParagraph"/>
        <w:numPr>
          <w:ilvl w:val="2"/>
          <w:numId w:val="1"/>
        </w:numPr>
      </w:pPr>
      <w:r>
        <w:t>Step #1 Determine if the current system is “broken”</w:t>
      </w:r>
    </w:p>
    <w:p w:rsidR="0099688F" w:rsidRDefault="0099688F" w:rsidP="0099688F">
      <w:pPr>
        <w:pStyle w:val="ListParagraph"/>
        <w:numPr>
          <w:ilvl w:val="3"/>
          <w:numId w:val="1"/>
        </w:numPr>
      </w:pPr>
      <w:r>
        <w:t>We need to hear a common “voice” on the need for change</w:t>
      </w:r>
    </w:p>
    <w:p w:rsidR="0099688F" w:rsidRDefault="0099688F" w:rsidP="0099688F">
      <w:pPr>
        <w:pStyle w:val="ListParagraph"/>
        <w:numPr>
          <w:ilvl w:val="2"/>
          <w:numId w:val="1"/>
        </w:numPr>
      </w:pPr>
      <w:r>
        <w:t>Step #2:  Define what “broken” means</w:t>
      </w:r>
    </w:p>
    <w:p w:rsidR="0099688F" w:rsidRDefault="0099688F" w:rsidP="0099688F">
      <w:pPr>
        <w:pStyle w:val="ListParagraph"/>
        <w:numPr>
          <w:ilvl w:val="2"/>
          <w:numId w:val="1"/>
        </w:numPr>
      </w:pPr>
      <w:r>
        <w:t>Step #3:  Articulate a proposed new approach to regulation that is grounded in a consensus on steps 1 and 2.</w:t>
      </w:r>
    </w:p>
    <w:p w:rsidR="006B6894" w:rsidRDefault="006B6894" w:rsidP="006B6894">
      <w:pPr>
        <w:pStyle w:val="ListParagraph"/>
      </w:pPr>
    </w:p>
    <w:p w:rsidR="006B6894" w:rsidRPr="0090358B" w:rsidRDefault="006B6894" w:rsidP="006B6894">
      <w:pPr>
        <w:pStyle w:val="ListParagraph"/>
        <w:numPr>
          <w:ilvl w:val="0"/>
          <w:numId w:val="1"/>
        </w:numPr>
        <w:rPr>
          <w:b/>
        </w:rPr>
      </w:pPr>
      <w:r w:rsidRPr="0090358B">
        <w:rPr>
          <w:b/>
        </w:rPr>
        <w:t>MEDIUM TERM ACTIONS</w:t>
      </w:r>
    </w:p>
    <w:p w:rsidR="006B6894" w:rsidRDefault="006B6894" w:rsidP="006B6894">
      <w:pPr>
        <w:pStyle w:val="ListParagraph"/>
        <w:numPr>
          <w:ilvl w:val="1"/>
          <w:numId w:val="1"/>
        </w:numPr>
      </w:pPr>
      <w:r>
        <w:t>On-Line Debate</w:t>
      </w:r>
      <w:r w:rsidR="005C4DB5">
        <w:t xml:space="preserve"> (Mohan’s proposal)</w:t>
      </w:r>
    </w:p>
    <w:p w:rsidR="005C4DB5" w:rsidRDefault="005C4DB5" w:rsidP="005C4DB5">
      <w:pPr>
        <w:pStyle w:val="ListParagraph"/>
        <w:numPr>
          <w:ilvl w:val="2"/>
          <w:numId w:val="1"/>
        </w:numPr>
      </w:pPr>
      <w:r>
        <w:t>How is this done (to be credible)?</w:t>
      </w:r>
    </w:p>
    <w:p w:rsidR="005C4DB5" w:rsidRDefault="005C4DB5" w:rsidP="005C4DB5">
      <w:pPr>
        <w:pStyle w:val="ListParagraph"/>
        <w:numPr>
          <w:ilvl w:val="2"/>
          <w:numId w:val="1"/>
        </w:numPr>
      </w:pPr>
      <w:r>
        <w:t>Who should sponsor it?</w:t>
      </w:r>
    </w:p>
    <w:p w:rsidR="00912F7E" w:rsidRDefault="00912F7E" w:rsidP="00912F7E"/>
    <w:p w:rsidR="00912F7E" w:rsidRDefault="00912F7E" w:rsidP="00912F7E"/>
    <w:p w:rsidR="006B6894" w:rsidRDefault="006B6894" w:rsidP="006B6894">
      <w:pPr>
        <w:pStyle w:val="ListParagraph"/>
      </w:pPr>
    </w:p>
    <w:p w:rsidR="006B6894" w:rsidRPr="0090358B" w:rsidRDefault="006B6894" w:rsidP="006B6894">
      <w:pPr>
        <w:pStyle w:val="ListParagraph"/>
        <w:numPr>
          <w:ilvl w:val="0"/>
          <w:numId w:val="1"/>
        </w:numPr>
        <w:rPr>
          <w:b/>
        </w:rPr>
      </w:pPr>
      <w:r w:rsidRPr="0090358B">
        <w:rPr>
          <w:b/>
        </w:rPr>
        <w:lastRenderedPageBreak/>
        <w:t>LONG TERM ACTIONS</w:t>
      </w:r>
    </w:p>
    <w:p w:rsidR="006B6894" w:rsidRDefault="006B6894" w:rsidP="006B6894">
      <w:pPr>
        <w:pStyle w:val="ListParagraph"/>
        <w:numPr>
          <w:ilvl w:val="1"/>
          <w:numId w:val="1"/>
        </w:numPr>
      </w:pPr>
      <w:r>
        <w:t>Ludwig’s proposal (involving OECD/NEA leadership)</w:t>
      </w:r>
    </w:p>
    <w:p w:rsidR="00912F7E" w:rsidRDefault="00912F7E" w:rsidP="00912F7E">
      <w:pPr>
        <w:pStyle w:val="ListParagraph"/>
        <w:numPr>
          <w:ilvl w:val="2"/>
          <w:numId w:val="1"/>
        </w:numPr>
      </w:pPr>
      <w:r>
        <w:t>Establish a Low Dose Evaluation Committee (LDEC) representing the three “voices”</w:t>
      </w:r>
    </w:p>
    <w:p w:rsidR="00912F7E" w:rsidRDefault="00912F7E" w:rsidP="00912F7E">
      <w:pPr>
        <w:pStyle w:val="ListParagraph"/>
        <w:numPr>
          <w:ilvl w:val="3"/>
          <w:numId w:val="1"/>
        </w:numPr>
      </w:pPr>
      <w:r>
        <w:t>LNT proponents</w:t>
      </w:r>
    </w:p>
    <w:p w:rsidR="00912F7E" w:rsidRDefault="00912F7E" w:rsidP="00912F7E">
      <w:pPr>
        <w:pStyle w:val="ListParagraph"/>
        <w:numPr>
          <w:ilvl w:val="3"/>
          <w:numId w:val="1"/>
        </w:numPr>
      </w:pPr>
      <w:r>
        <w:t>Threshold proponents (</w:t>
      </w:r>
      <w:r w:rsidR="000474C2">
        <w:t>“</w:t>
      </w:r>
      <w:r>
        <w:t xml:space="preserve">de </w:t>
      </w:r>
      <w:proofErr w:type="spellStart"/>
      <w:r>
        <w:t>minimus</w:t>
      </w:r>
      <w:proofErr w:type="spellEnd"/>
      <w:r w:rsidR="000474C2">
        <w:t>”</w:t>
      </w:r>
      <w:r>
        <w:t>)</w:t>
      </w:r>
    </w:p>
    <w:p w:rsidR="00912F7E" w:rsidRDefault="00912F7E" w:rsidP="00912F7E">
      <w:pPr>
        <w:pStyle w:val="ListParagraph"/>
        <w:numPr>
          <w:ilvl w:val="3"/>
          <w:numId w:val="1"/>
        </w:numPr>
      </w:pPr>
      <w:r>
        <w:t>Adaptive Response proponents</w:t>
      </w:r>
    </w:p>
    <w:p w:rsidR="00912F7E" w:rsidRDefault="00723705" w:rsidP="00912F7E">
      <w:pPr>
        <w:pStyle w:val="ListParagraph"/>
        <w:numPr>
          <w:ilvl w:val="2"/>
          <w:numId w:val="1"/>
        </w:numPr>
      </w:pPr>
      <w:r>
        <w:t>Select two scientists to represent each group</w:t>
      </w:r>
    </w:p>
    <w:p w:rsidR="00723705" w:rsidRDefault="00723705" w:rsidP="00723705">
      <w:pPr>
        <w:pStyle w:val="ListParagraph"/>
        <w:numPr>
          <w:ilvl w:val="3"/>
          <w:numId w:val="1"/>
        </w:numPr>
      </w:pPr>
      <w:r>
        <w:t>Well respected in the international scientific community</w:t>
      </w:r>
    </w:p>
    <w:p w:rsidR="00723705" w:rsidRDefault="00723705" w:rsidP="00723705">
      <w:pPr>
        <w:pStyle w:val="ListParagraph"/>
        <w:numPr>
          <w:ilvl w:val="3"/>
          <w:numId w:val="1"/>
        </w:numPr>
      </w:pPr>
      <w:r>
        <w:t>Select these people among those who participated in the ANS/HPS Conference</w:t>
      </w:r>
    </w:p>
    <w:p w:rsidR="00723705" w:rsidRDefault="00723705" w:rsidP="00723705">
      <w:pPr>
        <w:pStyle w:val="ListParagraph"/>
        <w:numPr>
          <w:ilvl w:val="2"/>
          <w:numId w:val="1"/>
        </w:numPr>
      </w:pPr>
      <w:r>
        <w:t>Provide Two-year  window for the following deliverables;</w:t>
      </w:r>
    </w:p>
    <w:p w:rsidR="00723705" w:rsidRDefault="00723705" w:rsidP="00723705">
      <w:pPr>
        <w:pStyle w:val="ListParagraph"/>
        <w:numPr>
          <w:ilvl w:val="3"/>
          <w:numId w:val="1"/>
        </w:numPr>
      </w:pPr>
      <w:r>
        <w:t>Recommendations for structuring a new Low-Dose R&amp;D program</w:t>
      </w:r>
    </w:p>
    <w:p w:rsidR="00723705" w:rsidRDefault="00723705" w:rsidP="00723705">
      <w:pPr>
        <w:pStyle w:val="ListParagraph"/>
        <w:numPr>
          <w:ilvl w:val="3"/>
          <w:numId w:val="1"/>
        </w:numPr>
      </w:pPr>
      <w:r>
        <w:t>Identify a young replacement for each person (~ under 50 years old)</w:t>
      </w:r>
    </w:p>
    <w:p w:rsidR="00723705" w:rsidRDefault="00723705" w:rsidP="00723705">
      <w:pPr>
        <w:pStyle w:val="ListParagraph"/>
        <w:numPr>
          <w:ilvl w:val="2"/>
          <w:numId w:val="1"/>
        </w:numPr>
      </w:pPr>
      <w:r>
        <w:t>Establish an International Low Dose Advisory Council (ILDAC) to oversee the work of the LDEC</w:t>
      </w:r>
    </w:p>
    <w:p w:rsidR="00723705" w:rsidRDefault="00723705" w:rsidP="00723705">
      <w:pPr>
        <w:pStyle w:val="ListParagraph"/>
        <w:numPr>
          <w:ilvl w:val="3"/>
          <w:numId w:val="1"/>
        </w:numPr>
      </w:pPr>
      <w:r>
        <w:t>To be coordinated by the OECD/NEA</w:t>
      </w:r>
    </w:p>
    <w:p w:rsidR="00723705" w:rsidRDefault="00723705" w:rsidP="00723705">
      <w:pPr>
        <w:pStyle w:val="ListParagraph"/>
        <w:numPr>
          <w:ilvl w:val="3"/>
          <w:numId w:val="1"/>
        </w:numPr>
      </w:pPr>
      <w:r>
        <w:t>Chaired by the Director General of the OECD/NEA</w:t>
      </w:r>
    </w:p>
    <w:p w:rsidR="00723705" w:rsidRDefault="00723705" w:rsidP="00723705">
      <w:pPr>
        <w:pStyle w:val="ListParagraph"/>
        <w:numPr>
          <w:ilvl w:val="3"/>
          <w:numId w:val="1"/>
        </w:numPr>
      </w:pPr>
      <w:r>
        <w:t>Council to be consisted of the Head of at least the following:</w:t>
      </w:r>
    </w:p>
    <w:p w:rsidR="00723705" w:rsidRDefault="00723705" w:rsidP="00723705">
      <w:pPr>
        <w:pStyle w:val="ListParagraph"/>
        <w:numPr>
          <w:ilvl w:val="4"/>
          <w:numId w:val="1"/>
        </w:numPr>
      </w:pPr>
      <w:r>
        <w:t>UNSCEAR</w:t>
      </w:r>
    </w:p>
    <w:p w:rsidR="00723705" w:rsidRDefault="00723705" w:rsidP="00723705">
      <w:pPr>
        <w:pStyle w:val="ListParagraph"/>
        <w:numPr>
          <w:ilvl w:val="4"/>
          <w:numId w:val="1"/>
        </w:numPr>
      </w:pPr>
      <w:r>
        <w:t>ICRP</w:t>
      </w:r>
    </w:p>
    <w:p w:rsidR="00723705" w:rsidRDefault="00723705" w:rsidP="00723705">
      <w:pPr>
        <w:pStyle w:val="ListParagraph"/>
        <w:numPr>
          <w:ilvl w:val="4"/>
          <w:numId w:val="1"/>
        </w:numPr>
      </w:pPr>
      <w:r>
        <w:t>IAEA (or delegate)</w:t>
      </w:r>
    </w:p>
    <w:p w:rsidR="00723705" w:rsidRDefault="00723705" w:rsidP="00723705">
      <w:pPr>
        <w:pStyle w:val="ListParagraph"/>
        <w:numPr>
          <w:ilvl w:val="4"/>
          <w:numId w:val="1"/>
        </w:numPr>
      </w:pPr>
      <w:r>
        <w:t>NCRP</w:t>
      </w:r>
    </w:p>
    <w:p w:rsidR="00723705" w:rsidRDefault="00723705" w:rsidP="00723705">
      <w:pPr>
        <w:pStyle w:val="ListParagraph"/>
        <w:numPr>
          <w:ilvl w:val="4"/>
          <w:numId w:val="1"/>
        </w:numPr>
      </w:pPr>
      <w:r>
        <w:t>NRC (or delegate)</w:t>
      </w:r>
    </w:p>
    <w:p w:rsidR="00723705" w:rsidRDefault="00723705" w:rsidP="00723705">
      <w:pPr>
        <w:pStyle w:val="ListParagraph"/>
        <w:numPr>
          <w:ilvl w:val="4"/>
          <w:numId w:val="1"/>
        </w:numPr>
      </w:pPr>
      <w:r>
        <w:t>NAS (or delegate)</w:t>
      </w:r>
    </w:p>
    <w:p w:rsidR="00723705" w:rsidRDefault="00723705" w:rsidP="00723705">
      <w:pPr>
        <w:pStyle w:val="ListParagraph"/>
        <w:numPr>
          <w:ilvl w:val="4"/>
          <w:numId w:val="1"/>
        </w:numPr>
      </w:pPr>
      <w:r>
        <w:t xml:space="preserve">Plus key funding agencies (i.e. </w:t>
      </w:r>
      <w:proofErr w:type="gramStart"/>
      <w:r>
        <w:t>DOE, ….)</w:t>
      </w:r>
      <w:proofErr w:type="gramEnd"/>
    </w:p>
    <w:p w:rsidR="00723705" w:rsidRDefault="00723705" w:rsidP="00723705">
      <w:pPr>
        <w:pStyle w:val="ListParagraph"/>
        <w:numPr>
          <w:ilvl w:val="3"/>
          <w:numId w:val="1"/>
        </w:numPr>
      </w:pPr>
      <w:r>
        <w:t>Conduct organizational meeting to formally launch this initiative</w:t>
      </w:r>
    </w:p>
    <w:p w:rsidR="00723705" w:rsidRDefault="00723705" w:rsidP="00723705">
      <w:pPr>
        <w:pStyle w:val="ListParagraph"/>
        <w:numPr>
          <w:ilvl w:val="4"/>
          <w:numId w:val="1"/>
        </w:numPr>
      </w:pPr>
      <w:r>
        <w:t>Site:  OECD/NEA in Paris</w:t>
      </w:r>
    </w:p>
    <w:p w:rsidR="00723705" w:rsidRDefault="00723705" w:rsidP="00723705">
      <w:pPr>
        <w:pStyle w:val="ListParagraph"/>
        <w:numPr>
          <w:ilvl w:val="4"/>
          <w:numId w:val="1"/>
        </w:numPr>
      </w:pPr>
      <w:r>
        <w:t>Determine and secure funding sources</w:t>
      </w:r>
    </w:p>
    <w:p w:rsidR="00723705" w:rsidRDefault="00723705" w:rsidP="00723705">
      <w:pPr>
        <w:pStyle w:val="ListParagraph"/>
        <w:numPr>
          <w:ilvl w:val="4"/>
          <w:numId w:val="1"/>
        </w:numPr>
      </w:pPr>
      <w:r>
        <w:t>Seat members of the ILDAC</w:t>
      </w:r>
    </w:p>
    <w:p w:rsidR="00FB49F7" w:rsidRDefault="00FB49F7" w:rsidP="00FB49F7">
      <w:pPr>
        <w:pStyle w:val="ListParagraph"/>
        <w:ind w:left="3600"/>
      </w:pPr>
    </w:p>
    <w:p w:rsidR="00FB49F7" w:rsidRPr="0090358B" w:rsidRDefault="00FB49F7" w:rsidP="00FB49F7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90358B">
        <w:rPr>
          <w:b/>
        </w:rPr>
        <w:t>Consider Sequestering “Seed Money” from our ANS/HPS Conference Excess Funds</w:t>
      </w:r>
    </w:p>
    <w:bookmarkEnd w:id="0"/>
    <w:p w:rsidR="006B6894" w:rsidRDefault="006B6894" w:rsidP="006B6894"/>
    <w:sectPr w:rsidR="006B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72092"/>
    <w:multiLevelType w:val="hybridMultilevel"/>
    <w:tmpl w:val="C960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94"/>
    <w:rsid w:val="000474C2"/>
    <w:rsid w:val="00150E69"/>
    <w:rsid w:val="005C4DB5"/>
    <w:rsid w:val="006B6894"/>
    <w:rsid w:val="00723705"/>
    <w:rsid w:val="007F52B1"/>
    <w:rsid w:val="008F4268"/>
    <w:rsid w:val="0090358B"/>
    <w:rsid w:val="00912F7E"/>
    <w:rsid w:val="0099688F"/>
    <w:rsid w:val="00F1102C"/>
    <w:rsid w:val="00FB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5E03E-66DF-435E-B59C-4EA0072E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Waltar</dc:creator>
  <cp:keywords/>
  <dc:description/>
  <cp:lastModifiedBy>Douglas Waltar</cp:lastModifiedBy>
  <cp:revision>12</cp:revision>
  <cp:lastPrinted>2018-11-02T18:58:00Z</cp:lastPrinted>
  <dcterms:created xsi:type="dcterms:W3CDTF">2018-11-02T17:54:00Z</dcterms:created>
  <dcterms:modified xsi:type="dcterms:W3CDTF">2018-11-02T19:01:00Z</dcterms:modified>
</cp:coreProperties>
</file>