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65" w:rsidRPr="00DE0B65" w:rsidRDefault="00DE0B65">
      <w:pPr>
        <w:rPr>
          <w:b/>
        </w:rPr>
      </w:pPr>
      <w:proofErr w:type="spellStart"/>
      <w:r w:rsidRPr="00DE0B65">
        <w:rPr>
          <w:b/>
        </w:rPr>
        <w:t>Toprak</w:t>
      </w:r>
      <w:proofErr w:type="spellEnd"/>
      <w:r w:rsidRPr="00DE0B65">
        <w:rPr>
          <w:b/>
        </w:rPr>
        <w:t xml:space="preserve"> </w:t>
      </w:r>
      <w:proofErr w:type="spellStart"/>
      <w:r w:rsidRPr="00DE0B65">
        <w:rPr>
          <w:b/>
        </w:rPr>
        <w:t>derinliği</w:t>
      </w:r>
      <w:proofErr w:type="spellEnd"/>
      <w:r w:rsidR="00282F12" w:rsidRPr="00DE0B65">
        <w:rPr>
          <w:b/>
        </w:rPr>
        <w:t xml:space="preserve"> </w:t>
      </w:r>
    </w:p>
    <w:p w:rsidR="00D35A25" w:rsidRDefault="00282F12">
      <w:r>
        <w:t xml:space="preserve"> </w:t>
      </w:r>
      <w:proofErr w:type="gramStart"/>
      <w:r>
        <w:t xml:space="preserve">60 cm (En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hav</w:t>
      </w:r>
      <w:r w:rsidR="00DE0B65">
        <w:t>uç</w:t>
      </w:r>
      <w:proofErr w:type="spellEnd"/>
      <w:r w:rsidR="00DE0B65">
        <w:t>.</w:t>
      </w:r>
      <w:proofErr w:type="gramEnd"/>
      <w:r w:rsidR="00DE0B65">
        <w:t xml:space="preserve"> O da en </w:t>
      </w:r>
      <w:proofErr w:type="spellStart"/>
      <w:r w:rsidR="00DE0B65">
        <w:t>fazla</w:t>
      </w:r>
      <w:proofErr w:type="spellEnd"/>
      <w:r w:rsidR="00DE0B65">
        <w:t xml:space="preserve"> 60</w:t>
      </w:r>
      <w:r>
        <w:t xml:space="preserve"> cm </w:t>
      </w:r>
      <w:proofErr w:type="spellStart"/>
      <w:r>
        <w:t>toprak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>.)</w:t>
      </w:r>
    </w:p>
    <w:p w:rsidR="00DE0B65" w:rsidRPr="00DE0B65" w:rsidRDefault="00DE0B65">
      <w:pPr>
        <w:rPr>
          <w:b/>
        </w:rPr>
      </w:pPr>
      <w:proofErr w:type="spellStart"/>
      <w:r w:rsidRPr="00DE0B65">
        <w:rPr>
          <w:b/>
        </w:rPr>
        <w:t>Bitkiler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0B65" w:rsidTr="00DE0B65">
        <w:tc>
          <w:tcPr>
            <w:tcW w:w="2394" w:type="dxa"/>
          </w:tcPr>
          <w:p w:rsidR="00DE0B65" w:rsidRDefault="00DE0B65"/>
        </w:tc>
        <w:tc>
          <w:tcPr>
            <w:tcW w:w="2394" w:type="dxa"/>
          </w:tcPr>
          <w:p w:rsidR="00DE0B65" w:rsidRDefault="00DE0B65">
            <w:r>
              <w:t>Sowing Time</w:t>
            </w:r>
          </w:p>
        </w:tc>
        <w:tc>
          <w:tcPr>
            <w:tcW w:w="2394" w:type="dxa"/>
          </w:tcPr>
          <w:p w:rsidR="00DE0B65" w:rsidRDefault="00DE0B65">
            <w:r>
              <w:t xml:space="preserve">Planting Time </w:t>
            </w:r>
          </w:p>
        </w:tc>
        <w:tc>
          <w:tcPr>
            <w:tcW w:w="2394" w:type="dxa"/>
          </w:tcPr>
          <w:p w:rsidR="00DE0B65" w:rsidRDefault="00DE0B65">
            <w:r>
              <w:t>Cutting/Lifting Time</w:t>
            </w:r>
          </w:p>
        </w:tc>
      </w:tr>
      <w:tr w:rsidR="00DE0B65" w:rsidTr="00DE0B65">
        <w:tc>
          <w:tcPr>
            <w:tcW w:w="2394" w:type="dxa"/>
          </w:tcPr>
          <w:p w:rsidR="00DE0B65" w:rsidRDefault="00DE0B65">
            <w:proofErr w:type="spellStart"/>
            <w:r>
              <w:t>Brokoli</w:t>
            </w:r>
            <w:proofErr w:type="spellEnd"/>
          </w:p>
        </w:tc>
        <w:tc>
          <w:tcPr>
            <w:tcW w:w="2394" w:type="dxa"/>
          </w:tcPr>
          <w:p w:rsidR="00DE0B65" w:rsidRDefault="00DE0B65">
            <w:r>
              <w:t>Apr-May</w:t>
            </w:r>
          </w:p>
        </w:tc>
        <w:tc>
          <w:tcPr>
            <w:tcW w:w="2394" w:type="dxa"/>
          </w:tcPr>
          <w:p w:rsidR="00DE0B65" w:rsidRDefault="00DE0B65">
            <w:r>
              <w:t>Jun-Jul</w:t>
            </w:r>
          </w:p>
        </w:tc>
        <w:tc>
          <w:tcPr>
            <w:tcW w:w="2394" w:type="dxa"/>
          </w:tcPr>
          <w:p w:rsidR="00DE0B65" w:rsidRDefault="00DE0B65">
            <w:r>
              <w:t>Aug-Oct</w:t>
            </w:r>
          </w:p>
        </w:tc>
      </w:tr>
      <w:tr w:rsidR="00DE0B65" w:rsidTr="00DE0B65">
        <w:tc>
          <w:tcPr>
            <w:tcW w:w="2394" w:type="dxa"/>
          </w:tcPr>
          <w:p w:rsidR="00DE0B65" w:rsidRDefault="00DE0B65">
            <w:proofErr w:type="spellStart"/>
            <w:r>
              <w:t>Havuç</w:t>
            </w:r>
            <w:proofErr w:type="spellEnd"/>
          </w:p>
        </w:tc>
        <w:tc>
          <w:tcPr>
            <w:tcW w:w="2394" w:type="dxa"/>
          </w:tcPr>
          <w:p w:rsidR="00DE0B65" w:rsidRDefault="00DE0B65">
            <w:r>
              <w:t>Mar-Jul</w:t>
            </w:r>
          </w:p>
        </w:tc>
        <w:tc>
          <w:tcPr>
            <w:tcW w:w="2394" w:type="dxa"/>
          </w:tcPr>
          <w:p w:rsidR="00DE0B65" w:rsidRDefault="00DE0B65">
            <w:r>
              <w:t>-</w:t>
            </w:r>
          </w:p>
        </w:tc>
        <w:tc>
          <w:tcPr>
            <w:tcW w:w="2394" w:type="dxa"/>
          </w:tcPr>
          <w:p w:rsidR="00DE0B65" w:rsidRDefault="00DE0B65">
            <w:r>
              <w:t>Jun-Dec</w:t>
            </w:r>
          </w:p>
        </w:tc>
      </w:tr>
      <w:tr w:rsidR="00DE0B65" w:rsidTr="00DE0B65">
        <w:tc>
          <w:tcPr>
            <w:tcW w:w="2394" w:type="dxa"/>
          </w:tcPr>
          <w:p w:rsidR="00DE0B65" w:rsidRDefault="00DE0B65">
            <w:proofErr w:type="spellStart"/>
            <w:r>
              <w:t>Lahana</w:t>
            </w:r>
            <w:proofErr w:type="spellEnd"/>
            <w:r>
              <w:t xml:space="preserve"> – Summer Cabbage</w:t>
            </w:r>
          </w:p>
        </w:tc>
        <w:tc>
          <w:tcPr>
            <w:tcW w:w="2394" w:type="dxa"/>
          </w:tcPr>
          <w:p w:rsidR="00DE0B65" w:rsidRDefault="00DE0B65">
            <w:r>
              <w:t>Mar-May</w:t>
            </w:r>
          </w:p>
        </w:tc>
        <w:tc>
          <w:tcPr>
            <w:tcW w:w="2394" w:type="dxa"/>
          </w:tcPr>
          <w:p w:rsidR="00DE0B65" w:rsidRDefault="00DE0B65">
            <w:r>
              <w:t>May-Jul</w:t>
            </w:r>
          </w:p>
        </w:tc>
        <w:tc>
          <w:tcPr>
            <w:tcW w:w="2394" w:type="dxa"/>
          </w:tcPr>
          <w:p w:rsidR="00DE0B65" w:rsidRDefault="00DE0B65">
            <w:r>
              <w:t>Jun-Oct</w:t>
            </w:r>
          </w:p>
        </w:tc>
      </w:tr>
      <w:tr w:rsidR="00DE0B65" w:rsidTr="00DE0B65">
        <w:tc>
          <w:tcPr>
            <w:tcW w:w="2394" w:type="dxa"/>
          </w:tcPr>
          <w:p w:rsidR="00DE0B65" w:rsidRDefault="00DE0B65">
            <w:proofErr w:type="spellStart"/>
            <w:r>
              <w:t>Marul</w:t>
            </w:r>
            <w:proofErr w:type="spellEnd"/>
            <w:r>
              <w:t xml:space="preserve"> - Lettuce</w:t>
            </w:r>
          </w:p>
        </w:tc>
        <w:tc>
          <w:tcPr>
            <w:tcW w:w="2394" w:type="dxa"/>
          </w:tcPr>
          <w:p w:rsidR="00DE0B65" w:rsidRDefault="00DE0B65">
            <w:r>
              <w:t>Mar-June</w:t>
            </w:r>
          </w:p>
        </w:tc>
        <w:tc>
          <w:tcPr>
            <w:tcW w:w="2394" w:type="dxa"/>
          </w:tcPr>
          <w:p w:rsidR="00DE0B65" w:rsidRDefault="00DE0B65">
            <w:r>
              <w:t>-</w:t>
            </w:r>
          </w:p>
        </w:tc>
        <w:tc>
          <w:tcPr>
            <w:tcW w:w="2394" w:type="dxa"/>
          </w:tcPr>
          <w:p w:rsidR="00DE0B65" w:rsidRDefault="00DE0B65">
            <w:r>
              <w:t>Jun-Oct</w:t>
            </w:r>
          </w:p>
        </w:tc>
      </w:tr>
    </w:tbl>
    <w:p w:rsidR="00DE0B65" w:rsidRDefault="00DE0B65"/>
    <w:p w:rsidR="00DE0B65" w:rsidRPr="009A7E82" w:rsidRDefault="009A7E82">
      <w:pPr>
        <w:rPr>
          <w:b/>
        </w:rPr>
      </w:pPr>
      <w:r w:rsidRPr="009A7E82">
        <w:rPr>
          <w:b/>
        </w:rPr>
        <w:t>Ref</w:t>
      </w:r>
    </w:p>
    <w:p w:rsidR="009A7E82" w:rsidRDefault="009A7E82">
      <w:r>
        <w:t xml:space="preserve">The vegetable expert- - </w:t>
      </w:r>
      <w:proofErr w:type="spellStart"/>
      <w:r>
        <w:t>Dr.D.G</w:t>
      </w:r>
      <w:proofErr w:type="spellEnd"/>
      <w:r>
        <w:t xml:space="preserve">. </w:t>
      </w:r>
      <w:proofErr w:type="spellStart"/>
      <w:r>
        <w:t>Hessayon</w:t>
      </w:r>
      <w:proofErr w:type="spellEnd"/>
    </w:p>
    <w:p w:rsidR="009A7E82" w:rsidRDefault="009A7E82">
      <w:pPr>
        <w:rPr>
          <w:b/>
        </w:rPr>
      </w:pPr>
      <w:r>
        <w:rPr>
          <w:b/>
        </w:rPr>
        <w:t>Exhaust Fan</w:t>
      </w:r>
    </w:p>
    <w:tbl>
      <w:tblPr>
        <w:tblW w:w="9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et an idea of what CFM rating you will need for an exhaust fan in your grow space"/>
      </w:tblPr>
      <w:tblGrid>
        <w:gridCol w:w="2941"/>
        <w:gridCol w:w="3223"/>
        <w:gridCol w:w="2836"/>
      </w:tblGrid>
      <w:tr w:rsidR="009A7E82" w:rsidRPr="009A7E82" w:rsidTr="009A7E8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054B81"/>
            <w:tcMar>
              <w:top w:w="75" w:type="dxa"/>
              <w:left w:w="75" w:type="dxa"/>
              <w:bottom w:w="75" w:type="dxa"/>
              <w:right w:w="240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FFFFFF"/>
                <w:sz w:val="16"/>
                <w:szCs w:val="16"/>
              </w:rPr>
            </w:pPr>
            <w:r w:rsidRPr="009A7E82">
              <w:rPr>
                <w:rFonts w:ascii="Lucida Sans Unicode" w:eastAsia="Times New Roman" w:hAnsi="Lucida Sans Unicode" w:cs="Lucida Sans Unicode"/>
                <w:b/>
                <w:bCs/>
                <w:caps/>
                <w:color w:val="FFFFFF"/>
                <w:sz w:val="16"/>
                <w:szCs w:val="16"/>
              </w:rPr>
              <w:t>GROW SPACE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054B81"/>
            <w:tcMar>
              <w:top w:w="75" w:type="dxa"/>
              <w:left w:w="75" w:type="dxa"/>
              <w:bottom w:w="75" w:type="dxa"/>
              <w:right w:w="240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FFFFFF"/>
                <w:sz w:val="16"/>
                <w:szCs w:val="16"/>
              </w:rPr>
            </w:pPr>
            <w:r w:rsidRPr="009A7E82">
              <w:rPr>
                <w:rFonts w:ascii="Lucida Sans Unicode" w:eastAsia="Times New Roman" w:hAnsi="Lucida Sans Unicode" w:cs="Lucida Sans Unicode"/>
                <w:b/>
                <w:bCs/>
                <w:caps/>
                <w:color w:val="FFFFFF"/>
                <w:sz w:val="16"/>
                <w:szCs w:val="16"/>
              </w:rPr>
              <w:t>WATTAGE OF 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8" w:space="0" w:color="CCCCCC"/>
              <w:right w:val="outset" w:sz="6" w:space="0" w:color="auto"/>
            </w:tcBorders>
            <w:shd w:val="clear" w:color="auto" w:fill="054B81"/>
            <w:tcMar>
              <w:top w:w="75" w:type="dxa"/>
              <w:left w:w="75" w:type="dxa"/>
              <w:bottom w:w="75" w:type="dxa"/>
              <w:right w:w="240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b/>
                <w:bCs/>
                <w:caps/>
                <w:color w:val="FFFFFF"/>
                <w:sz w:val="16"/>
                <w:szCs w:val="16"/>
              </w:rPr>
            </w:pPr>
            <w:r w:rsidRPr="009A7E82">
              <w:rPr>
                <w:rFonts w:ascii="Lucida Sans Unicode" w:eastAsia="Times New Roman" w:hAnsi="Lucida Sans Unicode" w:cs="Lucida Sans Unicode"/>
                <w:b/>
                <w:bCs/>
                <w:caps/>
                <w:color w:val="FFFFFF"/>
                <w:sz w:val="16"/>
                <w:szCs w:val="16"/>
              </w:rPr>
              <w:t>CFM OF FAN*</w:t>
            </w:r>
          </w:p>
        </w:tc>
      </w:tr>
      <w:tr w:rsidR="009A7E82" w:rsidRPr="009A7E82" w:rsidTr="009A7E82">
        <w:trPr>
          <w:jc w:val="center"/>
        </w:trPr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BA526B" w:rsidP="00BA526B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0.6</w:t>
            </w:r>
            <w:r w:rsidR="009A7E82"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 xml:space="preserve"> x </w:t>
            </w:r>
            <w:r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1.2 x 1.5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250W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80-120 CFM</w:t>
            </w:r>
          </w:p>
        </w:tc>
      </w:tr>
      <w:tr w:rsidR="009A7E82" w:rsidRPr="009A7E82" w:rsidTr="009A7E82">
        <w:trPr>
          <w:jc w:val="center"/>
        </w:trPr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BA526B" w:rsidP="00BA526B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1</w:t>
            </w:r>
            <w:r w:rsidR="009A7E82"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 xml:space="preserve"> x</w:t>
            </w:r>
            <w:r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 xml:space="preserve"> 1 x 2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600W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160 - 238 CFM</w:t>
            </w:r>
          </w:p>
        </w:tc>
      </w:tr>
      <w:tr w:rsidR="009A7E82" w:rsidRPr="009A7E82" w:rsidTr="009A7E82">
        <w:trPr>
          <w:jc w:val="center"/>
        </w:trPr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BA526B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1.2 x 1.2 x 2.1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1,000W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7E82" w:rsidRPr="009A7E82" w:rsidRDefault="009A7E82" w:rsidP="009A7E82">
            <w:pPr>
              <w:spacing w:after="0" w:line="205" w:lineRule="atLeast"/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</w:pPr>
            <w:r w:rsidRPr="009A7E82">
              <w:rPr>
                <w:rFonts w:ascii="Lucida Sans Unicode" w:eastAsia="Times New Roman" w:hAnsi="Lucida Sans Unicode" w:cs="Lucida Sans Unicode"/>
                <w:color w:val="333333"/>
                <w:sz w:val="20"/>
                <w:szCs w:val="20"/>
              </w:rPr>
              <w:t>224 - 336 CFM</w:t>
            </w:r>
          </w:p>
        </w:tc>
      </w:tr>
    </w:tbl>
    <w:p w:rsidR="009A7E82" w:rsidRDefault="009A7E82">
      <w:pPr>
        <w:rPr>
          <w:b/>
        </w:rPr>
      </w:pPr>
    </w:p>
    <w:p w:rsidR="009A7E82" w:rsidRPr="0037240D" w:rsidRDefault="0037240D">
      <w:r w:rsidRPr="0037240D">
        <w:t>SUNON DP200A 117 CFM – 17 TL</w:t>
      </w:r>
    </w:p>
    <w:p w:rsidR="0073631D" w:rsidRDefault="008439CE">
      <w:pPr>
        <w:rPr>
          <w:b/>
        </w:rPr>
      </w:pPr>
      <w:r>
        <w:rPr>
          <w:b/>
        </w:rPr>
        <w:t>Led</w:t>
      </w:r>
    </w:p>
    <w:p w:rsidR="000741FA" w:rsidRDefault="006F5B58">
      <w:r>
        <w:t>2 m</w:t>
      </w:r>
      <w:r>
        <w:rPr>
          <w:vertAlign w:val="superscript"/>
        </w:rPr>
        <w:t>2</w:t>
      </w:r>
      <w:r w:rsidR="000741FA">
        <w:t xml:space="preserve"> – 1200W</w:t>
      </w:r>
    </w:p>
    <w:p w:rsidR="0073631D" w:rsidRPr="000741FA" w:rsidRDefault="00296DC1">
      <w:r>
        <w:t>Full Spectrum</w:t>
      </w:r>
    </w:p>
    <w:p w:rsidR="008439CE" w:rsidRDefault="008439CE">
      <w:proofErr w:type="spellStart"/>
      <w:r>
        <w:t>Ampül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4 </w:t>
      </w:r>
      <w:proofErr w:type="spellStart"/>
      <w:r>
        <w:t>parça</w:t>
      </w:r>
      <w:proofErr w:type="spellEnd"/>
      <w:r>
        <w:t xml:space="preserve"> Full spectrum </w:t>
      </w:r>
      <w:r w:rsidR="0073631D">
        <w:t xml:space="preserve">(10W) </w:t>
      </w:r>
      <w:r>
        <w:t>– 10.20$</w:t>
      </w:r>
    </w:p>
    <w:p w:rsidR="008439CE" w:rsidRPr="008439CE" w:rsidRDefault="008439CE">
      <w:bookmarkStart w:id="0" w:name="_GoBack"/>
      <w:bookmarkEnd w:id="0"/>
    </w:p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p w:rsidR="00282F12" w:rsidRDefault="00282F12"/>
    <w:tbl>
      <w:tblPr>
        <w:tblW w:w="100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3340"/>
        <w:gridCol w:w="3355"/>
      </w:tblGrid>
      <w:tr w:rsidR="00282F12" w:rsidRPr="00282F12" w:rsidTr="00282F12">
        <w:trPr>
          <w:trHeight w:val="765"/>
          <w:tblCellSpacing w:w="15" w:type="dxa"/>
        </w:trPr>
        <w:tc>
          <w:tcPr>
            <w:tcW w:w="3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E"/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b/>
                <w:bCs/>
                <w:color w:val="CC6600"/>
                <w:sz w:val="24"/>
                <w:szCs w:val="24"/>
              </w:rPr>
              <w:t>Shallow Rooting</w:t>
            </w:r>
            <w:r w:rsidRPr="00282F12">
              <w:rPr>
                <w:rFonts w:ascii="Arial" w:eastAsia="Times New Roman" w:hAnsi="Arial" w:cs="Arial"/>
                <w:b/>
                <w:bCs/>
                <w:color w:val="CC6600"/>
                <w:sz w:val="24"/>
                <w:szCs w:val="24"/>
              </w:rPr>
              <w:br/>
              <w:t>12" - 18"</w:t>
            </w:r>
          </w:p>
        </w:tc>
        <w:tc>
          <w:tcPr>
            <w:tcW w:w="3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E"/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b/>
                <w:bCs/>
                <w:color w:val="CC6600"/>
                <w:sz w:val="24"/>
                <w:szCs w:val="24"/>
              </w:rPr>
              <w:t>Medium Rooting</w:t>
            </w:r>
            <w:r w:rsidRPr="00282F12">
              <w:rPr>
                <w:rFonts w:ascii="Arial" w:eastAsia="Times New Roman" w:hAnsi="Arial" w:cs="Arial"/>
                <w:b/>
                <w:bCs/>
                <w:color w:val="CC6600"/>
                <w:sz w:val="24"/>
                <w:szCs w:val="24"/>
              </w:rPr>
              <w:br/>
              <w:t>18" - 24"</w:t>
            </w:r>
          </w:p>
        </w:tc>
        <w:tc>
          <w:tcPr>
            <w:tcW w:w="3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EE"/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b/>
                <w:bCs/>
                <w:color w:val="CC6600"/>
                <w:sz w:val="24"/>
                <w:szCs w:val="24"/>
              </w:rPr>
              <w:t>Deep Rooting</w:t>
            </w:r>
            <w:r w:rsidRPr="00282F12">
              <w:rPr>
                <w:rFonts w:ascii="Arial" w:eastAsia="Times New Roman" w:hAnsi="Arial" w:cs="Arial"/>
                <w:b/>
                <w:bCs/>
                <w:color w:val="CC6600"/>
                <w:sz w:val="24"/>
                <w:szCs w:val="24"/>
              </w:rPr>
              <w:br/>
              <w:t>24" - 36"+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Arugula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Beans, dry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Artichokes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Broccoli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Beans, pole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Asparagus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Brussels sprouts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Beans, snap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Beans, lima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Cabbage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Beets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Okra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Cauliflower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</w:t>
            </w:r>
            <w:proofErr w:type="spellStart"/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Canteloupe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Parsnips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Celery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Carrots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Pumpkins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Chinese cabbage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Chard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Rhubarb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Cucumber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Squash, winter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Endive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Eggplant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Sweet potatoes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Garlic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Kale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Tomatoes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Kohlrabi, Bok Choy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Peas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Watermelon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Lettuce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Peppers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Onions, Leeks, Chives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Rutabagas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Potatoes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Squash, summer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Radishes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Turnips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Spinach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82F12" w:rsidRPr="00282F12" w:rsidTr="00282F12">
        <w:trPr>
          <w:trHeight w:val="37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 Strawberries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2F12" w:rsidRPr="00282F12" w:rsidRDefault="00282F12" w:rsidP="00282F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82F1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82F12" w:rsidRDefault="00282F12">
      <w:r w:rsidRPr="00282F12">
        <w:t>http://eartheasy.com/raised-beds-soil-depth-requirements.html</w:t>
      </w:r>
    </w:p>
    <w:sectPr w:rsidR="0028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FE"/>
    <w:rsid w:val="000741FA"/>
    <w:rsid w:val="00282F12"/>
    <w:rsid w:val="00296DC1"/>
    <w:rsid w:val="0037240D"/>
    <w:rsid w:val="005C32C6"/>
    <w:rsid w:val="006F5B58"/>
    <w:rsid w:val="0073631D"/>
    <w:rsid w:val="008439CE"/>
    <w:rsid w:val="009A7E82"/>
    <w:rsid w:val="00A74EFE"/>
    <w:rsid w:val="00A8219A"/>
    <w:rsid w:val="00BA526B"/>
    <w:rsid w:val="00BE7B84"/>
    <w:rsid w:val="00D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2016-12-06T16:27:00Z</dcterms:created>
  <dcterms:modified xsi:type="dcterms:W3CDTF">2016-12-07T17:29:00Z</dcterms:modified>
</cp:coreProperties>
</file>