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9C2" w:rsidRPr="00862AEB" w:rsidRDefault="00EA59C2" w:rsidP="00EA59C2">
      <w:pPr>
        <w:rPr>
          <w:rFonts w:ascii="Times New Roman" w:hAnsi="Times New Roman" w:cs="Times New Roman"/>
          <w:b/>
        </w:rPr>
      </w:pPr>
      <w:r w:rsidRPr="00862AEB">
        <w:rPr>
          <w:rFonts w:ascii="Times New Roman" w:hAnsi="Times New Roman" w:cs="Times New Roman"/>
          <w:b/>
        </w:rPr>
        <w:t>Measurements and Their Errors</w:t>
      </w:r>
      <w:r w:rsidRPr="00862AEB">
        <w:rPr>
          <w:rFonts w:ascii="Times New Roman" w:hAnsi="Times New Roman" w:cs="Times New Roman"/>
          <w:b/>
        </w:rPr>
        <w:t>:</w:t>
      </w:r>
    </w:p>
    <w:p w:rsidR="00EA59C2" w:rsidRPr="00862AEB" w:rsidRDefault="00EA59C2" w:rsidP="00EA5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62AEB">
        <w:rPr>
          <w:rFonts w:ascii="Times New Roman" w:hAnsi="Times New Roman" w:cs="Times New Roman"/>
        </w:rPr>
        <w:t xml:space="preserve">Metric Prefixes: You </w:t>
      </w:r>
      <w:bookmarkStart w:id="0" w:name="_GoBack"/>
      <w:bookmarkEnd w:id="0"/>
      <w:r w:rsidRPr="00862AEB">
        <w:rPr>
          <w:rFonts w:ascii="Times New Roman" w:hAnsi="Times New Roman" w:cs="Times New Roman"/>
        </w:rPr>
        <w:t>are expected to know how to convert between metric prefixes into SI unit standards, such as converting mA or Milli-Amps (10</w:t>
      </w:r>
      <w:r w:rsidRPr="00862AEB">
        <w:rPr>
          <w:rFonts w:ascii="Times New Roman" w:hAnsi="Times New Roman" w:cs="Times New Roman"/>
          <w:vertAlign w:val="superscript"/>
        </w:rPr>
        <w:t>-3</w:t>
      </w:r>
      <w:r w:rsidRPr="00862AEB">
        <w:rPr>
          <w:rFonts w:ascii="Times New Roman" w:hAnsi="Times New Roman" w:cs="Times New Roman"/>
        </w:rPr>
        <w:t xml:space="preserve">) into regular Amps. </w:t>
      </w:r>
      <w:r w:rsidRPr="00862AEB">
        <w:rPr>
          <w:rFonts w:ascii="Times New Roman" w:hAnsi="Times New Roman" w:cs="Times New Roman"/>
        </w:rPr>
        <w:tab/>
      </w:r>
      <w:r w:rsidRPr="00862AEB">
        <w:rPr>
          <w:rFonts w:ascii="Times New Roman" w:hAnsi="Times New Roman" w:cs="Times New Roman"/>
        </w:rPr>
        <w:tab/>
      </w:r>
      <w:r w:rsidRPr="00862AEB">
        <w:rPr>
          <w:rFonts w:ascii="Times New Roman" w:hAnsi="Times New Roman" w:cs="Times New Roman"/>
        </w:rPr>
        <w:tab/>
      </w:r>
      <w:r w:rsidRPr="00862AEB">
        <w:rPr>
          <w:rFonts w:ascii="Times New Roman" w:hAnsi="Times New Roman" w:cs="Times New Roman"/>
        </w:rPr>
        <w:tab/>
      </w:r>
      <w:r w:rsidRPr="00862AEB">
        <w:rPr>
          <w:rFonts w:ascii="Times New Roman" w:hAnsi="Times New Roman" w:cs="Times New Roman"/>
        </w:rPr>
        <w:tab/>
      </w:r>
    </w:p>
    <w:p w:rsidR="00EA59C2" w:rsidRPr="00EA59C2" w:rsidRDefault="00EA59C2" w:rsidP="00EA59C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  <w:lang w:eastAsia="en-GB"/>
        </w:rPr>
      </w:pPr>
      <w:r w:rsidRPr="00EA59C2">
        <w:rPr>
          <w:rFonts w:ascii="Times New Roman" w:eastAsia="Times New Roman" w:hAnsi="Times New Roman" w:cs="Times New Roman"/>
          <w:vanish/>
          <w:sz w:val="16"/>
          <w:szCs w:val="16"/>
          <w:lang w:eastAsia="en-GB"/>
        </w:rPr>
        <w:t>Top of Form</w:t>
      </w:r>
    </w:p>
    <w:tbl>
      <w:tblPr>
        <w:tblW w:w="4250" w:type="pct"/>
        <w:tblCellSpacing w:w="0" w:type="dxa"/>
        <w:tblInd w:w="-10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EA59C2" w:rsidRPr="00EA59C2" w:rsidTr="00EA59C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75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7"/>
            </w:tblGrid>
            <w:tr w:rsidR="00EA59C2" w:rsidRPr="00EA59C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Ind w:w="1019" w:type="dxa"/>
                    <w:tblBorders>
                      <w:top w:val="outset" w:sz="6" w:space="0" w:color="000000"/>
                      <w:left w:val="outset" w:sz="6" w:space="0" w:color="000000"/>
                      <w:bottom w:val="outset" w:sz="6" w:space="0" w:color="000000"/>
                      <w:right w:val="outset" w:sz="6" w:space="0" w:color="000000"/>
                    </w:tblBorders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8"/>
                    <w:gridCol w:w="990"/>
                    <w:gridCol w:w="1024"/>
                    <w:gridCol w:w="1405"/>
                  </w:tblGrid>
                  <w:tr w:rsidR="00EA59C2" w:rsidRPr="00EA59C2" w:rsidTr="00EA59C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proofErr w:type="spellStart"/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peta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1 x 10 </w:t>
                        </w: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en-GB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quadrillion</w:t>
                        </w:r>
                      </w:p>
                    </w:tc>
                  </w:tr>
                  <w:tr w:rsidR="00EA59C2" w:rsidRPr="00EA59C2" w:rsidTr="00EA59C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proofErr w:type="spellStart"/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tera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1 x 10 </w:t>
                        </w: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en-GB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trillion</w:t>
                        </w:r>
                      </w:p>
                    </w:tc>
                  </w:tr>
                  <w:tr w:rsidR="00EA59C2" w:rsidRPr="00EA59C2" w:rsidTr="00EA59C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proofErr w:type="spellStart"/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giga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1 x 10 </w:t>
                        </w: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en-GB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billion</w:t>
                        </w:r>
                      </w:p>
                    </w:tc>
                  </w:tr>
                  <w:tr w:rsidR="00EA59C2" w:rsidRPr="00EA59C2" w:rsidTr="00EA59C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mega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1 x 10 </w:t>
                        </w: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en-GB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million</w:t>
                        </w:r>
                      </w:p>
                    </w:tc>
                  </w:tr>
                  <w:tr w:rsidR="00EA59C2" w:rsidRPr="00EA59C2" w:rsidTr="00EA59C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kilo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1 x 10 </w:t>
                        </w: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en-GB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thousand</w:t>
                        </w:r>
                      </w:p>
                    </w:tc>
                  </w:tr>
                  <w:tr w:rsidR="00EA59C2" w:rsidRPr="00EA59C2" w:rsidTr="00EA59C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proofErr w:type="spellStart"/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hecto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1 x 10 </w:t>
                        </w: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en-GB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hundred</w:t>
                        </w:r>
                      </w:p>
                    </w:tc>
                  </w:tr>
                  <w:tr w:rsidR="00EA59C2" w:rsidRPr="00EA59C2" w:rsidTr="00EA59C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proofErr w:type="spellStart"/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deka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1 x 10 </w:t>
                        </w: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en-GB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ten</w:t>
                        </w:r>
                      </w:p>
                    </w:tc>
                  </w:tr>
                  <w:tr w:rsidR="00EA59C2" w:rsidRPr="00EA59C2" w:rsidTr="00EA59C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Factor of One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*******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1 x 10 </w:t>
                        </w: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en-GB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one</w:t>
                        </w:r>
                      </w:p>
                    </w:tc>
                  </w:tr>
                  <w:tr w:rsidR="00EA59C2" w:rsidRPr="00EA59C2" w:rsidTr="00EA59C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proofErr w:type="spellStart"/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deci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1 x 10 </w:t>
                        </w: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en-GB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tenth</w:t>
                        </w:r>
                      </w:p>
                    </w:tc>
                  </w:tr>
                  <w:tr w:rsidR="00EA59C2" w:rsidRPr="00EA59C2" w:rsidTr="00EA59C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proofErr w:type="spellStart"/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centi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1 x 10 </w:t>
                        </w: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en-GB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hundredth</w:t>
                        </w:r>
                      </w:p>
                    </w:tc>
                  </w:tr>
                  <w:tr w:rsidR="00EA59C2" w:rsidRPr="00EA59C2" w:rsidTr="00EA59C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proofErr w:type="spellStart"/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milli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1 x 10 </w:t>
                        </w: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en-GB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thousandth</w:t>
                        </w:r>
                      </w:p>
                    </w:tc>
                  </w:tr>
                  <w:tr w:rsidR="00EA59C2" w:rsidRPr="00EA59C2" w:rsidTr="00EA59C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micro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1 x 10 </w:t>
                        </w: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en-GB"/>
                          </w:rPr>
                          <w:t>-6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millionth</w:t>
                        </w:r>
                      </w:p>
                    </w:tc>
                  </w:tr>
                  <w:tr w:rsidR="00EA59C2" w:rsidRPr="00EA59C2" w:rsidTr="00EA59C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proofErr w:type="spellStart"/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nano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1 x 10 </w:t>
                        </w: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en-GB"/>
                          </w:rPr>
                          <w:t>-9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billionth</w:t>
                        </w:r>
                      </w:p>
                    </w:tc>
                  </w:tr>
                  <w:tr w:rsidR="00EA59C2" w:rsidRPr="00EA59C2" w:rsidTr="00EA59C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proofErr w:type="spellStart"/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pico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1 x 10 </w:t>
                        </w: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en-GB"/>
                          </w:rPr>
                          <w:t>-12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trillionth</w:t>
                        </w:r>
                      </w:p>
                    </w:tc>
                  </w:tr>
                  <w:tr w:rsidR="00EA59C2" w:rsidRPr="00EA59C2" w:rsidTr="00EA59C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proofErr w:type="spellStart"/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femto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f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1 x 10 </w:t>
                        </w: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en-GB"/>
                          </w:rPr>
                          <w:t>-15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EA59C2" w:rsidRPr="00EA59C2" w:rsidRDefault="00EA59C2" w:rsidP="00EA5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EA5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quadrillionth</w:t>
                        </w:r>
                      </w:p>
                    </w:tc>
                  </w:tr>
                </w:tbl>
                <w:p w:rsidR="00EA59C2" w:rsidRPr="00EA59C2" w:rsidRDefault="00EA59C2" w:rsidP="00EA5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62AE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3978910</wp:posOffset>
                            </wp:positionH>
                            <wp:positionV relativeFrom="paragraph">
                              <wp:posOffset>-4078605</wp:posOffset>
                            </wp:positionV>
                            <wp:extent cx="3510915" cy="4079875"/>
                            <wp:effectExtent l="0" t="0" r="13335" b="15875"/>
                            <wp:wrapNone/>
                            <wp:docPr id="26" name="Text Box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510915" cy="40798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EA59C2" w:rsidRDefault="00EA59C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Some examples where knowing this skill matters:</w:t>
                                        </w:r>
                                      </w:p>
                                      <w:p w:rsidR="00EA59C2" w:rsidRDefault="00EA59C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  <w:lang w:eastAsia="en-GB"/>
                                          </w:rPr>
                                          <w:drawing>
                                            <wp:inline distT="0" distB="0" distL="0" distR="0" wp14:anchorId="2B3D8859" wp14:editId="72A47ED8">
                                              <wp:extent cx="3321685" cy="396240"/>
                                              <wp:effectExtent l="0" t="0" r="0" b="3810"/>
                                              <wp:docPr id="28" name="Picture 28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"/>
                                                      <pic:cNvPicPr/>
                                                    </pic:nvPicPr>
                                                    <pic:blipFill rotWithShape="1">
                                                      <a:blip r:embed="rId7"/>
                                                      <a:srcRect b="29943"/>
                                                      <a:stretch/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3321685" cy="3962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53640926-AAD7-44D8-BBD7-CCE9431645EC}">
                                                          <a14:shadowObscured xmlns:a14="http://schemas.microsoft.com/office/drawing/2010/main"/>
                                                        </a:ext>
                                                      </a:extLst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:rsidR="00EA59C2" w:rsidRDefault="00862AEB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3.6mm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sym w:font="Symbol" w:char="F0DE"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3.6 x 10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vertAlign w:val="superscript"/>
                                          </w:rPr>
                                          <w:t>-3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metres = w</w:t>
                                        </w:r>
                                      </w:p>
                                      <w:p w:rsidR="00862AEB" w:rsidRDefault="00862AEB" w:rsidP="00862AEB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0.56mm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sym w:font="Symbol" w:char="F0DE"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0.56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x 10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vertAlign w:val="superscript"/>
                                          </w:rPr>
                                          <w:t>-3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metres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= s</w:t>
                                        </w:r>
                                      </w:p>
                                      <w:p w:rsidR="00862AEB" w:rsidRDefault="00862AEB" w:rsidP="00862AEB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  <w:lang w:eastAsia="en-GB"/>
                                          </w:rPr>
                                          <w:drawing>
                                            <wp:inline distT="0" distB="0" distL="0" distR="0" wp14:anchorId="13C01F06" wp14:editId="4C72E9B1">
                                              <wp:extent cx="3321685" cy="1536700"/>
                                              <wp:effectExtent l="0" t="0" r="0" b="6350"/>
                                              <wp:docPr id="29" name="Picture 29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3321685" cy="1536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:rsidR="00862AEB" w:rsidRPr="00862AEB" w:rsidRDefault="00862AEB" w:rsidP="00862AEB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1.2k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sym w:font="Symbol" w:char="F057"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sym w:font="Symbol" w:char="F0DE"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1.2 x</w:t>
                                        </w:r>
                                        <w:r w:rsidRPr="00862AEB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10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vertAlign w:val="superscript"/>
                                          </w:rPr>
                                          <w:t>3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sym w:font="Symbol" w:char="F057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6" o:spid="_x0000_s1026" type="#_x0000_t202" style="position:absolute;margin-left:313.3pt;margin-top:-321.15pt;width:276.45pt;height:3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" fillcolor="white [3201]" strokeweight=".5pt">
                            <v:textbox>
                              <w:txbxContent>
                                <w:p w:rsidR="00EA59C2" w:rsidRDefault="00EA59C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Some examples where knowing this skill matters:</w:t>
                                  </w:r>
                                </w:p>
                                <w:p w:rsidR="00EA59C2" w:rsidRDefault="00EA59C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drawing>
                                      <wp:inline distT="0" distB="0" distL="0" distR="0" wp14:anchorId="2B3D8859" wp14:editId="72A47ED8">
                                        <wp:extent cx="3321685" cy="396240"/>
                                        <wp:effectExtent l="0" t="0" r="0" b="3810"/>
                                        <wp:docPr id="28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7"/>
                                                <a:srcRect b="29943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21685" cy="3962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EA59C2" w:rsidRDefault="00862AE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3.6mm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sym w:font="Symbol" w:char="F0D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3.6 x 10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</w:rPr>
                                    <w:t>-3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metres = w</w:t>
                                  </w:r>
                                </w:p>
                                <w:p w:rsidR="00862AEB" w:rsidRDefault="00862AEB" w:rsidP="00862AE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0.56mm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sym w:font="Symbol" w:char="F0D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0.56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x 10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</w:rPr>
                                    <w:t>-3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metres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= s</w:t>
                                  </w:r>
                                </w:p>
                                <w:p w:rsidR="00862AEB" w:rsidRDefault="00862AEB" w:rsidP="00862AE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drawing>
                                      <wp:inline distT="0" distB="0" distL="0" distR="0" wp14:anchorId="13C01F06" wp14:editId="4C72E9B1">
                                        <wp:extent cx="3321685" cy="1536700"/>
                                        <wp:effectExtent l="0" t="0" r="0" b="6350"/>
                                        <wp:docPr id="29" name="Picture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21685" cy="1536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862AEB" w:rsidRPr="00862AEB" w:rsidRDefault="00862AEB" w:rsidP="00862AE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1.2k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sym w:font="Symbol" w:char="F057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sym w:font="Symbol" w:char="F0D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1.2 x</w:t>
                                  </w:r>
                                  <w:r w:rsidRPr="00862AEB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sym w:font="Symbol" w:char="F057"/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EA59C2" w:rsidRPr="00EA59C2" w:rsidRDefault="00EA59C2" w:rsidP="00EA5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</w:tbl>
    <w:p w:rsidR="00EA59C2" w:rsidRPr="00862AEB" w:rsidRDefault="00EA59C2" w:rsidP="00862AEB">
      <w:pPr>
        <w:pStyle w:val="ListParagraph"/>
        <w:numPr>
          <w:ilvl w:val="0"/>
          <w:numId w:val="2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  <w:lang w:eastAsia="en-GB"/>
        </w:rPr>
      </w:pPr>
      <w:r w:rsidRPr="00862AEB">
        <w:rPr>
          <w:rFonts w:ascii="Times New Roman" w:eastAsia="Times New Roman" w:hAnsi="Times New Roman" w:cs="Times New Roman"/>
          <w:vanish/>
          <w:sz w:val="16"/>
          <w:szCs w:val="16"/>
          <w:lang w:eastAsia="en-GB"/>
        </w:rPr>
        <w:t>Bottom of Form</w:t>
      </w:r>
    </w:p>
    <w:p w:rsidR="00EA59C2" w:rsidRPr="00862AEB" w:rsidRDefault="00862AEB" w:rsidP="00862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Calculating Averages: You are expected to know how to calculate an average:</w:t>
      </w:r>
    </w:p>
    <w:p w:rsidR="00862AEB" w:rsidRDefault="00862AEB" w:rsidP="00862AEB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</w:t>
      </w:r>
      <w:r w:rsidRPr="00862AEB">
        <w:rPr>
          <w:rFonts w:ascii="Times New Roman" w:hAnsi="Times New Roman" w:cs="Times New Roman"/>
          <w:i/>
        </w:rPr>
        <w:t>Sum of Results / Number of measurements taken</w:t>
      </w:r>
      <w:r>
        <w:rPr>
          <w:rFonts w:ascii="Times New Roman" w:hAnsi="Times New Roman" w:cs="Times New Roman"/>
          <w:i/>
        </w:rPr>
        <w:t>)</w:t>
      </w:r>
    </w:p>
    <w:p w:rsidR="00862AEB" w:rsidRDefault="00862AEB" w:rsidP="00862AEB">
      <w:pPr>
        <w:pStyle w:val="ListParagraph"/>
        <w:rPr>
          <w:rFonts w:ascii="Times New Roman" w:hAnsi="Times New Roman" w:cs="Times New Roman"/>
          <w:i/>
        </w:rPr>
      </w:pPr>
    </w:p>
    <w:p w:rsidR="00862AEB" w:rsidRPr="00862AEB" w:rsidRDefault="00862AEB" w:rsidP="00862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Calculating Uncertainties: </w:t>
      </w:r>
    </w:p>
    <w:p w:rsidR="00862AEB" w:rsidRPr="00862AEB" w:rsidRDefault="00862AEB" w:rsidP="00862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Uncertainty = </w:t>
      </w:r>
      <w:r w:rsidRPr="00862AEB">
        <w:rPr>
          <w:rFonts w:ascii="Times New Roman" w:hAnsi="Times New Roman" w:cs="Times New Roman"/>
          <w:u w:val="single"/>
        </w:rPr>
        <w:t>Range / 2 = (Largest value – Lowest value) / 2</w:t>
      </w:r>
    </w:p>
    <w:p w:rsidR="00862AEB" w:rsidRPr="00862AEB" w:rsidRDefault="00862AEB" w:rsidP="00862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Percentage uncertainty = </w:t>
      </w:r>
      <w:r w:rsidR="005C547C" w:rsidRPr="00862AEB">
        <w:rPr>
          <w:rFonts w:ascii="Times New Roman" w:hAnsi="Times New Roman" w:cs="Times New Roman"/>
          <w:u w:val="single"/>
        </w:rPr>
        <w:t>(Uncertainty</w:t>
      </w:r>
      <w:r>
        <w:rPr>
          <w:rFonts w:ascii="Times New Roman" w:hAnsi="Times New Roman" w:cs="Times New Roman"/>
          <w:u w:val="single"/>
        </w:rPr>
        <w:t xml:space="preserve"> / value of </w:t>
      </w:r>
      <w:r w:rsidR="005C547C">
        <w:rPr>
          <w:rFonts w:ascii="Times New Roman" w:hAnsi="Times New Roman" w:cs="Times New Roman"/>
          <w:u w:val="single"/>
        </w:rPr>
        <w:t>measurement)</w:t>
      </w:r>
      <w:r>
        <w:rPr>
          <w:rFonts w:ascii="Times New Roman" w:hAnsi="Times New Roman" w:cs="Times New Roman"/>
          <w:u w:val="single"/>
        </w:rPr>
        <w:t xml:space="preserve"> x 100</w:t>
      </w:r>
    </w:p>
    <w:p w:rsidR="00862AEB" w:rsidRPr="00862AEB" w:rsidRDefault="00862AEB" w:rsidP="00862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Fractional uncertainty = </w:t>
      </w:r>
      <w:r w:rsidR="005C547C" w:rsidRPr="00862AEB">
        <w:rPr>
          <w:rFonts w:ascii="Times New Roman" w:hAnsi="Times New Roman" w:cs="Times New Roman"/>
          <w:u w:val="single"/>
        </w:rPr>
        <w:t>(Uncertainty</w:t>
      </w:r>
      <w:r>
        <w:rPr>
          <w:rFonts w:ascii="Times New Roman" w:hAnsi="Times New Roman" w:cs="Times New Roman"/>
          <w:u w:val="single"/>
        </w:rPr>
        <w:t xml:space="preserve"> / value of </w:t>
      </w:r>
      <w:r w:rsidR="005C547C">
        <w:rPr>
          <w:rFonts w:ascii="Times New Roman" w:hAnsi="Times New Roman" w:cs="Times New Roman"/>
          <w:u w:val="single"/>
        </w:rPr>
        <w:t>measurement)</w:t>
      </w:r>
    </w:p>
    <w:p w:rsidR="005C547C" w:rsidRDefault="00EA59C2" w:rsidP="005C547C">
      <w:pPr>
        <w:rPr>
          <w:rFonts w:ascii="Times New Roman" w:hAnsi="Times New Roman" w:cs="Times New Roman"/>
          <w:b/>
        </w:rPr>
      </w:pPr>
      <w:r w:rsidRPr="00862AEB">
        <w:rPr>
          <w:rFonts w:ascii="Times New Roman" w:hAnsi="Times New Roman" w:cs="Times New Roman"/>
          <w:b/>
        </w:rPr>
        <w:t xml:space="preserve">Particles </w:t>
      </w:r>
      <w:r w:rsidRPr="00862AEB">
        <w:rPr>
          <w:rFonts w:ascii="Times New Roman" w:hAnsi="Times New Roman" w:cs="Times New Roman"/>
          <w:b/>
        </w:rPr>
        <w:t>Physics:</w:t>
      </w:r>
    </w:p>
    <w:p w:rsidR="005C547C" w:rsidRPr="005C547C" w:rsidRDefault="005C547C" w:rsidP="005C54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Specific Charge: You are not given the formula to calculate the specific charge, you have to remember this!</w:t>
      </w:r>
    </w:p>
    <w:p w:rsidR="005C547C" w:rsidRDefault="005C547C" w:rsidP="005C547C">
      <w:pPr>
        <w:pStyle w:val="ListParagraph"/>
        <w:rPr>
          <w:rFonts w:ascii="Times New Roman" w:eastAsiaTheme="minorEastAsia" w:hAnsi="Times New Roman" w:cs="Times New Roman"/>
          <w:i/>
        </w:rPr>
      </w:pPr>
      <w:r w:rsidRPr="005C547C">
        <w:rPr>
          <w:rFonts w:ascii="Times New Roman" w:hAnsi="Times New Roman" w:cs="Times New Roman"/>
          <w:i/>
        </w:rPr>
        <w:t xml:space="preserve">Specific Charge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Charge </m:t>
            </m:r>
          </m:num>
          <m:den>
            <m:r>
              <w:rPr>
                <w:rFonts w:ascii="Cambria Math" w:hAnsi="Cambria Math" w:cs="Times New Roman"/>
              </w:rPr>
              <m:t>Mass</m:t>
            </m:r>
          </m:den>
        </m:f>
      </m:oMath>
    </w:p>
    <w:p w:rsidR="005C547C" w:rsidRDefault="005C547C" w:rsidP="005C547C">
      <w:pPr>
        <w:pStyle w:val="ListParagraph"/>
        <w:rPr>
          <w:rFonts w:ascii="Times New Roman" w:eastAsiaTheme="minorEastAsia" w:hAnsi="Times New Roman" w:cs="Times New Roman"/>
          <w:i/>
        </w:rPr>
      </w:pPr>
    </w:p>
    <w:p w:rsidR="005C547C" w:rsidRPr="005C547C" w:rsidRDefault="005C547C" w:rsidP="005C547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>Relative Charge and Mass of the particle: You are not given the relative charge and mass of particles!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2268"/>
        <w:gridCol w:w="1560"/>
        <w:gridCol w:w="1560"/>
        <w:gridCol w:w="1560"/>
      </w:tblGrid>
      <w:tr w:rsidR="005C547C" w:rsidTr="005C547C">
        <w:tc>
          <w:tcPr>
            <w:tcW w:w="1543" w:type="dxa"/>
          </w:tcPr>
          <w:p w:rsidR="005C547C" w:rsidRDefault="005C547C" w:rsidP="005C547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Particle</w:t>
            </w:r>
          </w:p>
        </w:tc>
        <w:tc>
          <w:tcPr>
            <w:tcW w:w="2268" w:type="dxa"/>
          </w:tcPr>
          <w:p w:rsidR="005C547C" w:rsidRDefault="005C547C" w:rsidP="005C547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Relative Charge</w:t>
            </w:r>
          </w:p>
        </w:tc>
        <w:tc>
          <w:tcPr>
            <w:tcW w:w="1560" w:type="dxa"/>
          </w:tcPr>
          <w:p w:rsidR="005C547C" w:rsidRDefault="005C547C" w:rsidP="005C547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Relative Mass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:rsidR="005C547C" w:rsidRDefault="005C547C" w:rsidP="005C547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Charge (C)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:rsidR="005C547C" w:rsidRDefault="005C547C" w:rsidP="005C547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Mass (kg)</w:t>
            </w:r>
          </w:p>
        </w:tc>
      </w:tr>
      <w:tr w:rsidR="005C547C" w:rsidTr="005C547C">
        <w:tc>
          <w:tcPr>
            <w:tcW w:w="1543" w:type="dxa"/>
          </w:tcPr>
          <w:p w:rsidR="005C547C" w:rsidRDefault="005C547C" w:rsidP="005C547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Proton</w:t>
            </w:r>
          </w:p>
        </w:tc>
        <w:tc>
          <w:tcPr>
            <w:tcW w:w="2268" w:type="dxa"/>
          </w:tcPr>
          <w:p w:rsidR="005C547C" w:rsidRDefault="005C547C" w:rsidP="005C547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+1</w:t>
            </w:r>
          </w:p>
        </w:tc>
        <w:tc>
          <w:tcPr>
            <w:tcW w:w="1560" w:type="dxa"/>
          </w:tcPr>
          <w:p w:rsidR="005C547C" w:rsidRDefault="005C547C" w:rsidP="005C547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1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:rsidR="005C547C" w:rsidRPr="005C547C" w:rsidRDefault="005C547C" w:rsidP="005C547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+1.6x10</w:t>
            </w:r>
            <w:r>
              <w:rPr>
                <w:rFonts w:ascii="Times New Roman" w:eastAsiaTheme="minorEastAsia" w:hAnsi="Times New Roman" w:cs="Times New Roman"/>
                <w:i/>
                <w:vertAlign w:val="superscript"/>
              </w:rPr>
              <w:t>-19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:rsidR="005C547C" w:rsidRDefault="005C547C" w:rsidP="005C547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1.6</w:t>
            </w:r>
            <w:r>
              <w:rPr>
                <w:rFonts w:ascii="Times New Roman" w:eastAsiaTheme="minorEastAsia" w:hAnsi="Times New Roman" w:cs="Times New Roman"/>
                <w:i/>
              </w:rPr>
              <w:t>7</w:t>
            </w:r>
            <w:r>
              <w:rPr>
                <w:rFonts w:ascii="Times New Roman" w:eastAsiaTheme="minorEastAsia" w:hAnsi="Times New Roman" w:cs="Times New Roman"/>
                <w:i/>
              </w:rPr>
              <w:t>x10</w:t>
            </w:r>
            <w:r>
              <w:rPr>
                <w:rFonts w:ascii="Times New Roman" w:eastAsiaTheme="minorEastAsia" w:hAnsi="Times New Roman" w:cs="Times New Roman"/>
                <w:i/>
                <w:vertAlign w:val="superscript"/>
              </w:rPr>
              <w:t>-27</w:t>
            </w:r>
          </w:p>
        </w:tc>
      </w:tr>
      <w:tr w:rsidR="005C547C" w:rsidTr="005C547C">
        <w:tc>
          <w:tcPr>
            <w:tcW w:w="1543" w:type="dxa"/>
          </w:tcPr>
          <w:p w:rsidR="005C547C" w:rsidRDefault="005C547C" w:rsidP="005C547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Neutron</w:t>
            </w:r>
          </w:p>
        </w:tc>
        <w:tc>
          <w:tcPr>
            <w:tcW w:w="2268" w:type="dxa"/>
          </w:tcPr>
          <w:p w:rsidR="005C547C" w:rsidRDefault="005C547C" w:rsidP="005C547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0</w:t>
            </w:r>
          </w:p>
        </w:tc>
        <w:tc>
          <w:tcPr>
            <w:tcW w:w="1560" w:type="dxa"/>
          </w:tcPr>
          <w:p w:rsidR="005C547C" w:rsidRDefault="005C547C" w:rsidP="005C547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1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:rsidR="005C547C" w:rsidRDefault="005C547C" w:rsidP="005C547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0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:rsidR="005C547C" w:rsidRDefault="005C547C" w:rsidP="005C547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1.67x10</w:t>
            </w:r>
            <w:r>
              <w:rPr>
                <w:rFonts w:ascii="Times New Roman" w:eastAsiaTheme="minorEastAsia" w:hAnsi="Times New Roman" w:cs="Times New Roman"/>
                <w:i/>
                <w:vertAlign w:val="superscript"/>
              </w:rPr>
              <w:t>-27</w:t>
            </w:r>
          </w:p>
        </w:tc>
      </w:tr>
      <w:tr w:rsidR="005C547C" w:rsidTr="005C547C">
        <w:tc>
          <w:tcPr>
            <w:tcW w:w="1543" w:type="dxa"/>
          </w:tcPr>
          <w:p w:rsidR="005C547C" w:rsidRDefault="005C547C" w:rsidP="005C547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Electron</w:t>
            </w:r>
          </w:p>
        </w:tc>
        <w:tc>
          <w:tcPr>
            <w:tcW w:w="2268" w:type="dxa"/>
          </w:tcPr>
          <w:p w:rsidR="005C547C" w:rsidRDefault="005C547C" w:rsidP="005C547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-1</w:t>
            </w:r>
          </w:p>
        </w:tc>
        <w:tc>
          <w:tcPr>
            <w:tcW w:w="1560" w:type="dxa"/>
          </w:tcPr>
          <w:p w:rsidR="005C547C" w:rsidRDefault="005C547C" w:rsidP="005C547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0.0005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:rsidR="005C547C" w:rsidRDefault="005C547C" w:rsidP="005C547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-</w:t>
            </w:r>
            <w:r>
              <w:rPr>
                <w:rFonts w:ascii="Times New Roman" w:eastAsiaTheme="minorEastAsia" w:hAnsi="Times New Roman" w:cs="Times New Roman"/>
                <w:i/>
              </w:rPr>
              <w:t>1.6x10</w:t>
            </w:r>
            <w:r>
              <w:rPr>
                <w:rFonts w:ascii="Times New Roman" w:eastAsiaTheme="minorEastAsia" w:hAnsi="Times New Roman" w:cs="Times New Roman"/>
                <w:i/>
                <w:vertAlign w:val="superscript"/>
              </w:rPr>
              <w:t>-19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:rsidR="005C547C" w:rsidRDefault="005C547C" w:rsidP="005C547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9.11</w:t>
            </w:r>
            <w:r>
              <w:rPr>
                <w:rFonts w:ascii="Times New Roman" w:eastAsiaTheme="minorEastAsia" w:hAnsi="Times New Roman" w:cs="Times New Roman"/>
                <w:i/>
              </w:rPr>
              <w:t>x10</w:t>
            </w:r>
            <w:r>
              <w:rPr>
                <w:rFonts w:ascii="Times New Roman" w:eastAsiaTheme="minorEastAsia" w:hAnsi="Times New Roman" w:cs="Times New Roman"/>
                <w:i/>
                <w:vertAlign w:val="superscript"/>
              </w:rPr>
              <w:t>-31</w:t>
            </w:r>
          </w:p>
        </w:tc>
      </w:tr>
    </w:tbl>
    <w:p w:rsidR="005C547C" w:rsidRDefault="005C547C" w:rsidP="005C547C">
      <w:pPr>
        <w:rPr>
          <w:rFonts w:ascii="Times New Roman" w:eastAsiaTheme="minorEastAsia" w:hAnsi="Times New Roman" w:cs="Times New Roman"/>
          <w:i/>
        </w:rPr>
      </w:pPr>
    </w:p>
    <w:p w:rsidR="005C547C" w:rsidRPr="005C547C" w:rsidRDefault="005C547C" w:rsidP="005C547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 xml:space="preserve">Minimum energy required for pair production and </w:t>
      </w:r>
      <w:proofErr w:type="spellStart"/>
      <w:r>
        <w:rPr>
          <w:rFonts w:ascii="Times New Roman" w:eastAsiaTheme="minorEastAsia" w:hAnsi="Times New Roman" w:cs="Times New Roman"/>
        </w:rPr>
        <w:t>anhillation</w:t>
      </w:r>
      <w:proofErr w:type="spellEnd"/>
      <w:r>
        <w:rPr>
          <w:rFonts w:ascii="Times New Roman" w:eastAsiaTheme="minorEastAsia" w:hAnsi="Times New Roman" w:cs="Times New Roman"/>
        </w:rPr>
        <w:t>: You need to remember this</w:t>
      </w:r>
    </w:p>
    <w:p w:rsidR="005C547C" w:rsidRDefault="005C547C" w:rsidP="005C547C">
      <w:pPr>
        <w:pStyle w:val="ListParagraph"/>
        <w:rPr>
          <w:rFonts w:ascii="Times New Roman" w:eastAsiaTheme="minorEastAsia" w:hAnsi="Times New Roman" w:cs="Times New Roman"/>
          <w:i/>
          <w:u w:val="single"/>
          <w:vertAlign w:val="subscript"/>
        </w:rPr>
      </w:pPr>
      <w:r w:rsidRPr="005C547C">
        <w:rPr>
          <w:rFonts w:ascii="Times New Roman" w:eastAsiaTheme="minorEastAsia" w:hAnsi="Times New Roman" w:cs="Times New Roman"/>
          <w:i/>
        </w:rPr>
        <w:t xml:space="preserve">Pair Production: </w:t>
      </w:r>
      <w:r w:rsidRPr="005C547C">
        <w:rPr>
          <w:rFonts w:ascii="Times New Roman" w:eastAsiaTheme="minorEastAsia" w:hAnsi="Times New Roman" w:cs="Times New Roman"/>
          <w:i/>
          <w:u w:val="single"/>
        </w:rPr>
        <w:t>Energy</w:t>
      </w:r>
      <w:r w:rsidRPr="005C547C">
        <w:rPr>
          <w:rFonts w:ascii="Times New Roman" w:eastAsiaTheme="minorEastAsia" w:hAnsi="Times New Roman" w:cs="Times New Roman"/>
          <w:i/>
          <w:u w:val="single"/>
          <w:vertAlign w:val="subscript"/>
        </w:rPr>
        <w:t xml:space="preserve">min </w:t>
      </w:r>
      <w:r w:rsidRPr="005C547C">
        <w:rPr>
          <w:rFonts w:ascii="Times New Roman" w:eastAsiaTheme="minorEastAsia" w:hAnsi="Times New Roman" w:cs="Times New Roman"/>
          <w:i/>
          <w:u w:val="single"/>
        </w:rPr>
        <w:t xml:space="preserve">= 2 x </w:t>
      </w:r>
      <w:proofErr w:type="spellStart"/>
      <w:r w:rsidRPr="005C547C">
        <w:rPr>
          <w:rFonts w:ascii="Times New Roman" w:eastAsiaTheme="minorEastAsia" w:hAnsi="Times New Roman" w:cs="Times New Roman"/>
          <w:i/>
          <w:u w:val="single"/>
        </w:rPr>
        <w:t>E</w:t>
      </w:r>
      <w:r w:rsidRPr="005C547C">
        <w:rPr>
          <w:rFonts w:ascii="Times New Roman" w:eastAsiaTheme="minorEastAsia" w:hAnsi="Times New Roman" w:cs="Times New Roman"/>
          <w:i/>
          <w:u w:val="single"/>
          <w:vertAlign w:val="subscript"/>
        </w:rPr>
        <w:t>rest</w:t>
      </w:r>
      <w:proofErr w:type="spellEnd"/>
    </w:p>
    <w:p w:rsidR="005C547C" w:rsidRDefault="005C547C" w:rsidP="001411F6">
      <w:pPr>
        <w:pStyle w:val="ListParagraph"/>
        <w:rPr>
          <w:rFonts w:ascii="Times New Roman" w:eastAsiaTheme="minorEastAsia" w:hAnsi="Times New Roman" w:cs="Times New Roman"/>
          <w:i/>
          <w:u w:val="single"/>
          <w:vertAlign w:val="subscript"/>
        </w:rPr>
      </w:pPr>
      <w:r>
        <w:rPr>
          <w:rFonts w:ascii="Times New Roman" w:eastAsiaTheme="minorEastAsia" w:hAnsi="Times New Roman" w:cs="Times New Roman"/>
          <w:i/>
        </w:rPr>
        <w:t>Annihilation</w:t>
      </w:r>
      <w:r w:rsidRPr="005C547C">
        <w:rPr>
          <w:rFonts w:ascii="Times New Roman" w:eastAsiaTheme="minorEastAsia" w:hAnsi="Times New Roman" w:cs="Times New Roman"/>
          <w:i/>
        </w:rPr>
        <w:t xml:space="preserve">: </w:t>
      </w:r>
      <w:r w:rsidRPr="005C547C">
        <w:rPr>
          <w:rFonts w:ascii="Times New Roman" w:eastAsiaTheme="minorEastAsia" w:hAnsi="Times New Roman" w:cs="Times New Roman"/>
          <w:i/>
          <w:u w:val="single"/>
        </w:rPr>
        <w:t>Energy</w:t>
      </w:r>
      <w:r w:rsidRPr="005C547C">
        <w:rPr>
          <w:rFonts w:ascii="Times New Roman" w:eastAsiaTheme="minorEastAsia" w:hAnsi="Times New Roman" w:cs="Times New Roman"/>
          <w:i/>
          <w:u w:val="single"/>
          <w:vertAlign w:val="subscript"/>
        </w:rPr>
        <w:t xml:space="preserve">min </w:t>
      </w:r>
      <w:r w:rsidR="001411F6">
        <w:rPr>
          <w:rFonts w:ascii="Times New Roman" w:eastAsiaTheme="minorEastAsia" w:hAnsi="Times New Roman" w:cs="Times New Roman"/>
          <w:i/>
          <w:u w:val="single"/>
        </w:rPr>
        <w:t xml:space="preserve">= </w:t>
      </w:r>
      <w:proofErr w:type="spellStart"/>
      <w:r w:rsidRPr="005C547C">
        <w:rPr>
          <w:rFonts w:ascii="Times New Roman" w:eastAsiaTheme="minorEastAsia" w:hAnsi="Times New Roman" w:cs="Times New Roman"/>
          <w:i/>
          <w:u w:val="single"/>
        </w:rPr>
        <w:t>E</w:t>
      </w:r>
      <w:r w:rsidRPr="005C547C">
        <w:rPr>
          <w:rFonts w:ascii="Times New Roman" w:eastAsiaTheme="minorEastAsia" w:hAnsi="Times New Roman" w:cs="Times New Roman"/>
          <w:i/>
          <w:u w:val="single"/>
          <w:vertAlign w:val="subscript"/>
        </w:rPr>
        <w:t>rest</w:t>
      </w:r>
      <w:proofErr w:type="spellEnd"/>
    </w:p>
    <w:p w:rsidR="001411F6" w:rsidRPr="001411F6" w:rsidRDefault="001411F6" w:rsidP="001411F6">
      <w:pPr>
        <w:pStyle w:val="ListParagraph"/>
        <w:rPr>
          <w:rFonts w:ascii="Times New Roman" w:eastAsiaTheme="minorEastAsia" w:hAnsi="Times New Roman" w:cs="Times New Roman"/>
          <w:i/>
        </w:rPr>
      </w:pPr>
    </w:p>
    <w:p w:rsidR="001411F6" w:rsidRPr="001411F6" w:rsidRDefault="001411F6" w:rsidP="001411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</w:rPr>
      </w:pPr>
      <w:r w:rsidRPr="001411F6">
        <w:rPr>
          <w:rFonts w:ascii="Times New Roman" w:eastAsiaTheme="minorEastAsia" w:hAnsi="Times New Roman" w:cs="Times New Roman"/>
        </w:rPr>
        <w:t>Baryon Numbers for the particles</w:t>
      </w:r>
      <w:r>
        <w:rPr>
          <w:rFonts w:ascii="Times New Roman" w:eastAsiaTheme="minorEastAsia" w:hAnsi="Times New Roman" w:cs="Times New Roman"/>
        </w:rPr>
        <w:t>: You need to remember this!</w:t>
      </w:r>
    </w:p>
    <w:p w:rsidR="001411F6" w:rsidRDefault="001411F6" w:rsidP="00EA59C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Quantum Phenomena: </w:t>
      </w:r>
    </w:p>
    <w:p w:rsidR="001411F6" w:rsidRDefault="001411F6" w:rsidP="00141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11F6">
        <w:rPr>
          <w:rFonts w:ascii="Times New Roman" w:hAnsi="Times New Roman" w:cs="Times New Roman"/>
        </w:rPr>
        <w:t>Stopping Potential</w:t>
      </w:r>
      <w:r>
        <w:rPr>
          <w:rFonts w:ascii="Times New Roman" w:hAnsi="Times New Roman" w:cs="Times New Roman"/>
        </w:rPr>
        <w:t>: Work done required for a photon to lose energy</w:t>
      </w:r>
    </w:p>
    <w:p w:rsidR="001411F6" w:rsidRDefault="001411F6" w:rsidP="001411F6">
      <w:pPr>
        <w:pStyle w:val="ListParagrap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eV</w:t>
      </w:r>
      <w:r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</w:rPr>
        <w:t xml:space="preserve"> = E</w:t>
      </w:r>
      <w:r>
        <w:rPr>
          <w:rFonts w:ascii="Times New Roman" w:hAnsi="Times New Roman" w:cs="Times New Roman"/>
          <w:vertAlign w:val="subscript"/>
        </w:rPr>
        <w:t>K (MAX)</w:t>
      </w:r>
    </w:p>
    <w:p w:rsidR="00EA59C2" w:rsidRDefault="00EA59C2" w:rsidP="00EA59C2">
      <w:pPr>
        <w:rPr>
          <w:rFonts w:ascii="Times New Roman" w:hAnsi="Times New Roman" w:cs="Times New Roman"/>
          <w:b/>
        </w:rPr>
      </w:pPr>
      <w:r w:rsidRPr="00862AEB">
        <w:rPr>
          <w:rFonts w:ascii="Times New Roman" w:hAnsi="Times New Roman" w:cs="Times New Roman"/>
          <w:b/>
        </w:rPr>
        <w:t>Waves</w:t>
      </w:r>
      <w:r w:rsidR="001411F6">
        <w:rPr>
          <w:rFonts w:ascii="Times New Roman" w:hAnsi="Times New Roman" w:cs="Times New Roman"/>
          <w:b/>
        </w:rPr>
        <w:t>:</w:t>
      </w:r>
    </w:p>
    <w:p w:rsidR="001411F6" w:rsidRPr="001411F6" w:rsidRDefault="001411F6" w:rsidP="00141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Diffraction Grating equation: Technically you don’t need to know it, but just to be sure – </w:t>
      </w:r>
      <w:r w:rsidR="006715F0">
        <w:rPr>
          <w:rFonts w:ascii="Times New Roman" w:hAnsi="Times New Roman" w:cs="Times New Roman"/>
        </w:rPr>
        <w:t>remember it</w:t>
      </w:r>
      <w:r>
        <w:rPr>
          <w:rFonts w:ascii="Times New Roman" w:hAnsi="Times New Roman" w:cs="Times New Roman"/>
        </w:rPr>
        <w:t>!</w:t>
      </w:r>
    </w:p>
    <w:p w:rsidR="001411F6" w:rsidRPr="001411F6" w:rsidRDefault="001411F6" w:rsidP="001411F6">
      <w:pPr>
        <w:pStyle w:val="ListParagraph"/>
        <w:rPr>
          <w:rFonts w:ascii="Times New Roman" w:hAnsi="Times New Roman" w:cs="Times New Roman"/>
          <w:u w:val="single"/>
        </w:rPr>
      </w:pPr>
      <w:proofErr w:type="spellStart"/>
      <w:r w:rsidRPr="001411F6">
        <w:rPr>
          <w:rFonts w:ascii="Times New Roman" w:hAnsi="Times New Roman" w:cs="Times New Roman"/>
          <w:u w:val="single"/>
        </w:rPr>
        <w:t>dSin</w:t>
      </w:r>
      <w:proofErr w:type="spellEnd"/>
      <w:r w:rsidRPr="001411F6">
        <w:rPr>
          <w:rFonts w:ascii="Times New Roman" w:hAnsi="Times New Roman" w:cs="Times New Roman"/>
          <w:u w:val="single"/>
        </w:rPr>
        <w:sym w:font="Symbol" w:char="F071"/>
      </w:r>
      <w:r w:rsidRPr="001411F6">
        <w:rPr>
          <w:rFonts w:ascii="Times New Roman" w:hAnsi="Times New Roman" w:cs="Times New Roman"/>
          <w:u w:val="single"/>
        </w:rPr>
        <w:t xml:space="preserve"> = n</w:t>
      </w:r>
      <w:r w:rsidRPr="001411F6">
        <w:rPr>
          <w:rFonts w:ascii="Times New Roman" w:hAnsi="Times New Roman" w:cs="Times New Roman"/>
          <w:u w:val="single"/>
        </w:rPr>
        <w:sym w:font="Symbol" w:char="F06C"/>
      </w:r>
    </w:p>
    <w:p w:rsidR="00EA59C2" w:rsidRDefault="00EA59C2" w:rsidP="00EA59C2">
      <w:pPr>
        <w:rPr>
          <w:rFonts w:ascii="Times New Roman" w:hAnsi="Times New Roman" w:cs="Times New Roman"/>
          <w:b/>
        </w:rPr>
      </w:pPr>
      <w:r w:rsidRPr="00862AEB">
        <w:rPr>
          <w:rFonts w:ascii="Times New Roman" w:hAnsi="Times New Roman" w:cs="Times New Roman"/>
          <w:b/>
        </w:rPr>
        <w:t>Mechanics and Materials</w:t>
      </w:r>
      <w:r w:rsidR="001411F6">
        <w:rPr>
          <w:rFonts w:ascii="Times New Roman" w:hAnsi="Times New Roman" w:cs="Times New Roman"/>
          <w:b/>
        </w:rPr>
        <w:t>:</w:t>
      </w:r>
    </w:p>
    <w:p w:rsidR="001411F6" w:rsidRPr="001411F6" w:rsidRDefault="001411F6" w:rsidP="00EA59C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It seems you’re given everything, even impulse (Note: This is on the new formula sheet for the new spec, </w:t>
      </w:r>
      <w:hyperlink r:id="rId9" w:history="1">
        <w:r w:rsidRPr="001411F6">
          <w:rPr>
            <w:rStyle w:val="Hyperlink"/>
            <w:rFonts w:ascii="Times New Roman" w:hAnsi="Times New Roman" w:cs="Times New Roman"/>
            <w:i/>
          </w:rPr>
          <w:t>click here</w:t>
        </w:r>
      </w:hyperlink>
      <w:r>
        <w:rPr>
          <w:rFonts w:ascii="Times New Roman" w:hAnsi="Times New Roman" w:cs="Times New Roman"/>
          <w:i/>
        </w:rPr>
        <w:t xml:space="preserve"> for a copy)</w:t>
      </w:r>
    </w:p>
    <w:p w:rsidR="001A5C57" w:rsidRDefault="00EA59C2" w:rsidP="00EA59C2">
      <w:pPr>
        <w:rPr>
          <w:rFonts w:ascii="Times New Roman" w:hAnsi="Times New Roman" w:cs="Times New Roman"/>
          <w:b/>
        </w:rPr>
      </w:pPr>
      <w:r w:rsidRPr="00862AEB">
        <w:rPr>
          <w:rFonts w:ascii="Times New Roman" w:hAnsi="Times New Roman" w:cs="Times New Roman"/>
          <w:b/>
        </w:rPr>
        <w:t>Electricity</w:t>
      </w:r>
      <w:r w:rsidR="006715F0">
        <w:rPr>
          <w:rFonts w:ascii="Times New Roman" w:hAnsi="Times New Roman" w:cs="Times New Roman"/>
          <w:b/>
        </w:rPr>
        <w:t>:</w:t>
      </w:r>
    </w:p>
    <w:p w:rsidR="006715F0" w:rsidRPr="006715F0" w:rsidRDefault="006715F0" w:rsidP="00671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Energy used in a certain amount of time: Really simple to remember, so don’t forget it!</w:t>
      </w:r>
    </w:p>
    <w:p w:rsidR="006715F0" w:rsidRPr="006715F0" w:rsidRDefault="006715F0" w:rsidP="006715F0">
      <w:pPr>
        <w:pStyle w:val="ListParagraph"/>
        <w:rPr>
          <w:rFonts w:ascii="Times New Roman" w:hAnsi="Times New Roman" w:cs="Times New Roman"/>
          <w:u w:val="single"/>
        </w:rPr>
      </w:pPr>
      <w:r w:rsidRPr="006715F0">
        <w:rPr>
          <w:rFonts w:ascii="Times New Roman" w:hAnsi="Times New Roman" w:cs="Times New Roman"/>
          <w:u w:val="single"/>
        </w:rPr>
        <w:t>Power x Time = Energy</w:t>
      </w:r>
    </w:p>
    <w:p w:rsidR="006715F0" w:rsidRDefault="006715F0" w:rsidP="006715F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…where “Power” is in Watts, “Time” is in seconds &amp; “Energy” is in Joules.</w:t>
      </w:r>
    </w:p>
    <w:p w:rsidR="006715F0" w:rsidRDefault="006715F0" w:rsidP="006715F0">
      <w:pPr>
        <w:pStyle w:val="ListParagraph"/>
        <w:rPr>
          <w:rFonts w:ascii="Times New Roman" w:hAnsi="Times New Roman" w:cs="Times New Roman"/>
          <w:b/>
        </w:rPr>
      </w:pPr>
    </w:p>
    <w:p w:rsidR="006715F0" w:rsidRPr="006715F0" w:rsidRDefault="006715F0" w:rsidP="00671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Potential Divider Voltage Calculations: You don’t really need to remember it since you can derive it but well, if you insist?</w:t>
      </w:r>
    </w:p>
    <w:p w:rsidR="006715F0" w:rsidRDefault="006715F0" w:rsidP="006715F0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V</w:t>
      </w:r>
      <w:r>
        <w:rPr>
          <w:rFonts w:ascii="Times New Roman" w:hAnsi="Times New Roman" w:cs="Times New Roman"/>
          <w:u w:val="single"/>
          <w:vertAlign w:val="subscript"/>
        </w:rPr>
        <w:t xml:space="preserve">out </w:t>
      </w:r>
      <w:r>
        <w:rPr>
          <w:rFonts w:ascii="Times New Roman" w:hAnsi="Times New Roman" w:cs="Times New Roman"/>
          <w:u w:val="single"/>
        </w:rPr>
        <w:t>= (</w:t>
      </w:r>
      <w:r w:rsidRPr="006715F0">
        <w:rPr>
          <w:rFonts w:ascii="Times New Roman" w:hAnsi="Times New Roman" w:cs="Times New Roman"/>
          <w:u w:val="single"/>
        </w:rPr>
        <w:t>V</w:t>
      </w:r>
      <w:r>
        <w:rPr>
          <w:rFonts w:ascii="Times New Roman" w:hAnsi="Times New Roman" w:cs="Times New Roman"/>
          <w:u w:val="single"/>
          <w:vertAlign w:val="subscript"/>
        </w:rPr>
        <w:t>in</w:t>
      </w:r>
      <w:r>
        <w:rPr>
          <w:rFonts w:ascii="Times New Roman" w:hAnsi="Times New Roman" w:cs="Times New Roman"/>
          <w:u w:val="single"/>
        </w:rPr>
        <w:t xml:space="preserve"> x </w:t>
      </w:r>
      <w:r w:rsidRPr="006715F0">
        <w:rPr>
          <w:rFonts w:ascii="Times New Roman" w:hAnsi="Times New Roman" w:cs="Times New Roman"/>
          <w:u w:val="single"/>
        </w:rPr>
        <w:t>R2</w:t>
      </w:r>
      <w:r>
        <w:rPr>
          <w:rFonts w:ascii="Times New Roman" w:hAnsi="Times New Roman" w:cs="Times New Roman"/>
          <w:u w:val="single"/>
        </w:rPr>
        <w:t>) / (R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ascii="Times New Roman" w:hAnsi="Times New Roman" w:cs="Times New Roman"/>
          <w:u w:val="single"/>
        </w:rPr>
        <w:t xml:space="preserve"> + R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)</w:t>
      </w:r>
    </w:p>
    <w:p w:rsidR="006715F0" w:rsidRDefault="006715F0" w:rsidP="006715F0">
      <w:pPr>
        <w:rPr>
          <w:rFonts w:ascii="Times New Roman" w:hAnsi="Times New Roman" w:cs="Times New Roman"/>
          <w:u w:val="single"/>
        </w:rPr>
      </w:pPr>
    </w:p>
    <w:p w:rsidR="006715F0" w:rsidRDefault="006715F0" w:rsidP="006715F0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Advice from Umut:</w:t>
      </w:r>
    </w:p>
    <w:p w:rsidR="006715F0" w:rsidRPr="006715F0" w:rsidRDefault="006715F0" w:rsidP="006715F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pretty much give you everything else on the formula sheet, even how to calculate the area of a circle. So there’s no reason why you shouldn’t get a good grade! Good Luck!</w:t>
      </w:r>
    </w:p>
    <w:sectPr w:rsidR="006715F0" w:rsidRPr="006715F0" w:rsidSect="001411F6">
      <w:headerReference w:type="default" r:id="rId10"/>
      <w:pgSz w:w="11906" w:h="16838"/>
      <w:pgMar w:top="1440" w:right="282" w:bottom="567" w:left="28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08C" w:rsidRDefault="00EC408C" w:rsidP="00EA59C2">
      <w:pPr>
        <w:spacing w:after="0" w:line="240" w:lineRule="auto"/>
      </w:pPr>
      <w:r>
        <w:separator/>
      </w:r>
    </w:p>
  </w:endnote>
  <w:endnote w:type="continuationSeparator" w:id="0">
    <w:p w:rsidR="00EC408C" w:rsidRDefault="00EC408C" w:rsidP="00EA5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08C" w:rsidRDefault="00EC408C" w:rsidP="00EA59C2">
      <w:pPr>
        <w:spacing w:after="0" w:line="240" w:lineRule="auto"/>
      </w:pPr>
      <w:r>
        <w:separator/>
      </w:r>
    </w:p>
  </w:footnote>
  <w:footnote w:type="continuationSeparator" w:id="0">
    <w:p w:rsidR="00EC408C" w:rsidRDefault="00EC408C" w:rsidP="00EA5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9C2" w:rsidRDefault="00EA59C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52C910AA" wp14:editId="06912686">
          <wp:simplePos x="0" y="0"/>
          <wp:positionH relativeFrom="margin">
            <wp:posOffset>0</wp:posOffset>
          </wp:positionH>
          <wp:positionV relativeFrom="paragraph">
            <wp:posOffset>54610</wp:posOffset>
          </wp:positionV>
          <wp:extent cx="1868170" cy="571500"/>
          <wp:effectExtent l="0" t="0" r="0" b="0"/>
          <wp:wrapTight wrapText="bothSides">
            <wp:wrapPolygon edited="0">
              <wp:start x="881" y="0"/>
              <wp:lineTo x="220" y="3600"/>
              <wp:lineTo x="0" y="14400"/>
              <wp:lineTo x="441" y="19440"/>
              <wp:lineTo x="661" y="20880"/>
              <wp:lineTo x="21145" y="20880"/>
              <wp:lineTo x="21365" y="18000"/>
              <wp:lineTo x="21365" y="2880"/>
              <wp:lineTo x="20925" y="0"/>
              <wp:lineTo x="881" y="0"/>
            </wp:wrapPolygon>
          </wp:wrapTight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17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A59C2" w:rsidRPr="00EA59C2" w:rsidRDefault="00EA59C2">
    <w:pPr>
      <w:pStyle w:val="Head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noProof/>
        <w:sz w:val="44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2025015</wp:posOffset>
              </wp:positionH>
              <wp:positionV relativeFrom="paragraph">
                <wp:posOffset>295799</wp:posOffset>
              </wp:positionV>
              <wp:extent cx="4944694" cy="45719"/>
              <wp:effectExtent l="0" t="0" r="889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44694" cy="45719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066792" id="Rectangle 21" o:spid="_x0000_s1026" style="position:absolute;margin-left:159.45pt;margin-top:23.3pt;width:389.3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" fillcolor="black [3213]" stroked="f" strokeweight="1pt">
              <w10:wrap anchorx="margin"/>
            </v:rect>
          </w:pict>
        </mc:Fallback>
      </mc:AlternateContent>
    </w:r>
    <w:r>
      <w:rPr>
        <w:rFonts w:ascii="Times New Roman" w:hAnsi="Times New Roman" w:cs="Times New Roman"/>
        <w:b/>
        <w:sz w:val="44"/>
      </w:rPr>
      <w:t xml:space="preserve"> </w:t>
    </w:r>
    <w:r w:rsidRPr="00EA59C2">
      <w:rPr>
        <w:rFonts w:ascii="Times New Roman" w:hAnsi="Times New Roman" w:cs="Times New Roman"/>
        <w:b/>
        <w:sz w:val="36"/>
      </w:rPr>
      <w:t>PHYSICS FORMULAE NOT GIVEN ON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38F5"/>
    <w:multiLevelType w:val="hybridMultilevel"/>
    <w:tmpl w:val="3B904C5A"/>
    <w:lvl w:ilvl="0" w:tplc="D43A55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BE5146"/>
    <w:multiLevelType w:val="hybridMultilevel"/>
    <w:tmpl w:val="6A76B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E4630"/>
    <w:multiLevelType w:val="hybridMultilevel"/>
    <w:tmpl w:val="EB9C5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E6A90"/>
    <w:multiLevelType w:val="hybridMultilevel"/>
    <w:tmpl w:val="F23A4A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C2"/>
    <w:rsid w:val="001411F6"/>
    <w:rsid w:val="001A5C57"/>
    <w:rsid w:val="005C547C"/>
    <w:rsid w:val="006715F0"/>
    <w:rsid w:val="00862AEB"/>
    <w:rsid w:val="00EA59C2"/>
    <w:rsid w:val="00EC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FDEA"/>
  <w15:chartTrackingRefBased/>
  <w15:docId w15:val="{0C95FE66-B7E8-4460-8A75-F9A62625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9C2"/>
  </w:style>
  <w:style w:type="paragraph" w:styleId="Footer">
    <w:name w:val="footer"/>
    <w:basedOn w:val="Normal"/>
    <w:link w:val="FooterChar"/>
    <w:uiPriority w:val="99"/>
    <w:unhideWhenUsed/>
    <w:rsid w:val="00EA5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9C2"/>
  </w:style>
  <w:style w:type="paragraph" w:styleId="ListParagraph">
    <w:name w:val="List Paragraph"/>
    <w:basedOn w:val="Normal"/>
    <w:uiPriority w:val="34"/>
    <w:qFormat/>
    <w:rsid w:val="00EA59C2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59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59C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59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59C2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C547C"/>
    <w:rPr>
      <w:color w:val="808080"/>
    </w:rPr>
  </w:style>
  <w:style w:type="table" w:styleId="TableGrid">
    <w:name w:val="Table Grid"/>
    <w:basedOn w:val="TableNormal"/>
    <w:uiPriority w:val="39"/>
    <w:rsid w:val="005C5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11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553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9766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9777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20521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0315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4007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6106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9740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536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  <w:div w:id="331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filestore.aqa.org.uk/resources/physics/AQA-7407-SDB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Ekinci</dc:creator>
  <cp:keywords/>
  <dc:description/>
  <cp:lastModifiedBy>Umut Ekinci</cp:lastModifiedBy>
  <cp:revision>1</cp:revision>
  <dcterms:created xsi:type="dcterms:W3CDTF">2016-04-16T19:02:00Z</dcterms:created>
  <dcterms:modified xsi:type="dcterms:W3CDTF">2016-04-16T19:51:00Z</dcterms:modified>
</cp:coreProperties>
</file>