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5646" w:rsidRDefault="00000000">
      <w:pPr>
        <w:spacing w:before="240" w:after="240"/>
        <w:jc w:val="center"/>
        <w:rPr>
          <w:rFonts w:ascii="Arial" w:eastAsia="Arial" w:hAnsi="Arial" w:cs="Arial"/>
          <w:b/>
          <w:bCs/>
        </w:rPr>
      </w:pPr>
      <w:r>
        <w:rPr>
          <w:rFonts w:ascii="Arial" w:eastAsia="Arial" w:hAnsi="Arial" w:cs="Arial"/>
          <w:b/>
          <w:bCs/>
        </w:rPr>
        <w:t>TEAM  7 (PROJECT SIMULATION)</w:t>
      </w:r>
    </w:p>
    <w:p w:rsidR="00D85646" w:rsidRDefault="00000000">
      <w:pPr>
        <w:spacing w:line="276" w:lineRule="auto"/>
        <w:jc w:val="center"/>
        <w:rPr>
          <w:rFonts w:ascii="Arial" w:eastAsia="Arial" w:hAnsi="Arial" w:cs="Arial"/>
          <w:b/>
          <w:bCs/>
        </w:rPr>
      </w:pPr>
      <w:r>
        <w:rPr>
          <w:rFonts w:ascii="Arial" w:eastAsia="Arial" w:hAnsi="Arial" w:cs="Arial"/>
          <w:b/>
          <w:bCs/>
        </w:rPr>
        <w:t>LIST OF TEAM 7 MEMBERS.</w:t>
      </w:r>
    </w:p>
    <w:p w:rsidR="00D85646" w:rsidRDefault="00D85646">
      <w:pPr>
        <w:spacing w:line="276" w:lineRule="auto"/>
        <w:jc w:val="both"/>
        <w:rPr>
          <w:rFonts w:ascii="Arial" w:eastAsia="Arial" w:hAnsi="Arial" w:cs="Arial"/>
          <w:b/>
          <w:bCs/>
        </w:rPr>
      </w:pPr>
    </w:p>
    <w:tbl>
      <w:tblPr>
        <w:tblStyle w:val="a"/>
        <w:tblW w:w="93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2505"/>
        <w:gridCol w:w="2325"/>
        <w:gridCol w:w="2145"/>
        <w:gridCol w:w="1680"/>
      </w:tblGrid>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S/N</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NAME</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STUDENT ID</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EMAIL</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b/>
                <w:bCs/>
              </w:rPr>
              <w:t>COURSE</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 xml:space="preserve">1. </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David Joshua</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VEPH/20B/PM058</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vpm05820bdavid@gmail.com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Project management</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 xml:space="preserve">2. </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Adeolu James Oluwasola</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VEPH/20B/DA226</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vda22620bjames@gmail.com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Data analytics</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3.</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Njoku Ogechi</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VEPH/20B/DA075</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ogechi075vda20b@gmail.com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Data analytics</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4.</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Ezeadikwa Chidera Emmanuel</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VEPH/20B/DA060</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vda06020bchidera@gmail.com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Data analytics</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5.</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Adetunji Iswat Oluwatosin</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VEPH/20B/DA125</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vda12520biswat@gmail.com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Data analytics</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 xml:space="preserve">6. </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Ogboaka Starry</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VEPH/20B/DA107</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vda10720bstarry@gmail.com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Data analytics</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7</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Osamudiamen Umweni</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VEPH/20B/DA191</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vda19120bosamudiamen@gmail.com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Data analytics</w:t>
            </w:r>
          </w:p>
        </w:tc>
      </w:tr>
      <w:tr w:rsidR="00D85646">
        <w:trPr>
          <w:jc w:val="center"/>
        </w:trPr>
        <w:tc>
          <w:tcPr>
            <w:tcW w:w="6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8</w:t>
            </w:r>
          </w:p>
        </w:tc>
        <w:tc>
          <w:tcPr>
            <w:tcW w:w="250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Essien, Ephraim Effiong</w:t>
            </w:r>
          </w:p>
        </w:tc>
        <w:tc>
          <w:tcPr>
            <w:tcW w:w="232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VEPH/20B/DA218</w:t>
            </w:r>
          </w:p>
        </w:tc>
        <w:tc>
          <w:tcPr>
            <w:tcW w:w="214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vda21820bephraim@gmail.com</w:t>
            </w:r>
          </w:p>
        </w:tc>
        <w:tc>
          <w:tcPr>
            <w:tcW w:w="16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Data analytics</w:t>
            </w:r>
          </w:p>
        </w:tc>
      </w:tr>
    </w:tbl>
    <w:p w:rsidR="00D85646" w:rsidRDefault="00D85646">
      <w:pPr>
        <w:spacing w:line="276" w:lineRule="auto"/>
        <w:jc w:val="both"/>
        <w:rPr>
          <w:rFonts w:ascii="Arial" w:eastAsia="Arial" w:hAnsi="Arial" w:cs="Arial"/>
          <w:b/>
          <w:bCs/>
        </w:rPr>
      </w:pPr>
    </w:p>
    <w:p w:rsidR="00D85646" w:rsidRDefault="00D85646">
      <w:pPr>
        <w:spacing w:before="240" w:after="240"/>
        <w:jc w:val="center"/>
        <w:rPr>
          <w:rFonts w:ascii="Arial" w:eastAsia="Arial" w:hAnsi="Arial" w:cs="Arial"/>
          <w:b/>
          <w:bCs/>
        </w:rPr>
      </w:pPr>
    </w:p>
    <w:p w:rsidR="00D85646" w:rsidRDefault="00000000">
      <w:pPr>
        <w:spacing w:before="240" w:after="240"/>
        <w:jc w:val="center"/>
        <w:rPr>
          <w:rFonts w:ascii="Arial" w:eastAsia="Arial" w:hAnsi="Arial" w:cs="Arial"/>
          <w:b/>
          <w:bCs/>
        </w:rPr>
      </w:pPr>
      <w:r>
        <w:rPr>
          <w:rFonts w:ascii="Arial" w:eastAsia="Arial" w:hAnsi="Arial" w:cs="Arial"/>
          <w:b/>
          <w:bCs/>
        </w:rPr>
        <w:t>ATTENDANCE</w:t>
      </w:r>
    </w:p>
    <w:p w:rsidR="00D85646" w:rsidRDefault="00D85646">
      <w:pPr>
        <w:spacing w:line="276" w:lineRule="auto"/>
        <w:jc w:val="both"/>
        <w:rPr>
          <w:rFonts w:ascii="Arial" w:eastAsia="Arial" w:hAnsi="Arial" w:cs="Arial"/>
          <w:b/>
          <w:bCs/>
        </w:rPr>
      </w:pPr>
    </w:p>
    <w:tbl>
      <w:tblPr>
        <w:tblStyle w:val="a0"/>
        <w:tblW w:w="92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
        <w:gridCol w:w="1185"/>
        <w:gridCol w:w="1380"/>
        <w:gridCol w:w="975"/>
        <w:gridCol w:w="1020"/>
        <w:gridCol w:w="840"/>
        <w:gridCol w:w="840"/>
        <w:gridCol w:w="930"/>
        <w:gridCol w:w="870"/>
        <w:gridCol w:w="870"/>
      </w:tblGrid>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S/N</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NAME</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STUDENT ID</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Apr.25</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Apr.27</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May 04</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May 07</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May 11</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May18</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b/>
                <w:bCs/>
              </w:rPr>
            </w:pPr>
            <w:r>
              <w:rPr>
                <w:rFonts w:ascii="Arial" w:eastAsia="Arial" w:hAnsi="Arial" w:cs="Arial"/>
                <w:b/>
                <w:bCs/>
              </w:rPr>
              <w:t>May 22</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 xml:space="preserve">1. </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David Joshua</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VEPH/20B/PM058</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 xml:space="preserve">2. </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Adeolu James Oluwasola</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VEPH/20B/DA226</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Absent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3.</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Njoku Ogechi</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VEPH/20B/DA075</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4</w:t>
            </w:r>
            <w:r>
              <w:rPr>
                <w:rFonts w:ascii="Arial" w:eastAsia="Arial" w:hAnsi="Arial" w:cs="Arial"/>
              </w:rPr>
              <w:lastRenderedPageBreak/>
              <w:t>.</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lastRenderedPageBreak/>
              <w:t>Ezeadik</w:t>
            </w:r>
            <w:r>
              <w:rPr>
                <w:rFonts w:ascii="Arial" w:eastAsia="Arial" w:hAnsi="Arial" w:cs="Arial"/>
              </w:rPr>
              <w:lastRenderedPageBreak/>
              <w:t>wa Chidera Emmanuel</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lastRenderedPageBreak/>
              <w:t>VEPH/20B</w:t>
            </w:r>
            <w:r>
              <w:rPr>
                <w:rFonts w:ascii="Arial" w:eastAsia="Arial" w:hAnsi="Arial" w:cs="Arial"/>
              </w:rPr>
              <w:lastRenderedPageBreak/>
              <w:t>/DA060</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lastRenderedPageBreak/>
              <w:t>present</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w:t>
            </w:r>
            <w:r>
              <w:rPr>
                <w:rFonts w:ascii="Arial" w:eastAsia="Arial" w:hAnsi="Arial" w:cs="Arial"/>
                <w:i/>
                <w:iCs/>
                <w:sz w:val="20"/>
                <w:szCs w:val="20"/>
              </w:rPr>
              <w:lastRenderedPageBreak/>
              <w:t>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lastRenderedPageBreak/>
              <w:t>presen</w:t>
            </w:r>
            <w:r>
              <w:rPr>
                <w:rFonts w:ascii="Arial" w:eastAsia="Arial" w:hAnsi="Arial" w:cs="Arial"/>
                <w:i/>
                <w:iCs/>
                <w:sz w:val="20"/>
                <w:szCs w:val="20"/>
              </w:rPr>
              <w:lastRenderedPageBreak/>
              <w:t>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lastRenderedPageBreak/>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5.</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Adetunji Iswat Oluwatosin</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VEPH/20B/DA125</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Absent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 xml:space="preserve">6. </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Ogboaka Starry</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VEPH/20B/DA107</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7</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Osamudiamen Umweni</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VEPH/20B/DA191</w:t>
            </w:r>
          </w:p>
        </w:tc>
        <w:tc>
          <w:tcPr>
            <w:tcW w:w="975"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102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Absent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r>
      <w:tr w:rsidR="00D85646">
        <w:trPr>
          <w:jc w:val="center"/>
        </w:trPr>
        <w:tc>
          <w:tcPr>
            <w:tcW w:w="33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8</w:t>
            </w:r>
          </w:p>
        </w:tc>
        <w:tc>
          <w:tcPr>
            <w:tcW w:w="1185"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Essien, Ephraim Effiong</w:t>
            </w:r>
          </w:p>
        </w:tc>
        <w:tc>
          <w:tcPr>
            <w:tcW w:w="1380" w:type="dxa"/>
            <w:tcMar>
              <w:top w:w="100" w:type="dxa"/>
              <w:left w:w="100" w:type="dxa"/>
              <w:bottom w:w="100" w:type="dxa"/>
              <w:right w:w="100" w:type="dxa"/>
            </w:tcMar>
          </w:tcPr>
          <w:p w:rsidR="00D85646" w:rsidRDefault="00000000">
            <w:pPr>
              <w:widowControl w:val="0"/>
              <w:jc w:val="both"/>
              <w:rPr>
                <w:rFonts w:ascii="Arial" w:eastAsia="Arial" w:hAnsi="Arial" w:cs="Arial"/>
              </w:rPr>
            </w:pPr>
            <w:r>
              <w:rPr>
                <w:rFonts w:ascii="Arial" w:eastAsia="Arial" w:hAnsi="Arial" w:cs="Arial"/>
              </w:rPr>
              <w:t>VEPH/20B/DA218</w:t>
            </w:r>
          </w:p>
        </w:tc>
        <w:tc>
          <w:tcPr>
            <w:tcW w:w="975" w:type="dxa"/>
            <w:tcMar>
              <w:top w:w="100" w:type="dxa"/>
              <w:left w:w="100" w:type="dxa"/>
              <w:bottom w:w="100" w:type="dxa"/>
              <w:right w:w="100" w:type="dxa"/>
            </w:tcMar>
          </w:tcPr>
          <w:p w:rsidR="00D85646" w:rsidRDefault="00D85646">
            <w:pPr>
              <w:widowControl w:val="0"/>
              <w:jc w:val="both"/>
              <w:rPr>
                <w:rFonts w:ascii="Arial" w:eastAsia="Arial" w:hAnsi="Arial" w:cs="Arial"/>
                <w:i/>
                <w:iCs/>
                <w:sz w:val="20"/>
                <w:szCs w:val="20"/>
              </w:rPr>
            </w:pPr>
          </w:p>
        </w:tc>
        <w:tc>
          <w:tcPr>
            <w:tcW w:w="1020" w:type="dxa"/>
            <w:tcMar>
              <w:top w:w="100" w:type="dxa"/>
              <w:left w:w="100" w:type="dxa"/>
              <w:bottom w:w="100" w:type="dxa"/>
              <w:right w:w="100" w:type="dxa"/>
            </w:tcMar>
          </w:tcPr>
          <w:p w:rsidR="00D85646" w:rsidRDefault="00D85646">
            <w:pPr>
              <w:widowControl w:val="0"/>
              <w:jc w:val="both"/>
              <w:rPr>
                <w:rFonts w:ascii="Arial" w:eastAsia="Arial" w:hAnsi="Arial" w:cs="Arial"/>
                <w:i/>
                <w:iCs/>
                <w:sz w:val="20"/>
                <w:szCs w:val="20"/>
              </w:rPr>
            </w:pP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4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Absent</w:t>
            </w:r>
          </w:p>
        </w:tc>
        <w:tc>
          <w:tcPr>
            <w:tcW w:w="93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present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Absent</w:t>
            </w:r>
          </w:p>
        </w:tc>
        <w:tc>
          <w:tcPr>
            <w:tcW w:w="870" w:type="dxa"/>
            <w:tcMar>
              <w:top w:w="100" w:type="dxa"/>
              <w:left w:w="100" w:type="dxa"/>
              <w:bottom w:w="100" w:type="dxa"/>
              <w:right w:w="100" w:type="dxa"/>
            </w:tcMar>
          </w:tcPr>
          <w:p w:rsidR="00D85646" w:rsidRDefault="00000000">
            <w:pPr>
              <w:widowControl w:val="0"/>
              <w:jc w:val="both"/>
              <w:rPr>
                <w:rFonts w:ascii="Arial" w:eastAsia="Arial" w:hAnsi="Arial" w:cs="Arial"/>
                <w:i/>
                <w:iCs/>
                <w:sz w:val="20"/>
                <w:szCs w:val="20"/>
              </w:rPr>
            </w:pPr>
            <w:r>
              <w:rPr>
                <w:rFonts w:ascii="Arial" w:eastAsia="Arial" w:hAnsi="Arial" w:cs="Arial"/>
                <w:i/>
                <w:iCs/>
                <w:sz w:val="20"/>
                <w:szCs w:val="20"/>
              </w:rPr>
              <w:t>Absent</w:t>
            </w:r>
          </w:p>
        </w:tc>
      </w:tr>
    </w:tbl>
    <w:p w:rsidR="00D85646" w:rsidRDefault="00D85646">
      <w:pPr>
        <w:spacing w:line="276" w:lineRule="auto"/>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rPr>
      </w:pPr>
    </w:p>
    <w:p w:rsidR="00D85646" w:rsidRDefault="00D85646">
      <w:pPr>
        <w:spacing w:before="240" w:after="240"/>
        <w:jc w:val="both"/>
        <w:rPr>
          <w:rFonts w:ascii="Arial" w:eastAsia="Arial" w:hAnsi="Arial" w:cs="Arial"/>
          <w:b/>
          <w:bCs/>
          <w:lang w:val="en-GB"/>
        </w:rPr>
      </w:pPr>
    </w:p>
    <w:p w:rsidR="004234E0" w:rsidRPr="004234E0" w:rsidRDefault="004234E0">
      <w:pPr>
        <w:spacing w:before="240" w:after="240"/>
        <w:jc w:val="both"/>
        <w:rPr>
          <w:rFonts w:ascii="Arial" w:eastAsia="Arial" w:hAnsi="Arial" w:cs="Arial"/>
          <w:b/>
          <w:bCs/>
          <w:lang w:val="en-GB"/>
        </w:rPr>
      </w:pPr>
    </w:p>
    <w:p w:rsidR="00D85646" w:rsidRDefault="00000000">
      <w:pPr>
        <w:spacing w:before="240" w:after="240"/>
        <w:jc w:val="both"/>
        <w:rPr>
          <w:rFonts w:ascii="Arial" w:eastAsia="Arial" w:hAnsi="Arial" w:cs="Arial"/>
          <w:b/>
          <w:bCs/>
        </w:rPr>
      </w:pPr>
      <w:r>
        <w:rPr>
          <w:rFonts w:ascii="Arial" w:eastAsia="Arial" w:hAnsi="Arial" w:cs="Arial"/>
          <w:b/>
          <w:bCs/>
          <w:color w:val="000000"/>
        </w:rPr>
        <w:lastRenderedPageBreak/>
        <w:t>Technical Report for Global Road Accidents Analysis</w:t>
      </w:r>
    </w:p>
    <w:p w:rsidR="00D85646" w:rsidRDefault="00000000">
      <w:pPr>
        <w:spacing w:before="280" w:after="80"/>
        <w:jc w:val="both"/>
        <w:rPr>
          <w:rFonts w:ascii="Arial" w:eastAsia="Arial" w:hAnsi="Arial" w:cs="Arial"/>
          <w:b/>
          <w:bCs/>
        </w:rPr>
      </w:pPr>
      <w:r>
        <w:rPr>
          <w:rFonts w:ascii="Arial" w:eastAsia="Arial" w:hAnsi="Arial" w:cs="Arial"/>
          <w:b/>
          <w:bCs/>
          <w:color w:val="000000"/>
        </w:rPr>
        <w:t>Outline</w:t>
      </w:r>
    </w:p>
    <w:p w:rsidR="00D85646" w:rsidRDefault="00000000">
      <w:pPr>
        <w:numPr>
          <w:ilvl w:val="0"/>
          <w:numId w:val="1"/>
        </w:numPr>
        <w:spacing w:before="240"/>
        <w:jc w:val="both"/>
        <w:rPr>
          <w:rFonts w:ascii="Arial" w:eastAsia="Arial" w:hAnsi="Arial" w:cs="Arial"/>
          <w:color w:val="000000"/>
        </w:rPr>
      </w:pPr>
      <w:r>
        <w:rPr>
          <w:rFonts w:ascii="Arial" w:eastAsia="Arial" w:hAnsi="Arial" w:cs="Arial"/>
          <w:color w:val="000000"/>
        </w:rPr>
        <w:t>Introduction</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Story of Data</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Data Splitting and Preprocessing</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Pre-Analysis</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In-Analysis</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Post-Analysis and Insights</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Data Visualizations &amp; Charts</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Recommendations and Observations</w:t>
      </w:r>
    </w:p>
    <w:p w:rsidR="00D85646" w:rsidRDefault="00000000">
      <w:pPr>
        <w:numPr>
          <w:ilvl w:val="0"/>
          <w:numId w:val="1"/>
        </w:numPr>
        <w:jc w:val="both"/>
        <w:rPr>
          <w:rFonts w:ascii="Arial" w:eastAsia="Arial" w:hAnsi="Arial" w:cs="Arial"/>
          <w:color w:val="000000"/>
        </w:rPr>
      </w:pPr>
      <w:r>
        <w:rPr>
          <w:rFonts w:ascii="Arial" w:eastAsia="Arial" w:hAnsi="Arial" w:cs="Arial"/>
          <w:color w:val="000000"/>
        </w:rPr>
        <w:t>Conclusion</w:t>
      </w:r>
    </w:p>
    <w:p w:rsidR="00D85646" w:rsidRDefault="00000000">
      <w:pPr>
        <w:numPr>
          <w:ilvl w:val="0"/>
          <w:numId w:val="1"/>
        </w:numPr>
        <w:spacing w:after="240"/>
        <w:jc w:val="both"/>
        <w:rPr>
          <w:rFonts w:ascii="Arial" w:eastAsia="Arial" w:hAnsi="Arial" w:cs="Arial"/>
          <w:color w:val="000000"/>
        </w:rPr>
      </w:pPr>
      <w:r>
        <w:rPr>
          <w:rFonts w:ascii="Arial" w:eastAsia="Arial" w:hAnsi="Arial" w:cs="Arial"/>
          <w:color w:val="000000"/>
        </w:rPr>
        <w:t>References &amp; Appendices</w:t>
      </w:r>
    </w:p>
    <w:p w:rsidR="00D85646" w:rsidRDefault="00D85646">
      <w:pPr>
        <w:spacing w:before="280" w:after="80"/>
        <w:jc w:val="both"/>
        <w:rPr>
          <w:rFonts w:ascii="Arial" w:eastAsia="Arial" w:hAnsi="Arial" w:cs="Arial"/>
          <w:b/>
          <w:bCs/>
        </w:rPr>
      </w:pPr>
    </w:p>
    <w:p w:rsidR="00D85646" w:rsidRDefault="00000000">
      <w:pPr>
        <w:numPr>
          <w:ilvl w:val="0"/>
          <w:numId w:val="24"/>
        </w:numPr>
        <w:pBdr>
          <w:top w:val="nil"/>
          <w:left w:val="nil"/>
          <w:bottom w:val="nil"/>
          <w:right w:val="nil"/>
          <w:between w:val="nil"/>
        </w:pBdr>
        <w:spacing w:before="280"/>
        <w:jc w:val="both"/>
        <w:rPr>
          <w:rFonts w:ascii="Arial" w:eastAsia="Arial" w:hAnsi="Arial" w:cs="Arial"/>
          <w:b/>
          <w:bCs/>
          <w:color w:val="000000"/>
        </w:rPr>
      </w:pPr>
      <w:r>
        <w:rPr>
          <w:rFonts w:ascii="Arial" w:eastAsia="Arial" w:hAnsi="Arial" w:cs="Arial"/>
          <w:b/>
          <w:bCs/>
          <w:color w:val="000000"/>
        </w:rPr>
        <w:t>Introduction</w:t>
      </w:r>
    </w:p>
    <w:p w:rsidR="00D85646" w:rsidRDefault="00D85646">
      <w:pPr>
        <w:pBdr>
          <w:top w:val="nil"/>
          <w:left w:val="nil"/>
          <w:bottom w:val="nil"/>
          <w:right w:val="nil"/>
          <w:between w:val="nil"/>
        </w:pBdr>
        <w:spacing w:after="80"/>
        <w:ind w:left="720"/>
        <w:jc w:val="both"/>
        <w:rPr>
          <w:rFonts w:ascii="Arial" w:eastAsia="Arial" w:hAnsi="Arial" w:cs="Arial"/>
          <w:b/>
          <w:bCs/>
          <w:color w:val="000000"/>
        </w:rPr>
      </w:pPr>
    </w:p>
    <w:p w:rsidR="00D85646" w:rsidRDefault="00000000">
      <w:pPr>
        <w:jc w:val="both"/>
        <w:rPr>
          <w:rFonts w:ascii="Arial" w:eastAsia="Arial" w:hAnsi="Arial" w:cs="Arial"/>
        </w:rPr>
      </w:pPr>
      <w:r>
        <w:rPr>
          <w:rFonts w:ascii="Arial" w:eastAsia="Arial" w:hAnsi="Arial" w:cs="Arial"/>
        </w:rPr>
        <w:t xml:space="preserve">The objective of this project is to carry out a comprehensive analysis of Global Road Accidents, using data from multiple countries. This analysis seeks  to uncover patterns, evaluate contributing factors, and assess the human and economic impacts of road accidents across different countries and regions. This analysis will help inform safety strategies, policy recommendations, and safeguard awareness globally with specific effort to include underrepresented regions such as Africa. </w:t>
      </w:r>
    </w:p>
    <w:p w:rsidR="00D85646" w:rsidRDefault="00D85646">
      <w:pPr>
        <w:jc w:val="both"/>
        <w:rPr>
          <w:rFonts w:ascii="Arial" w:eastAsia="Arial" w:hAnsi="Arial" w:cs="Arial"/>
        </w:rPr>
      </w:pPr>
    </w:p>
    <w:p w:rsidR="00D85646" w:rsidRDefault="00D85646">
      <w:pPr>
        <w:jc w:val="both"/>
        <w:rPr>
          <w:rFonts w:ascii="Arial" w:eastAsia="Arial" w:hAnsi="Arial" w:cs="Arial"/>
        </w:rPr>
      </w:pPr>
    </w:p>
    <w:p w:rsidR="00D85646" w:rsidRDefault="00000000">
      <w:pPr>
        <w:jc w:val="both"/>
        <w:rPr>
          <w:rFonts w:ascii="Arial" w:eastAsia="Arial" w:hAnsi="Arial" w:cs="Arial"/>
        </w:rPr>
      </w:pPr>
      <w:r>
        <w:rPr>
          <w:rFonts w:ascii="Arial" w:eastAsia="Arial" w:hAnsi="Arial" w:cs="Arial"/>
        </w:rPr>
        <w:t>One of the major causes of injury and death globally are Road accidents, with significant economic implications. However, the scale, severity, and causes of these accidents vary across countries and regions. This project aims to answer the following key questions:</w:t>
      </w:r>
    </w:p>
    <w:p w:rsidR="00D85646" w:rsidRDefault="00000000">
      <w:pPr>
        <w:numPr>
          <w:ilvl w:val="0"/>
          <w:numId w:val="23"/>
        </w:numPr>
        <w:spacing w:before="280"/>
        <w:jc w:val="both"/>
        <w:rPr>
          <w:rFonts w:ascii="Arial" w:eastAsia="Arial" w:hAnsi="Arial" w:cs="Arial"/>
        </w:rPr>
      </w:pPr>
      <w:r>
        <w:rPr>
          <w:rFonts w:ascii="Arial" w:eastAsia="Arial" w:hAnsi="Arial" w:cs="Arial"/>
        </w:rPr>
        <w:t>What is the global trend of road accidents?</w:t>
      </w:r>
    </w:p>
    <w:p w:rsidR="00D85646" w:rsidRDefault="00000000">
      <w:pPr>
        <w:numPr>
          <w:ilvl w:val="0"/>
          <w:numId w:val="23"/>
        </w:numPr>
        <w:jc w:val="both"/>
        <w:rPr>
          <w:rFonts w:ascii="Arial" w:eastAsia="Arial" w:hAnsi="Arial" w:cs="Arial"/>
        </w:rPr>
      </w:pPr>
      <w:r>
        <w:rPr>
          <w:rFonts w:ascii="Arial" w:eastAsia="Arial" w:hAnsi="Arial" w:cs="Arial"/>
        </w:rPr>
        <w:t>Which Countries and regions have the highest and lowest rates of road accidents?</w:t>
      </w:r>
    </w:p>
    <w:p w:rsidR="00D85646" w:rsidRDefault="00000000">
      <w:pPr>
        <w:numPr>
          <w:ilvl w:val="0"/>
          <w:numId w:val="23"/>
        </w:numPr>
        <w:jc w:val="both"/>
        <w:rPr>
          <w:rFonts w:ascii="Arial" w:eastAsia="Arial" w:hAnsi="Arial" w:cs="Arial"/>
        </w:rPr>
      </w:pPr>
      <w:r>
        <w:rPr>
          <w:rFonts w:ascii="Arial" w:eastAsia="Arial" w:hAnsi="Arial" w:cs="Arial"/>
        </w:rPr>
        <w:t>What are the most common types of road accidents?</w:t>
      </w:r>
    </w:p>
    <w:p w:rsidR="00D85646" w:rsidRDefault="00000000">
      <w:pPr>
        <w:numPr>
          <w:ilvl w:val="0"/>
          <w:numId w:val="23"/>
        </w:numPr>
        <w:jc w:val="both"/>
        <w:rPr>
          <w:rFonts w:ascii="Arial" w:eastAsia="Arial" w:hAnsi="Arial" w:cs="Arial"/>
        </w:rPr>
      </w:pPr>
      <w:r>
        <w:rPr>
          <w:rFonts w:ascii="Arial" w:eastAsia="Arial" w:hAnsi="Arial" w:cs="Arial"/>
        </w:rPr>
        <w:t>What times of the day, days of the week or season do most accidents occur?</w:t>
      </w:r>
    </w:p>
    <w:p w:rsidR="00D85646" w:rsidRDefault="00000000">
      <w:pPr>
        <w:numPr>
          <w:ilvl w:val="0"/>
          <w:numId w:val="23"/>
        </w:numPr>
        <w:spacing w:after="280"/>
        <w:jc w:val="both"/>
        <w:rPr>
          <w:rFonts w:ascii="Arial" w:eastAsia="Arial" w:hAnsi="Arial" w:cs="Arial"/>
        </w:rPr>
      </w:pPr>
      <w:r>
        <w:rPr>
          <w:rFonts w:ascii="Arial" w:eastAsia="Arial" w:hAnsi="Arial" w:cs="Arial"/>
        </w:rPr>
        <w:t>What are the leading causes of road accidents? (e.g speeding, weather, drunk driving or poor road infrastructure).</w:t>
      </w:r>
    </w:p>
    <w:p w:rsidR="00D85646" w:rsidRDefault="00000000">
      <w:pPr>
        <w:spacing w:before="280" w:after="280"/>
        <w:jc w:val="both"/>
        <w:rPr>
          <w:rFonts w:ascii="Arial" w:eastAsia="Arial" w:hAnsi="Arial" w:cs="Arial"/>
        </w:rPr>
      </w:pPr>
      <w:r>
        <w:rPr>
          <w:rFonts w:ascii="Arial" w:eastAsia="Arial" w:hAnsi="Arial" w:cs="Arial"/>
        </w:rPr>
        <w:t>By addressing these questions, the project will highlight trends and disparities in global road safety and support data-driven decision-making.</w:t>
      </w:r>
    </w:p>
    <w:p w:rsidR="00D85646" w:rsidRDefault="00000000">
      <w:pPr>
        <w:spacing w:before="280" w:after="280"/>
        <w:jc w:val="both"/>
        <w:rPr>
          <w:rFonts w:ascii="Arial" w:eastAsia="Arial" w:hAnsi="Arial" w:cs="Arial"/>
        </w:rPr>
      </w:pPr>
      <w:r>
        <w:rPr>
          <w:rFonts w:ascii="Arial" w:eastAsia="Arial" w:hAnsi="Arial" w:cs="Arial"/>
        </w:rPr>
        <w:t>The dataset used for this analysis contains over 132,000 records of road accidents from 13 countries across various continents, including recent additions from Nigeria, Kenya, and South Africa to ensure African representation. Each record includes 30 variables such as:</w:t>
      </w:r>
    </w:p>
    <w:p w:rsidR="00D85646" w:rsidRDefault="00000000">
      <w:pPr>
        <w:numPr>
          <w:ilvl w:val="0"/>
          <w:numId w:val="25"/>
        </w:numPr>
        <w:spacing w:before="280"/>
        <w:jc w:val="both"/>
        <w:rPr>
          <w:rFonts w:ascii="Arial" w:eastAsia="Arial" w:hAnsi="Arial" w:cs="Arial"/>
        </w:rPr>
      </w:pPr>
      <w:r>
        <w:rPr>
          <w:rFonts w:ascii="Arial" w:eastAsia="Arial" w:hAnsi="Arial" w:cs="Arial"/>
        </w:rPr>
        <w:t>Geographic data (country, region)</w:t>
      </w:r>
    </w:p>
    <w:p w:rsidR="00D85646" w:rsidRDefault="00000000">
      <w:pPr>
        <w:numPr>
          <w:ilvl w:val="0"/>
          <w:numId w:val="25"/>
        </w:numPr>
        <w:jc w:val="both"/>
        <w:rPr>
          <w:rFonts w:ascii="Arial" w:eastAsia="Arial" w:hAnsi="Arial" w:cs="Arial"/>
        </w:rPr>
      </w:pPr>
      <w:r>
        <w:rPr>
          <w:rFonts w:ascii="Arial" w:eastAsia="Arial" w:hAnsi="Arial" w:cs="Arial"/>
        </w:rPr>
        <w:t>Time data (year, month, day of the week, time of day)</w:t>
      </w:r>
    </w:p>
    <w:p w:rsidR="00D85646" w:rsidRDefault="00000000">
      <w:pPr>
        <w:numPr>
          <w:ilvl w:val="0"/>
          <w:numId w:val="25"/>
        </w:numPr>
        <w:jc w:val="both"/>
        <w:rPr>
          <w:rFonts w:ascii="Arial" w:eastAsia="Arial" w:hAnsi="Arial" w:cs="Arial"/>
        </w:rPr>
      </w:pPr>
      <w:r>
        <w:rPr>
          <w:rFonts w:ascii="Arial" w:eastAsia="Arial" w:hAnsi="Arial" w:cs="Arial"/>
        </w:rPr>
        <w:t>Environmental conditions (weather, road type, traffic volume)</w:t>
      </w:r>
    </w:p>
    <w:p w:rsidR="00D85646" w:rsidRDefault="00000000">
      <w:pPr>
        <w:numPr>
          <w:ilvl w:val="0"/>
          <w:numId w:val="25"/>
        </w:numPr>
        <w:jc w:val="both"/>
        <w:rPr>
          <w:rFonts w:ascii="Arial" w:eastAsia="Arial" w:hAnsi="Arial" w:cs="Arial"/>
        </w:rPr>
      </w:pPr>
      <w:r>
        <w:rPr>
          <w:rFonts w:ascii="Arial" w:eastAsia="Arial" w:hAnsi="Arial" w:cs="Arial"/>
        </w:rPr>
        <w:t>Human factors (driver gender, alcohol level, fatigue)</w:t>
      </w:r>
    </w:p>
    <w:p w:rsidR="00D85646" w:rsidRDefault="00000000">
      <w:pPr>
        <w:numPr>
          <w:ilvl w:val="0"/>
          <w:numId w:val="25"/>
        </w:numPr>
        <w:spacing w:after="280"/>
        <w:jc w:val="both"/>
        <w:rPr>
          <w:rFonts w:ascii="Arial" w:eastAsia="Arial" w:hAnsi="Arial" w:cs="Arial"/>
        </w:rPr>
      </w:pPr>
      <w:r>
        <w:rPr>
          <w:rFonts w:ascii="Arial" w:eastAsia="Arial" w:hAnsi="Arial" w:cs="Arial"/>
        </w:rPr>
        <w:t>Outcomes (injuries, fatalities, economic loss)</w:t>
      </w:r>
    </w:p>
    <w:p w:rsidR="00D85646" w:rsidRDefault="00000000">
      <w:pPr>
        <w:spacing w:before="280" w:after="280"/>
        <w:jc w:val="both"/>
        <w:rPr>
          <w:rFonts w:ascii="Arial" w:eastAsia="Arial" w:hAnsi="Arial" w:cs="Arial"/>
        </w:rPr>
      </w:pPr>
      <w:r>
        <w:rPr>
          <w:rFonts w:ascii="Arial" w:eastAsia="Arial" w:hAnsi="Arial" w:cs="Arial"/>
          <w:b/>
          <w:bCs/>
        </w:rPr>
        <w:lastRenderedPageBreak/>
        <w:t>Methodologies used</w:t>
      </w:r>
      <w:r>
        <w:rPr>
          <w:rFonts w:ascii="Arial" w:eastAsia="Arial" w:hAnsi="Arial" w:cs="Arial"/>
        </w:rPr>
        <w:t xml:space="preserve"> in Microsoft Excel include:</w:t>
      </w:r>
    </w:p>
    <w:p w:rsidR="00D85646" w:rsidRDefault="00000000">
      <w:pPr>
        <w:numPr>
          <w:ilvl w:val="0"/>
          <w:numId w:val="26"/>
        </w:numPr>
        <w:spacing w:before="280"/>
        <w:jc w:val="both"/>
        <w:rPr>
          <w:rFonts w:ascii="Georgia" w:eastAsia="Georgia" w:hAnsi="Georgia" w:cs="Georgia"/>
        </w:rPr>
      </w:pPr>
      <w:r>
        <w:rPr>
          <w:rFonts w:ascii="Arial" w:eastAsia="Arial" w:hAnsi="Arial" w:cs="Arial"/>
          <w:b/>
          <w:bCs/>
        </w:rPr>
        <w:t>Pivot Tables</w:t>
      </w:r>
      <w:r>
        <w:rPr>
          <w:rFonts w:ascii="Arial" w:eastAsia="Arial" w:hAnsi="Arial" w:cs="Arial"/>
        </w:rPr>
        <w:t>: For summarizing accident counts, fatalities, and regional distributions.</w:t>
      </w:r>
    </w:p>
    <w:p w:rsidR="00D85646" w:rsidRDefault="00000000">
      <w:pPr>
        <w:numPr>
          <w:ilvl w:val="0"/>
          <w:numId w:val="26"/>
        </w:numPr>
        <w:spacing w:after="280"/>
        <w:jc w:val="both"/>
        <w:rPr>
          <w:rFonts w:ascii="Georgia" w:eastAsia="Georgia" w:hAnsi="Georgia" w:cs="Georgia"/>
        </w:rPr>
      </w:pPr>
      <w:r>
        <w:rPr>
          <w:rFonts w:ascii="Arial" w:eastAsia="Arial" w:hAnsi="Arial" w:cs="Arial"/>
          <w:b/>
          <w:bCs/>
        </w:rPr>
        <w:t>Data Manipulation and Cleaning</w:t>
      </w:r>
      <w:r>
        <w:rPr>
          <w:rFonts w:ascii="Arial" w:eastAsia="Arial" w:hAnsi="Arial" w:cs="Arial"/>
        </w:rPr>
        <w:t>: To ensure consistency across merged datasets and eliminate missing values.</w:t>
      </w:r>
    </w:p>
    <w:p w:rsidR="00D85646" w:rsidRDefault="00D85646">
      <w:pPr>
        <w:spacing w:before="280" w:after="80"/>
        <w:jc w:val="both"/>
        <w:rPr>
          <w:rFonts w:ascii="Arial" w:eastAsia="Arial" w:hAnsi="Arial" w:cs="Arial"/>
          <w:b/>
          <w:bCs/>
          <w:color w:val="000000"/>
        </w:rPr>
      </w:pPr>
    </w:p>
    <w:p w:rsidR="00D85646" w:rsidRDefault="00D85646">
      <w:pPr>
        <w:pBdr>
          <w:top w:val="nil"/>
          <w:left w:val="nil"/>
          <w:bottom w:val="nil"/>
          <w:right w:val="nil"/>
          <w:between w:val="nil"/>
        </w:pBdr>
        <w:spacing w:before="280" w:after="80"/>
        <w:ind w:left="720"/>
        <w:jc w:val="both"/>
        <w:rPr>
          <w:rFonts w:ascii="Arial" w:eastAsia="Arial" w:hAnsi="Arial" w:cs="Arial"/>
          <w:b/>
          <w:bCs/>
        </w:rPr>
      </w:pPr>
    </w:p>
    <w:p w:rsidR="00D85646" w:rsidRDefault="00D85646">
      <w:pPr>
        <w:pBdr>
          <w:top w:val="nil"/>
          <w:left w:val="nil"/>
          <w:bottom w:val="nil"/>
          <w:right w:val="nil"/>
          <w:between w:val="nil"/>
        </w:pBdr>
        <w:spacing w:before="280" w:after="80"/>
        <w:jc w:val="both"/>
        <w:rPr>
          <w:rFonts w:ascii="Arial" w:eastAsia="Arial" w:hAnsi="Arial" w:cs="Arial"/>
          <w:b/>
          <w:bCs/>
        </w:rPr>
      </w:pPr>
    </w:p>
    <w:p w:rsidR="00D85646" w:rsidRDefault="00D85646">
      <w:pPr>
        <w:pBdr>
          <w:top w:val="nil"/>
          <w:left w:val="nil"/>
          <w:bottom w:val="nil"/>
          <w:right w:val="nil"/>
          <w:between w:val="nil"/>
        </w:pBdr>
        <w:spacing w:before="280" w:after="80"/>
        <w:jc w:val="both"/>
        <w:rPr>
          <w:rFonts w:ascii="Arial" w:eastAsia="Arial" w:hAnsi="Arial" w:cs="Arial"/>
          <w:b/>
          <w:bCs/>
        </w:rPr>
      </w:pPr>
    </w:p>
    <w:p w:rsidR="00D85646" w:rsidRDefault="00000000">
      <w:pPr>
        <w:numPr>
          <w:ilvl w:val="0"/>
          <w:numId w:val="24"/>
        </w:numPr>
        <w:pBdr>
          <w:top w:val="nil"/>
          <w:left w:val="nil"/>
          <w:bottom w:val="nil"/>
          <w:right w:val="nil"/>
          <w:between w:val="nil"/>
        </w:pBdr>
        <w:spacing w:before="280" w:after="80"/>
        <w:jc w:val="both"/>
        <w:rPr>
          <w:rFonts w:ascii="Arial" w:eastAsia="Arial" w:hAnsi="Arial" w:cs="Arial"/>
          <w:b/>
          <w:bCs/>
          <w:color w:val="000000"/>
        </w:rPr>
      </w:pPr>
      <w:r>
        <w:rPr>
          <w:rFonts w:ascii="Arial" w:eastAsia="Arial" w:hAnsi="Arial" w:cs="Arial"/>
          <w:b/>
          <w:bCs/>
          <w:color w:val="000000"/>
        </w:rPr>
        <w:t>Story of Data</w:t>
      </w:r>
    </w:p>
    <w:p w:rsidR="00D85646" w:rsidRDefault="00000000">
      <w:pPr>
        <w:spacing w:before="280" w:after="80"/>
        <w:jc w:val="both"/>
        <w:rPr>
          <w:rFonts w:ascii="Arial" w:eastAsia="Arial" w:hAnsi="Arial" w:cs="Arial"/>
          <w:b/>
          <w:bCs/>
        </w:rPr>
      </w:pPr>
      <w:r>
        <w:rPr>
          <w:rFonts w:ascii="Arial" w:eastAsia="Arial" w:hAnsi="Arial" w:cs="Arial"/>
          <w:b/>
          <w:bCs/>
        </w:rPr>
        <w:t xml:space="preserve"> </w:t>
      </w:r>
    </w:p>
    <w:p w:rsidR="00D85646" w:rsidRDefault="00000000">
      <w:pPr>
        <w:spacing w:before="280" w:after="280"/>
        <w:jc w:val="both"/>
        <w:rPr>
          <w:rFonts w:ascii="Arial" w:eastAsia="Arial" w:hAnsi="Arial" w:cs="Arial"/>
          <w:b/>
          <w:bCs/>
        </w:rPr>
      </w:pPr>
      <w:r>
        <w:rPr>
          <w:rFonts w:ascii="Arial" w:eastAsia="Arial" w:hAnsi="Arial" w:cs="Arial"/>
          <w:b/>
          <w:bCs/>
        </w:rPr>
        <w:t>2.1 Data Source</w:t>
      </w:r>
    </w:p>
    <w:p w:rsidR="00D85646" w:rsidRDefault="00000000">
      <w:pPr>
        <w:spacing w:before="280" w:after="280"/>
        <w:jc w:val="both"/>
        <w:rPr>
          <w:rFonts w:ascii="Arial" w:eastAsia="Arial" w:hAnsi="Arial" w:cs="Arial"/>
        </w:rPr>
      </w:pPr>
      <w:r>
        <w:rPr>
          <w:rFonts w:ascii="Arial" w:eastAsia="Arial" w:hAnsi="Arial" w:cs="Arial"/>
        </w:rPr>
        <w:t>The dataset was gotten from a combination of publicly available global road safety records, supplemented with structured data from official sources such as the:</w:t>
      </w:r>
    </w:p>
    <w:p w:rsidR="00D85646" w:rsidRDefault="00000000">
      <w:pPr>
        <w:numPr>
          <w:ilvl w:val="0"/>
          <w:numId w:val="2"/>
        </w:numPr>
        <w:spacing w:before="280"/>
        <w:jc w:val="both"/>
        <w:rPr>
          <w:rFonts w:ascii="Arial" w:eastAsia="Arial" w:hAnsi="Arial" w:cs="Arial"/>
        </w:rPr>
      </w:pPr>
      <w:r>
        <w:rPr>
          <w:rFonts w:ascii="Arial" w:eastAsia="Arial" w:hAnsi="Arial" w:cs="Arial"/>
        </w:rPr>
        <w:t>National Bureau of Statistics (Nigeria),</w:t>
      </w:r>
    </w:p>
    <w:p w:rsidR="00D85646" w:rsidRDefault="00000000">
      <w:pPr>
        <w:numPr>
          <w:ilvl w:val="0"/>
          <w:numId w:val="2"/>
        </w:numPr>
        <w:jc w:val="both"/>
        <w:rPr>
          <w:rFonts w:ascii="Arial" w:eastAsia="Arial" w:hAnsi="Arial" w:cs="Arial"/>
        </w:rPr>
      </w:pPr>
      <w:r>
        <w:rPr>
          <w:rFonts w:ascii="Arial" w:eastAsia="Arial" w:hAnsi="Arial" w:cs="Arial"/>
        </w:rPr>
        <w:t>Kaggle</w:t>
      </w:r>
    </w:p>
    <w:p w:rsidR="00D85646" w:rsidRDefault="00000000">
      <w:pPr>
        <w:numPr>
          <w:ilvl w:val="0"/>
          <w:numId w:val="2"/>
        </w:numPr>
        <w:jc w:val="both"/>
        <w:rPr>
          <w:rFonts w:ascii="Arial" w:eastAsia="Arial" w:hAnsi="Arial" w:cs="Arial"/>
        </w:rPr>
      </w:pPr>
      <w:r>
        <w:rPr>
          <w:rFonts w:ascii="Arial" w:eastAsia="Arial" w:hAnsi="Arial" w:cs="Arial"/>
        </w:rPr>
        <w:t>National Transport and Safety Authority (Kenya),</w:t>
      </w:r>
    </w:p>
    <w:p w:rsidR="00D85646" w:rsidRDefault="00000000">
      <w:pPr>
        <w:numPr>
          <w:ilvl w:val="0"/>
          <w:numId w:val="2"/>
        </w:numPr>
        <w:spacing w:after="280"/>
        <w:jc w:val="both"/>
        <w:rPr>
          <w:rFonts w:ascii="Arial" w:eastAsia="Arial" w:hAnsi="Arial" w:cs="Arial"/>
        </w:rPr>
      </w:pPr>
      <w:r>
        <w:rPr>
          <w:rFonts w:ascii="Arial" w:eastAsia="Arial" w:hAnsi="Arial" w:cs="Arial"/>
        </w:rPr>
        <w:t>Road Traffic Management Corporation (South Africa), as well as records verification from North America, Europe, Asia, and Oceania. These sources ensure a wide-ranging, multinational view of road accident conditions and impacts.</w:t>
      </w:r>
    </w:p>
    <w:p w:rsidR="00D85646" w:rsidRDefault="00000000">
      <w:pPr>
        <w:spacing w:before="280" w:after="280"/>
        <w:jc w:val="both"/>
        <w:rPr>
          <w:rFonts w:ascii="Arial" w:eastAsia="Arial" w:hAnsi="Arial" w:cs="Arial"/>
          <w:b/>
          <w:bCs/>
        </w:rPr>
      </w:pPr>
      <w:r>
        <w:rPr>
          <w:rFonts w:ascii="Arial" w:eastAsia="Arial" w:hAnsi="Arial" w:cs="Arial"/>
          <w:b/>
          <w:bCs/>
        </w:rPr>
        <w:t>2.2 Data Collection Process</w:t>
      </w:r>
    </w:p>
    <w:p w:rsidR="00D85646" w:rsidRDefault="00000000">
      <w:pPr>
        <w:spacing w:before="280" w:after="280"/>
        <w:jc w:val="both"/>
        <w:rPr>
          <w:rFonts w:ascii="Arial" w:eastAsia="Arial" w:hAnsi="Arial" w:cs="Arial"/>
        </w:rPr>
      </w:pPr>
      <w:r>
        <w:rPr>
          <w:rFonts w:ascii="Arial" w:eastAsia="Arial" w:hAnsi="Arial" w:cs="Arial"/>
        </w:rPr>
        <w:t>The dataset was obtained from Kaggle. The African representation was manually enriched based on credible reports and expert estimates to improve global inclusiveness. The final dataset reflects both real-world data points and simulated approximations where gaps existed particularly in Africa to allow for comparative analysis.</w:t>
      </w:r>
    </w:p>
    <w:p w:rsidR="00D85646" w:rsidRDefault="00000000">
      <w:pPr>
        <w:spacing w:before="280" w:after="280"/>
        <w:jc w:val="both"/>
        <w:rPr>
          <w:rFonts w:ascii="Arial" w:eastAsia="Arial" w:hAnsi="Arial" w:cs="Arial"/>
          <w:b/>
          <w:bCs/>
        </w:rPr>
      </w:pPr>
      <w:r>
        <w:rPr>
          <w:rFonts w:ascii="Arial" w:eastAsia="Arial" w:hAnsi="Arial" w:cs="Arial"/>
          <w:b/>
          <w:bCs/>
        </w:rPr>
        <w:t>2.3 Data Structure</w:t>
      </w:r>
    </w:p>
    <w:p w:rsidR="00D85646" w:rsidRDefault="00000000">
      <w:pPr>
        <w:spacing w:before="280" w:after="280"/>
        <w:jc w:val="both"/>
        <w:rPr>
          <w:rFonts w:ascii="Arial" w:eastAsia="Arial" w:hAnsi="Arial" w:cs="Arial"/>
        </w:rPr>
      </w:pPr>
      <w:r>
        <w:rPr>
          <w:rFonts w:ascii="Arial" w:eastAsia="Arial" w:hAnsi="Arial" w:cs="Arial"/>
        </w:rPr>
        <w:t>The dataset contains 132,003 rows, with each row representing a single road accident event.</w:t>
      </w:r>
    </w:p>
    <w:p w:rsidR="00D85646" w:rsidRDefault="00000000">
      <w:pPr>
        <w:spacing w:before="280" w:after="280"/>
        <w:jc w:val="both"/>
        <w:rPr>
          <w:rFonts w:ascii="Arial" w:eastAsia="Arial" w:hAnsi="Arial" w:cs="Arial"/>
        </w:rPr>
      </w:pPr>
      <w:r>
        <w:rPr>
          <w:rFonts w:ascii="Arial" w:eastAsia="Arial" w:hAnsi="Arial" w:cs="Arial"/>
        </w:rPr>
        <w:t>It includes 30 columns, each capturing a specific variable related to the accident such as:</w:t>
      </w:r>
    </w:p>
    <w:p w:rsidR="00D85646" w:rsidRDefault="00000000">
      <w:pPr>
        <w:numPr>
          <w:ilvl w:val="1"/>
          <w:numId w:val="3"/>
        </w:numPr>
        <w:spacing w:before="280"/>
        <w:jc w:val="both"/>
        <w:rPr>
          <w:rFonts w:ascii="Arial" w:eastAsia="Arial" w:hAnsi="Arial" w:cs="Arial"/>
        </w:rPr>
      </w:pPr>
      <w:r>
        <w:rPr>
          <w:rFonts w:ascii="Arial" w:eastAsia="Arial" w:hAnsi="Arial" w:cs="Arial"/>
        </w:rPr>
        <w:t>Location (Country, Region)</w:t>
      </w:r>
    </w:p>
    <w:p w:rsidR="00D85646" w:rsidRDefault="00000000">
      <w:pPr>
        <w:numPr>
          <w:ilvl w:val="1"/>
          <w:numId w:val="3"/>
        </w:numPr>
        <w:jc w:val="both"/>
        <w:rPr>
          <w:rFonts w:ascii="Arial" w:eastAsia="Arial" w:hAnsi="Arial" w:cs="Arial"/>
        </w:rPr>
      </w:pPr>
      <w:r>
        <w:rPr>
          <w:rFonts w:ascii="Arial" w:eastAsia="Arial" w:hAnsi="Arial" w:cs="Arial"/>
        </w:rPr>
        <w:t>Time (Year, Month, Day of Week, Time of Day)</w:t>
      </w:r>
    </w:p>
    <w:p w:rsidR="00D85646" w:rsidRDefault="00000000">
      <w:pPr>
        <w:numPr>
          <w:ilvl w:val="1"/>
          <w:numId w:val="3"/>
        </w:numPr>
        <w:jc w:val="both"/>
        <w:rPr>
          <w:rFonts w:ascii="Arial" w:eastAsia="Arial" w:hAnsi="Arial" w:cs="Arial"/>
        </w:rPr>
      </w:pPr>
      <w:r>
        <w:rPr>
          <w:rFonts w:ascii="Arial" w:eastAsia="Arial" w:hAnsi="Arial" w:cs="Arial"/>
        </w:rPr>
        <w:t>Road and Environmental Conditions (Weather, Road Type, Visibility, Road Condition)</w:t>
      </w:r>
    </w:p>
    <w:p w:rsidR="00D85646" w:rsidRDefault="00000000">
      <w:pPr>
        <w:numPr>
          <w:ilvl w:val="1"/>
          <w:numId w:val="3"/>
        </w:numPr>
        <w:jc w:val="both"/>
        <w:rPr>
          <w:rFonts w:ascii="Arial" w:eastAsia="Arial" w:hAnsi="Arial" w:cs="Arial"/>
        </w:rPr>
      </w:pPr>
      <w:r>
        <w:rPr>
          <w:rFonts w:ascii="Arial" w:eastAsia="Arial" w:hAnsi="Arial" w:cs="Arial"/>
        </w:rPr>
        <w:t>Driver Information (Age Group, Gender, Alcohol Level, Fatigue)</w:t>
      </w:r>
    </w:p>
    <w:p w:rsidR="00D85646" w:rsidRDefault="00000000">
      <w:pPr>
        <w:numPr>
          <w:ilvl w:val="1"/>
          <w:numId w:val="3"/>
        </w:numPr>
        <w:spacing w:after="280"/>
        <w:jc w:val="both"/>
        <w:rPr>
          <w:rFonts w:ascii="Arial" w:eastAsia="Arial" w:hAnsi="Arial" w:cs="Arial"/>
        </w:rPr>
      </w:pPr>
      <w:r>
        <w:rPr>
          <w:rFonts w:ascii="Arial" w:eastAsia="Arial" w:hAnsi="Arial" w:cs="Arial"/>
        </w:rPr>
        <w:lastRenderedPageBreak/>
        <w:t>Outcome Metrics (Injuries, Fatalities, Emergency Response Time, Medical Cost, Economic Loss)</w:t>
      </w:r>
    </w:p>
    <w:p w:rsidR="00D85646" w:rsidRDefault="00000000">
      <w:pPr>
        <w:spacing w:before="280" w:after="280"/>
        <w:jc w:val="both"/>
        <w:rPr>
          <w:rFonts w:ascii="Arial" w:eastAsia="Arial" w:hAnsi="Arial" w:cs="Arial"/>
        </w:rPr>
      </w:pPr>
      <w:r>
        <w:rPr>
          <w:rFonts w:ascii="Arial" w:eastAsia="Arial" w:hAnsi="Arial" w:cs="Arial"/>
        </w:rPr>
        <w:t>This structure allows for both broad aggregations (e.g., total fatalities by country) and deep multivariate analysis (e.g., how visibility and fatigue influence severity).</w:t>
      </w:r>
    </w:p>
    <w:p w:rsidR="00D85646" w:rsidRDefault="00000000">
      <w:pPr>
        <w:spacing w:before="280" w:after="280"/>
        <w:jc w:val="both"/>
        <w:rPr>
          <w:rFonts w:ascii="Arial" w:eastAsia="Arial" w:hAnsi="Arial" w:cs="Arial"/>
          <w:b/>
          <w:bCs/>
        </w:rPr>
      </w:pPr>
      <w:r>
        <w:rPr>
          <w:rFonts w:ascii="Arial" w:eastAsia="Arial" w:hAnsi="Arial" w:cs="Arial"/>
          <w:b/>
          <w:bCs/>
        </w:rPr>
        <w:t>2.4 Important Features and Their Significance</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5"/>
        <w:gridCol w:w="6221"/>
      </w:tblGrid>
      <w:tr w:rsidR="00D85646">
        <w:trPr>
          <w:trHeight w:val="437"/>
        </w:trPr>
        <w:tc>
          <w:tcPr>
            <w:tcW w:w="2795" w:type="dxa"/>
            <w:vAlign w:val="bottom"/>
          </w:tcPr>
          <w:p w:rsidR="00D85646" w:rsidRDefault="00000000">
            <w:pPr>
              <w:jc w:val="both"/>
              <w:rPr>
                <w:rFonts w:ascii="Arial" w:eastAsia="Arial" w:hAnsi="Arial" w:cs="Arial"/>
                <w:b/>
                <w:bCs/>
              </w:rPr>
            </w:pPr>
            <w:r>
              <w:rPr>
                <w:rFonts w:ascii="Arial" w:eastAsia="Arial" w:hAnsi="Arial" w:cs="Arial"/>
                <w:b/>
                <w:bCs/>
              </w:rPr>
              <w:t>Feature</w:t>
            </w:r>
          </w:p>
        </w:tc>
        <w:tc>
          <w:tcPr>
            <w:tcW w:w="6221" w:type="dxa"/>
            <w:vAlign w:val="bottom"/>
          </w:tcPr>
          <w:p w:rsidR="00D85646" w:rsidRDefault="00000000">
            <w:pPr>
              <w:jc w:val="both"/>
              <w:rPr>
                <w:rFonts w:ascii="Arial" w:eastAsia="Arial" w:hAnsi="Arial" w:cs="Arial"/>
                <w:b/>
                <w:bCs/>
              </w:rPr>
            </w:pPr>
            <w:r>
              <w:rPr>
                <w:rFonts w:ascii="Arial" w:eastAsia="Arial" w:hAnsi="Arial" w:cs="Arial"/>
                <w:b/>
                <w:bCs/>
              </w:rPr>
              <w:t>Significance</w:t>
            </w:r>
          </w:p>
        </w:tc>
      </w:tr>
      <w:tr w:rsidR="00D85646">
        <w:trPr>
          <w:trHeight w:val="632"/>
        </w:trPr>
        <w:tc>
          <w:tcPr>
            <w:tcW w:w="2795" w:type="dxa"/>
          </w:tcPr>
          <w:p w:rsidR="00D85646" w:rsidRDefault="00000000">
            <w:pPr>
              <w:jc w:val="both"/>
              <w:rPr>
                <w:rFonts w:ascii="Arial" w:eastAsia="Arial" w:hAnsi="Arial" w:cs="Arial"/>
              </w:rPr>
            </w:pPr>
            <w:r>
              <w:rPr>
                <w:rFonts w:ascii="Arial" w:eastAsia="Arial" w:hAnsi="Arial" w:cs="Arial"/>
              </w:rPr>
              <w:t>Accident Severity</w:t>
            </w:r>
          </w:p>
        </w:tc>
        <w:tc>
          <w:tcPr>
            <w:tcW w:w="6221" w:type="dxa"/>
          </w:tcPr>
          <w:p w:rsidR="00D85646" w:rsidRDefault="00000000">
            <w:pPr>
              <w:jc w:val="both"/>
              <w:rPr>
                <w:rFonts w:ascii="Arial" w:eastAsia="Arial" w:hAnsi="Arial" w:cs="Arial"/>
              </w:rPr>
            </w:pPr>
            <w:r>
              <w:rPr>
                <w:rFonts w:ascii="Arial" w:eastAsia="Arial" w:hAnsi="Arial" w:cs="Arial"/>
              </w:rPr>
              <w:t>The dependent variable representing the impact levelof the accident  (Minor, Moderate, Severe, Fatal).</w:t>
            </w:r>
          </w:p>
        </w:tc>
      </w:tr>
      <w:tr w:rsidR="00D85646">
        <w:trPr>
          <w:trHeight w:val="660"/>
        </w:trPr>
        <w:tc>
          <w:tcPr>
            <w:tcW w:w="2795" w:type="dxa"/>
          </w:tcPr>
          <w:p w:rsidR="00D85646" w:rsidRDefault="00000000">
            <w:pPr>
              <w:jc w:val="both"/>
              <w:rPr>
                <w:rFonts w:ascii="Arial" w:eastAsia="Arial" w:hAnsi="Arial" w:cs="Arial"/>
              </w:rPr>
            </w:pPr>
            <w:r>
              <w:rPr>
                <w:rFonts w:ascii="Arial" w:eastAsia="Arial" w:hAnsi="Arial" w:cs="Arial"/>
              </w:rPr>
              <w:t>Driver Alcohol Level</w:t>
            </w:r>
          </w:p>
        </w:tc>
        <w:tc>
          <w:tcPr>
            <w:tcW w:w="6221" w:type="dxa"/>
          </w:tcPr>
          <w:p w:rsidR="00D85646" w:rsidRDefault="00000000">
            <w:pPr>
              <w:jc w:val="both"/>
              <w:rPr>
                <w:rFonts w:ascii="Arial" w:eastAsia="Arial" w:hAnsi="Arial" w:cs="Arial"/>
              </w:rPr>
            </w:pPr>
            <w:r>
              <w:rPr>
                <w:rFonts w:ascii="Arial" w:eastAsia="Arial" w:hAnsi="Arial" w:cs="Arial"/>
              </w:rPr>
              <w:t>Helps assess the influence of drunk driving on accidents.</w:t>
            </w:r>
          </w:p>
        </w:tc>
      </w:tr>
      <w:tr w:rsidR="00D85646">
        <w:trPr>
          <w:trHeight w:val="633"/>
        </w:trPr>
        <w:tc>
          <w:tcPr>
            <w:tcW w:w="2795" w:type="dxa"/>
          </w:tcPr>
          <w:p w:rsidR="00D85646" w:rsidRDefault="00000000">
            <w:pPr>
              <w:jc w:val="both"/>
              <w:rPr>
                <w:rFonts w:ascii="Arial" w:eastAsia="Arial" w:hAnsi="Arial" w:cs="Arial"/>
              </w:rPr>
            </w:pPr>
            <w:r>
              <w:rPr>
                <w:rFonts w:ascii="Arial" w:eastAsia="Arial" w:hAnsi="Arial" w:cs="Arial"/>
              </w:rPr>
              <w:t>Driver Fatigue</w:t>
            </w:r>
          </w:p>
        </w:tc>
        <w:tc>
          <w:tcPr>
            <w:tcW w:w="6221" w:type="dxa"/>
          </w:tcPr>
          <w:p w:rsidR="00D85646" w:rsidRDefault="00000000">
            <w:pPr>
              <w:jc w:val="both"/>
              <w:rPr>
                <w:rFonts w:ascii="Arial" w:eastAsia="Arial" w:hAnsi="Arial" w:cs="Arial"/>
              </w:rPr>
            </w:pPr>
            <w:r>
              <w:rPr>
                <w:rFonts w:ascii="Arial" w:eastAsia="Arial" w:hAnsi="Arial" w:cs="Arial"/>
              </w:rPr>
              <w:t>shows whether tiredness and stress was a contributing factor.</w:t>
            </w:r>
          </w:p>
        </w:tc>
      </w:tr>
      <w:tr w:rsidR="00D85646">
        <w:trPr>
          <w:trHeight w:val="702"/>
        </w:trPr>
        <w:tc>
          <w:tcPr>
            <w:tcW w:w="2795" w:type="dxa"/>
          </w:tcPr>
          <w:p w:rsidR="00D85646" w:rsidRDefault="00000000">
            <w:pPr>
              <w:jc w:val="both"/>
              <w:rPr>
                <w:rFonts w:ascii="Arial" w:eastAsia="Arial" w:hAnsi="Arial" w:cs="Arial"/>
              </w:rPr>
            </w:pPr>
            <w:r>
              <w:rPr>
                <w:rFonts w:ascii="Arial" w:eastAsia="Arial" w:hAnsi="Arial" w:cs="Arial"/>
              </w:rPr>
              <w:t>Emergency Response Time</w:t>
            </w:r>
          </w:p>
        </w:tc>
        <w:tc>
          <w:tcPr>
            <w:tcW w:w="6221" w:type="dxa"/>
          </w:tcPr>
          <w:p w:rsidR="00D85646" w:rsidRDefault="00000000">
            <w:pPr>
              <w:jc w:val="both"/>
              <w:rPr>
                <w:rFonts w:ascii="Arial" w:eastAsia="Arial" w:hAnsi="Arial" w:cs="Arial"/>
              </w:rPr>
            </w:pPr>
            <w:r>
              <w:rPr>
                <w:rFonts w:ascii="Arial" w:eastAsia="Arial" w:hAnsi="Arial" w:cs="Arial"/>
              </w:rPr>
              <w:t>Helps to measure post-accident intervention effectiveness.</w:t>
            </w:r>
          </w:p>
        </w:tc>
      </w:tr>
      <w:tr w:rsidR="00D85646">
        <w:trPr>
          <w:trHeight w:val="520"/>
        </w:trPr>
        <w:tc>
          <w:tcPr>
            <w:tcW w:w="2795" w:type="dxa"/>
          </w:tcPr>
          <w:p w:rsidR="00D85646" w:rsidRDefault="00000000">
            <w:pPr>
              <w:jc w:val="both"/>
              <w:rPr>
                <w:rFonts w:ascii="Arial" w:eastAsia="Arial" w:hAnsi="Arial" w:cs="Arial"/>
              </w:rPr>
            </w:pPr>
            <w:r>
              <w:rPr>
                <w:rFonts w:ascii="Arial" w:eastAsia="Arial" w:hAnsi="Arial" w:cs="Arial"/>
              </w:rPr>
              <w:t>Weather Conditions and Visibility Level</w:t>
            </w:r>
          </w:p>
        </w:tc>
        <w:tc>
          <w:tcPr>
            <w:tcW w:w="6221" w:type="dxa"/>
          </w:tcPr>
          <w:p w:rsidR="00D85646" w:rsidRDefault="00000000">
            <w:pPr>
              <w:jc w:val="both"/>
              <w:rPr>
                <w:rFonts w:ascii="Arial" w:eastAsia="Arial" w:hAnsi="Arial" w:cs="Arial"/>
              </w:rPr>
            </w:pPr>
            <w:r>
              <w:rPr>
                <w:rFonts w:ascii="Arial" w:eastAsia="Arial" w:hAnsi="Arial" w:cs="Arial"/>
              </w:rPr>
              <w:t>shows how environmental factors contribute to accidents.</w:t>
            </w:r>
          </w:p>
        </w:tc>
      </w:tr>
      <w:tr w:rsidR="00D85646">
        <w:trPr>
          <w:trHeight w:val="576"/>
        </w:trPr>
        <w:tc>
          <w:tcPr>
            <w:tcW w:w="2795" w:type="dxa"/>
          </w:tcPr>
          <w:p w:rsidR="00D85646" w:rsidRDefault="00000000">
            <w:pPr>
              <w:jc w:val="both"/>
              <w:rPr>
                <w:rFonts w:ascii="Arial" w:eastAsia="Arial" w:hAnsi="Arial" w:cs="Arial"/>
              </w:rPr>
            </w:pPr>
            <w:r>
              <w:rPr>
                <w:rFonts w:ascii="Arial" w:eastAsia="Arial" w:hAnsi="Arial" w:cs="Arial"/>
              </w:rPr>
              <w:t>Number of Injuries / Fatalities</w:t>
            </w:r>
          </w:p>
        </w:tc>
        <w:tc>
          <w:tcPr>
            <w:tcW w:w="6221" w:type="dxa"/>
          </w:tcPr>
          <w:p w:rsidR="00D85646" w:rsidRDefault="00000000">
            <w:pPr>
              <w:jc w:val="both"/>
              <w:rPr>
                <w:rFonts w:ascii="Arial" w:eastAsia="Arial" w:hAnsi="Arial" w:cs="Arial"/>
              </w:rPr>
            </w:pPr>
            <w:r>
              <w:rPr>
                <w:rFonts w:ascii="Arial" w:eastAsia="Arial" w:hAnsi="Arial" w:cs="Arial"/>
              </w:rPr>
              <w:t>Provides direct measures of human impact.</w:t>
            </w:r>
          </w:p>
        </w:tc>
      </w:tr>
      <w:tr w:rsidR="00D85646">
        <w:trPr>
          <w:trHeight w:val="632"/>
        </w:trPr>
        <w:tc>
          <w:tcPr>
            <w:tcW w:w="2795" w:type="dxa"/>
          </w:tcPr>
          <w:p w:rsidR="00D85646" w:rsidRDefault="00000000">
            <w:pPr>
              <w:jc w:val="both"/>
              <w:rPr>
                <w:rFonts w:ascii="Arial" w:eastAsia="Arial" w:hAnsi="Arial" w:cs="Arial"/>
              </w:rPr>
            </w:pPr>
            <w:r>
              <w:rPr>
                <w:rFonts w:ascii="Arial" w:eastAsia="Arial" w:hAnsi="Arial" w:cs="Arial"/>
              </w:rPr>
              <w:t>Economic Loss and Medical Cost</w:t>
            </w:r>
          </w:p>
        </w:tc>
        <w:tc>
          <w:tcPr>
            <w:tcW w:w="6221" w:type="dxa"/>
          </w:tcPr>
          <w:p w:rsidR="00D85646" w:rsidRDefault="00000000">
            <w:pPr>
              <w:jc w:val="both"/>
              <w:rPr>
                <w:rFonts w:ascii="Arial" w:eastAsia="Arial" w:hAnsi="Arial" w:cs="Arial"/>
              </w:rPr>
            </w:pPr>
            <w:r>
              <w:rPr>
                <w:rFonts w:ascii="Arial" w:eastAsia="Arial" w:hAnsi="Arial" w:cs="Arial"/>
              </w:rPr>
              <w:t>Measures the financial burden of each incident.</w:t>
            </w:r>
          </w:p>
        </w:tc>
      </w:tr>
      <w:tr w:rsidR="00D85646">
        <w:trPr>
          <w:trHeight w:val="590"/>
        </w:trPr>
        <w:tc>
          <w:tcPr>
            <w:tcW w:w="2795" w:type="dxa"/>
          </w:tcPr>
          <w:p w:rsidR="00D85646" w:rsidRDefault="00000000">
            <w:pPr>
              <w:jc w:val="both"/>
              <w:rPr>
                <w:rFonts w:ascii="Arial" w:eastAsia="Arial" w:hAnsi="Arial" w:cs="Arial"/>
              </w:rPr>
            </w:pPr>
            <w:r>
              <w:rPr>
                <w:rFonts w:ascii="Arial" w:eastAsia="Arial" w:hAnsi="Arial" w:cs="Arial"/>
              </w:rPr>
              <w:t>Region and Country</w:t>
            </w:r>
          </w:p>
        </w:tc>
        <w:tc>
          <w:tcPr>
            <w:tcW w:w="6221" w:type="dxa"/>
          </w:tcPr>
          <w:p w:rsidR="00D85646" w:rsidRDefault="00000000">
            <w:pPr>
              <w:jc w:val="both"/>
              <w:rPr>
                <w:rFonts w:ascii="Arial" w:eastAsia="Arial" w:hAnsi="Arial" w:cs="Arial"/>
              </w:rPr>
            </w:pPr>
            <w:r>
              <w:rPr>
                <w:rFonts w:ascii="Arial" w:eastAsia="Arial" w:hAnsi="Arial" w:cs="Arial"/>
              </w:rPr>
              <w:t>Enable geographical comparisons and policy benchmarking.</w:t>
            </w:r>
          </w:p>
        </w:tc>
      </w:tr>
    </w:tbl>
    <w:p w:rsidR="00D85646" w:rsidRDefault="00D85646">
      <w:pPr>
        <w:jc w:val="both"/>
        <w:rPr>
          <w:rFonts w:ascii="Arial" w:eastAsia="Arial" w:hAnsi="Arial" w:cs="Arial"/>
        </w:rPr>
      </w:pPr>
    </w:p>
    <w:p w:rsidR="00D85646" w:rsidRDefault="00000000">
      <w:pPr>
        <w:spacing w:before="280" w:after="280"/>
        <w:jc w:val="both"/>
        <w:rPr>
          <w:rFonts w:ascii="Arial" w:eastAsia="Arial" w:hAnsi="Arial" w:cs="Arial"/>
          <w:b/>
          <w:bCs/>
        </w:rPr>
      </w:pPr>
      <w:r>
        <w:rPr>
          <w:rFonts w:ascii="Arial" w:eastAsia="Arial" w:hAnsi="Arial" w:cs="Arial"/>
          <w:b/>
          <w:bCs/>
        </w:rPr>
        <w:t>2.5 Data Limitations and Biases</w:t>
      </w:r>
    </w:p>
    <w:p w:rsidR="00D85646" w:rsidRDefault="00000000">
      <w:pPr>
        <w:numPr>
          <w:ilvl w:val="0"/>
          <w:numId w:val="4"/>
        </w:numPr>
        <w:spacing w:before="280" w:after="280"/>
        <w:jc w:val="both"/>
        <w:rPr>
          <w:rFonts w:ascii="Georgia" w:eastAsia="Georgia" w:hAnsi="Georgia" w:cs="Georgia"/>
        </w:rPr>
      </w:pPr>
      <w:r>
        <w:rPr>
          <w:rFonts w:ascii="Arial" w:eastAsia="Arial" w:hAnsi="Arial" w:cs="Arial"/>
          <w:b/>
          <w:bCs/>
        </w:rPr>
        <w:t>Underrepresentation of Africa</w:t>
      </w:r>
      <w:r>
        <w:rPr>
          <w:rFonts w:ascii="Arial" w:eastAsia="Arial" w:hAnsi="Arial" w:cs="Arial"/>
        </w:rPr>
        <w:t>: The dataset underrepresents  data from African countries. However, the small sample size (3 African entries) may not fully represent the region.</w:t>
      </w:r>
    </w:p>
    <w:p w:rsidR="00D85646" w:rsidRDefault="00D85646">
      <w:pPr>
        <w:spacing w:before="280" w:after="80"/>
        <w:jc w:val="both"/>
        <w:rPr>
          <w:rFonts w:ascii="Arial" w:eastAsia="Arial" w:hAnsi="Arial" w:cs="Arial"/>
          <w:b/>
          <w:bCs/>
          <w:color w:val="000000"/>
        </w:rPr>
      </w:pPr>
    </w:p>
    <w:p w:rsidR="00D85646" w:rsidRDefault="00D85646">
      <w:pPr>
        <w:spacing w:before="280" w:after="80"/>
        <w:jc w:val="both"/>
        <w:rPr>
          <w:rFonts w:ascii="Arial" w:eastAsia="Arial" w:hAnsi="Arial" w:cs="Arial"/>
          <w:b/>
          <w:bCs/>
          <w:color w:val="000000"/>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D85646">
      <w:pPr>
        <w:spacing w:before="280" w:after="80"/>
        <w:jc w:val="both"/>
        <w:rPr>
          <w:rFonts w:ascii="Arial" w:eastAsia="Arial" w:hAnsi="Arial" w:cs="Arial"/>
          <w:b/>
          <w:bCs/>
        </w:rPr>
      </w:pPr>
    </w:p>
    <w:p w:rsidR="00D85646" w:rsidRDefault="00000000">
      <w:pPr>
        <w:spacing w:before="280" w:after="80"/>
        <w:jc w:val="both"/>
        <w:rPr>
          <w:rFonts w:ascii="Arial" w:eastAsia="Arial" w:hAnsi="Arial" w:cs="Arial"/>
          <w:b/>
          <w:bCs/>
        </w:rPr>
      </w:pPr>
      <w:r>
        <w:rPr>
          <w:rFonts w:ascii="Arial" w:eastAsia="Arial" w:hAnsi="Arial" w:cs="Arial"/>
          <w:b/>
          <w:bCs/>
          <w:color w:val="000000"/>
        </w:rPr>
        <w:t>3.0  Data Splitting and Preprocessing</w:t>
      </w:r>
    </w:p>
    <w:p w:rsidR="00D85646" w:rsidRDefault="00000000">
      <w:pPr>
        <w:spacing w:before="280" w:after="280"/>
        <w:jc w:val="both"/>
        <w:rPr>
          <w:rFonts w:ascii="Arial" w:eastAsia="Arial" w:hAnsi="Arial" w:cs="Arial"/>
          <w:b/>
          <w:bCs/>
        </w:rPr>
      </w:pPr>
      <w:r>
        <w:rPr>
          <w:rFonts w:ascii="Arial" w:eastAsia="Arial" w:hAnsi="Arial" w:cs="Arial"/>
          <w:b/>
          <w:bCs/>
        </w:rPr>
        <w:t>3.1 Data Cleaning</w:t>
      </w:r>
    </w:p>
    <w:p w:rsidR="00D85646" w:rsidRDefault="00000000">
      <w:pPr>
        <w:spacing w:before="280" w:after="280"/>
        <w:jc w:val="both"/>
        <w:rPr>
          <w:rFonts w:ascii="Arial" w:eastAsia="Arial" w:hAnsi="Arial" w:cs="Arial"/>
        </w:rPr>
      </w:pPr>
      <w:r>
        <w:rPr>
          <w:rFonts w:ascii="Arial" w:eastAsia="Arial" w:hAnsi="Arial" w:cs="Arial"/>
        </w:rPr>
        <w:t>Microsoft Excel was used to review and clean the raw. The following cleaning steps were performed:</w:t>
      </w:r>
    </w:p>
    <w:p w:rsidR="00D85646" w:rsidRDefault="00000000">
      <w:pPr>
        <w:numPr>
          <w:ilvl w:val="0"/>
          <w:numId w:val="5"/>
        </w:numPr>
        <w:spacing w:before="280"/>
        <w:jc w:val="both"/>
        <w:rPr>
          <w:rFonts w:ascii="Arial" w:eastAsia="Arial" w:hAnsi="Arial" w:cs="Arial"/>
        </w:rPr>
      </w:pPr>
      <w:r>
        <w:rPr>
          <w:rFonts w:ascii="Arial" w:eastAsia="Arial" w:hAnsi="Arial" w:cs="Arial"/>
        </w:rPr>
        <w:t>Removal of header inconsistencies</w:t>
      </w:r>
    </w:p>
    <w:p w:rsidR="00D85646" w:rsidRDefault="00000000">
      <w:pPr>
        <w:numPr>
          <w:ilvl w:val="0"/>
          <w:numId w:val="5"/>
        </w:numPr>
        <w:jc w:val="both"/>
        <w:rPr>
          <w:rFonts w:ascii="Arial" w:eastAsia="Arial" w:hAnsi="Arial" w:cs="Arial"/>
        </w:rPr>
      </w:pPr>
      <w:r>
        <w:rPr>
          <w:rFonts w:ascii="Arial" w:eastAsia="Arial" w:hAnsi="Arial" w:cs="Arial"/>
        </w:rPr>
        <w:t>Column realignment</w:t>
      </w:r>
    </w:p>
    <w:p w:rsidR="00D85646" w:rsidRDefault="00000000">
      <w:pPr>
        <w:numPr>
          <w:ilvl w:val="0"/>
          <w:numId w:val="5"/>
        </w:numPr>
        <w:jc w:val="both"/>
        <w:rPr>
          <w:rFonts w:ascii="Arial" w:eastAsia="Arial" w:hAnsi="Arial" w:cs="Arial"/>
        </w:rPr>
      </w:pPr>
      <w:r>
        <w:rPr>
          <w:rFonts w:ascii="Arial" w:eastAsia="Arial" w:hAnsi="Arial" w:cs="Arial"/>
        </w:rPr>
        <w:t xml:space="preserve">Removal of blanks </w:t>
      </w:r>
    </w:p>
    <w:p w:rsidR="00D85646" w:rsidRDefault="00000000">
      <w:pPr>
        <w:numPr>
          <w:ilvl w:val="0"/>
          <w:numId w:val="5"/>
        </w:numPr>
        <w:spacing w:after="280"/>
        <w:jc w:val="both"/>
        <w:rPr>
          <w:rFonts w:ascii="Arial" w:eastAsia="Arial" w:hAnsi="Arial" w:cs="Arial"/>
        </w:rPr>
      </w:pPr>
      <w:r>
        <w:rPr>
          <w:rFonts w:ascii="Arial" w:eastAsia="Arial" w:hAnsi="Arial" w:cs="Arial"/>
        </w:rPr>
        <w:t>Duplicate check</w:t>
      </w:r>
    </w:p>
    <w:p w:rsidR="00D85646" w:rsidRDefault="00000000">
      <w:pPr>
        <w:spacing w:before="280" w:after="280"/>
        <w:jc w:val="both"/>
        <w:rPr>
          <w:rFonts w:ascii="Arial" w:eastAsia="Arial" w:hAnsi="Arial" w:cs="Arial"/>
          <w:b/>
          <w:bCs/>
        </w:rPr>
      </w:pPr>
      <w:r>
        <w:rPr>
          <w:rFonts w:ascii="Arial" w:eastAsia="Arial" w:hAnsi="Arial" w:cs="Arial"/>
          <w:b/>
          <w:bCs/>
        </w:rPr>
        <w:t>3.2 Handling Missing Values</w:t>
      </w:r>
    </w:p>
    <w:p w:rsidR="00D85646" w:rsidRDefault="00000000">
      <w:pPr>
        <w:spacing w:before="280" w:after="280"/>
        <w:jc w:val="both"/>
        <w:rPr>
          <w:rFonts w:ascii="Arial" w:eastAsia="Arial" w:hAnsi="Arial" w:cs="Arial"/>
        </w:rPr>
      </w:pPr>
      <w:r>
        <w:rPr>
          <w:rFonts w:ascii="Arial" w:eastAsia="Arial" w:hAnsi="Arial" w:cs="Arial"/>
        </w:rPr>
        <w:t>The dataset was reviewed for missing values across all 30 columns. Fortunately, no missing values were detected.</w:t>
      </w:r>
    </w:p>
    <w:p w:rsidR="00D85646" w:rsidRDefault="00000000">
      <w:pPr>
        <w:spacing w:before="280" w:after="280"/>
        <w:jc w:val="both"/>
        <w:rPr>
          <w:rFonts w:ascii="Arial" w:eastAsia="Arial" w:hAnsi="Arial" w:cs="Arial"/>
          <w:b/>
          <w:bCs/>
        </w:rPr>
      </w:pPr>
      <w:r>
        <w:rPr>
          <w:rFonts w:ascii="Arial" w:eastAsia="Arial" w:hAnsi="Arial" w:cs="Arial"/>
          <w:b/>
          <w:bCs/>
        </w:rPr>
        <w:t>3.3 Data Transformations</w:t>
      </w:r>
    </w:p>
    <w:p w:rsidR="00D85646" w:rsidRDefault="00000000">
      <w:pPr>
        <w:spacing w:before="280" w:after="280"/>
        <w:jc w:val="both"/>
        <w:rPr>
          <w:rFonts w:ascii="Arial" w:eastAsia="Arial" w:hAnsi="Arial" w:cs="Arial"/>
          <w:b/>
          <w:bCs/>
        </w:rPr>
      </w:pPr>
      <w:r>
        <w:rPr>
          <w:rFonts w:ascii="Arial" w:eastAsia="Arial" w:hAnsi="Arial" w:cs="Arial"/>
        </w:rPr>
        <w:t>No data transformations were performed on this dataset.</w:t>
      </w:r>
    </w:p>
    <w:p w:rsidR="00D85646" w:rsidRDefault="00000000">
      <w:pPr>
        <w:spacing w:before="280" w:after="280"/>
        <w:jc w:val="both"/>
        <w:rPr>
          <w:rFonts w:ascii="Arial" w:eastAsia="Arial" w:hAnsi="Arial" w:cs="Arial"/>
          <w:b/>
          <w:bCs/>
        </w:rPr>
      </w:pPr>
      <w:r>
        <w:rPr>
          <w:rFonts w:ascii="Arial" w:eastAsia="Arial" w:hAnsi="Arial" w:cs="Arial"/>
          <w:b/>
          <w:bCs/>
        </w:rPr>
        <w:t>3.4  Data Splitting</w:t>
      </w:r>
    </w:p>
    <w:p w:rsidR="00D85646" w:rsidRDefault="00000000">
      <w:pPr>
        <w:spacing w:before="280" w:after="280"/>
        <w:jc w:val="both"/>
        <w:rPr>
          <w:rFonts w:ascii="Arial" w:eastAsia="Arial" w:hAnsi="Arial" w:cs="Arial"/>
        </w:rPr>
      </w:pPr>
      <w:r>
        <w:rPr>
          <w:rFonts w:ascii="Arial" w:eastAsia="Arial" w:hAnsi="Arial" w:cs="Arial"/>
        </w:rPr>
        <w:t>The dataset was divided into independent and dependent data points  for structured analysis.</w:t>
      </w:r>
    </w:p>
    <w:p w:rsidR="00D85646" w:rsidRDefault="00000000">
      <w:pPr>
        <w:numPr>
          <w:ilvl w:val="0"/>
          <w:numId w:val="6"/>
        </w:numPr>
        <w:spacing w:before="280"/>
        <w:jc w:val="both"/>
        <w:rPr>
          <w:rFonts w:ascii="Georgia" w:eastAsia="Georgia" w:hAnsi="Georgia" w:cs="Georgia"/>
        </w:rPr>
      </w:pPr>
      <w:r>
        <w:rPr>
          <w:rFonts w:ascii="Arial" w:eastAsia="Arial" w:hAnsi="Arial" w:cs="Arial"/>
          <w:b/>
          <w:bCs/>
        </w:rPr>
        <w:t>Dependent Data Points</w:t>
      </w:r>
      <w:r>
        <w:rPr>
          <w:rFonts w:ascii="Arial" w:eastAsia="Arial" w:hAnsi="Arial" w:cs="Arial"/>
        </w:rPr>
        <w:t>:</w:t>
      </w:r>
      <w:r>
        <w:rPr>
          <w:rFonts w:ascii="Arial" w:eastAsia="Arial" w:hAnsi="Arial" w:cs="Arial"/>
        </w:rPr>
        <w:br/>
        <w:t xml:space="preserve">Accident Severity,number of injuries,number of fatalities, economic loss, Insurance claims. </w:t>
      </w:r>
    </w:p>
    <w:p w:rsidR="00D85646" w:rsidRDefault="00000000">
      <w:pPr>
        <w:numPr>
          <w:ilvl w:val="0"/>
          <w:numId w:val="6"/>
        </w:numPr>
        <w:spacing w:after="280"/>
        <w:jc w:val="both"/>
        <w:rPr>
          <w:rFonts w:ascii="Georgia" w:eastAsia="Georgia" w:hAnsi="Georgia" w:cs="Georgia"/>
        </w:rPr>
      </w:pPr>
      <w:r>
        <w:rPr>
          <w:rFonts w:ascii="Arial" w:eastAsia="Arial" w:hAnsi="Arial" w:cs="Arial"/>
          <w:b/>
          <w:bCs/>
        </w:rPr>
        <w:t>Independent Data Points</w:t>
      </w:r>
      <w:r>
        <w:rPr>
          <w:rFonts w:ascii="Arial" w:eastAsia="Arial" w:hAnsi="Arial" w:cs="Arial"/>
        </w:rPr>
        <w:t>:</w:t>
      </w:r>
      <w:r>
        <w:rPr>
          <w:rFonts w:ascii="Arial" w:eastAsia="Arial" w:hAnsi="Arial" w:cs="Arial"/>
        </w:rPr>
        <w:br/>
        <w:t>All other 25 columns  that describe the conditions, environment, and human behavior surrounding each accident.</w:t>
      </w:r>
    </w:p>
    <w:p w:rsidR="00D85646" w:rsidRDefault="00000000">
      <w:pPr>
        <w:numPr>
          <w:ilvl w:val="1"/>
          <w:numId w:val="7"/>
        </w:num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Industry Context</w:t>
      </w:r>
    </w:p>
    <w:p w:rsidR="00D85646" w:rsidRDefault="00D85646">
      <w:pPr>
        <w:pBdr>
          <w:top w:val="nil"/>
          <w:left w:val="nil"/>
          <w:bottom w:val="nil"/>
          <w:right w:val="nil"/>
          <w:between w:val="nil"/>
        </w:pBdr>
        <w:ind w:left="720"/>
        <w:jc w:val="both"/>
        <w:rPr>
          <w:rFonts w:ascii="Arial" w:eastAsia="Arial" w:hAnsi="Arial" w:cs="Arial"/>
          <w:b/>
          <w:bCs/>
          <w:color w:val="000000"/>
        </w:rPr>
      </w:pPr>
    </w:p>
    <w:p w:rsidR="00D85646" w:rsidRDefault="00000000">
      <w:pPr>
        <w:jc w:val="both"/>
        <w:rPr>
          <w:rFonts w:ascii="Arial" w:eastAsia="Arial" w:hAnsi="Arial" w:cs="Arial"/>
          <w:b/>
          <w:bCs/>
          <w:color w:val="000000"/>
        </w:rPr>
      </w:pPr>
      <w:r>
        <w:rPr>
          <w:rFonts w:ascii="Arial" w:eastAsia="Arial" w:hAnsi="Arial" w:cs="Arial"/>
          <w:color w:val="000000"/>
        </w:rPr>
        <w:t>This dataset primarily cuts across the government and public transport sector and the Road and safety Sectors</w:t>
      </w:r>
      <w:r>
        <w:rPr>
          <w:rFonts w:ascii="Arial" w:eastAsia="Arial" w:hAnsi="Arial" w:cs="Arial"/>
          <w:b/>
          <w:bCs/>
          <w:color w:val="000000"/>
        </w:rPr>
        <w:t>.</w:t>
      </w:r>
    </w:p>
    <w:p w:rsidR="00D85646" w:rsidRDefault="00D85646">
      <w:pPr>
        <w:jc w:val="both"/>
        <w:rPr>
          <w:rFonts w:ascii="Arial" w:eastAsia="Arial" w:hAnsi="Arial" w:cs="Arial"/>
          <w:b/>
          <w:bCs/>
          <w:color w:val="000000"/>
        </w:rPr>
      </w:pPr>
    </w:p>
    <w:p w:rsidR="00D85646" w:rsidRDefault="00D85646">
      <w:pPr>
        <w:jc w:val="both"/>
        <w:rPr>
          <w:rFonts w:ascii="Arial" w:eastAsia="Arial" w:hAnsi="Arial" w:cs="Arial"/>
          <w:b/>
          <w:bCs/>
          <w:color w:val="000000"/>
        </w:rPr>
      </w:pPr>
    </w:p>
    <w:p w:rsidR="00D85646" w:rsidRDefault="00000000">
      <w:pPr>
        <w:numPr>
          <w:ilvl w:val="1"/>
          <w:numId w:val="7"/>
        </w:numPr>
        <w:pBdr>
          <w:top w:val="nil"/>
          <w:left w:val="nil"/>
          <w:bottom w:val="nil"/>
          <w:right w:val="nil"/>
          <w:between w:val="nil"/>
        </w:pBdr>
        <w:jc w:val="both"/>
        <w:rPr>
          <w:rFonts w:ascii="Georgia" w:eastAsia="Georgia" w:hAnsi="Georgia" w:cs="Georgia"/>
          <w:b/>
          <w:bCs/>
          <w:color w:val="000000"/>
        </w:rPr>
      </w:pPr>
      <w:r>
        <w:rPr>
          <w:rFonts w:ascii="Arial" w:eastAsia="Arial" w:hAnsi="Arial" w:cs="Arial"/>
          <w:b/>
          <w:bCs/>
          <w:color w:val="000000"/>
        </w:rPr>
        <w:lastRenderedPageBreak/>
        <w:t>Stakeholders</w:t>
      </w:r>
      <w:r>
        <w:rPr>
          <w:rFonts w:ascii="Arial" w:eastAsia="Arial" w:hAnsi="Arial" w:cs="Arial"/>
          <w:color w:val="000000"/>
        </w:rPr>
        <w:t xml:space="preserve"> </w:t>
      </w:r>
    </w:p>
    <w:p w:rsidR="00D85646" w:rsidRDefault="00D85646">
      <w:pPr>
        <w:jc w:val="both"/>
        <w:rPr>
          <w:rFonts w:ascii="Arial" w:eastAsia="Arial" w:hAnsi="Arial" w:cs="Arial"/>
          <w:color w:val="000000"/>
        </w:rPr>
      </w:pPr>
    </w:p>
    <w:p w:rsidR="00D85646" w:rsidRDefault="00000000">
      <w:pPr>
        <w:jc w:val="both"/>
        <w:rPr>
          <w:rFonts w:ascii="Arial" w:eastAsia="Arial" w:hAnsi="Arial" w:cs="Arial"/>
          <w:color w:val="000000"/>
        </w:rPr>
      </w:pPr>
      <w:r>
        <w:rPr>
          <w:rFonts w:ascii="Arial" w:eastAsia="Arial" w:hAnsi="Arial" w:cs="Arial"/>
          <w:color w:val="000000"/>
        </w:rPr>
        <w:t>Stakeholders for this project include Vephla mentors, Government transport agencies, Non governmental organizations, General public and Road users.</w:t>
      </w:r>
    </w:p>
    <w:p w:rsidR="00D85646" w:rsidRDefault="00D85646">
      <w:pPr>
        <w:jc w:val="both"/>
        <w:rPr>
          <w:rFonts w:ascii="Arial" w:eastAsia="Arial" w:hAnsi="Arial" w:cs="Arial"/>
          <w:color w:val="000000"/>
        </w:rPr>
      </w:pPr>
    </w:p>
    <w:p w:rsidR="00D85646" w:rsidRDefault="00D85646">
      <w:pPr>
        <w:jc w:val="both"/>
        <w:rPr>
          <w:rFonts w:ascii="Arial" w:eastAsia="Arial" w:hAnsi="Arial" w:cs="Arial"/>
          <w:b/>
          <w:bCs/>
          <w:color w:val="000000"/>
        </w:rPr>
      </w:pPr>
    </w:p>
    <w:p w:rsidR="00D85646" w:rsidRDefault="00000000">
      <w:pPr>
        <w:numPr>
          <w:ilvl w:val="1"/>
          <w:numId w:val="7"/>
        </w:numPr>
        <w:pBdr>
          <w:top w:val="nil"/>
          <w:left w:val="nil"/>
          <w:bottom w:val="nil"/>
          <w:right w:val="nil"/>
          <w:between w:val="nil"/>
        </w:pBdr>
        <w:spacing w:after="240"/>
        <w:jc w:val="both"/>
        <w:rPr>
          <w:rFonts w:ascii="Arial" w:eastAsia="Arial" w:hAnsi="Arial" w:cs="Arial"/>
          <w:b/>
          <w:bCs/>
          <w:color w:val="000000"/>
        </w:rPr>
      </w:pPr>
      <w:r>
        <w:rPr>
          <w:rFonts w:ascii="Arial" w:eastAsia="Arial" w:hAnsi="Arial" w:cs="Arial"/>
          <w:b/>
          <w:bCs/>
          <w:color w:val="000000"/>
        </w:rPr>
        <w:t>Value to the Industry</w:t>
      </w:r>
    </w:p>
    <w:p w:rsidR="00D85646" w:rsidRDefault="00000000">
      <w:pPr>
        <w:spacing w:before="280" w:after="80"/>
        <w:jc w:val="both"/>
        <w:rPr>
          <w:rFonts w:ascii="Arial" w:eastAsia="Arial" w:hAnsi="Arial" w:cs="Arial"/>
          <w:b/>
          <w:bCs/>
          <w:color w:val="000000"/>
        </w:rPr>
      </w:pPr>
      <w:r>
        <w:rPr>
          <w:rFonts w:ascii="Arial" w:eastAsia="Arial" w:hAnsi="Arial" w:cs="Arial"/>
          <w:color w:val="000000"/>
        </w:rPr>
        <w:t>The dataset facilitates important decision-making in public policy creation, emergency response improvement, insurance risk assessment, and transportation planning by providing comprehensive records of accident severity, driver behaviour, environmental circumstances, and economic repercussions. It enables stakeholders to assess the financial impact of traffic accidents, identify high-risk situations, and more efficiently deploy resources.</w:t>
      </w:r>
    </w:p>
    <w:p w:rsidR="00D85646" w:rsidRDefault="00D85646">
      <w:pPr>
        <w:spacing w:before="280" w:after="80"/>
        <w:jc w:val="both"/>
        <w:rPr>
          <w:rFonts w:ascii="Arial" w:eastAsia="Arial" w:hAnsi="Arial" w:cs="Arial"/>
          <w:b/>
          <w:bCs/>
          <w:color w:val="000000"/>
        </w:rPr>
      </w:pPr>
    </w:p>
    <w:p w:rsidR="00D85646" w:rsidRDefault="00000000">
      <w:pPr>
        <w:numPr>
          <w:ilvl w:val="0"/>
          <w:numId w:val="9"/>
        </w:numPr>
        <w:pBdr>
          <w:top w:val="nil"/>
          <w:left w:val="nil"/>
          <w:bottom w:val="nil"/>
          <w:right w:val="nil"/>
          <w:between w:val="nil"/>
        </w:pBdr>
        <w:spacing w:before="280" w:after="80"/>
        <w:jc w:val="both"/>
        <w:rPr>
          <w:rFonts w:ascii="Arial" w:eastAsia="Arial" w:hAnsi="Arial" w:cs="Arial"/>
          <w:color w:val="000000"/>
        </w:rPr>
      </w:pPr>
      <w:r>
        <w:rPr>
          <w:rFonts w:ascii="Arial" w:eastAsia="Arial" w:hAnsi="Arial" w:cs="Arial"/>
          <w:b/>
          <w:bCs/>
          <w:color w:val="000000"/>
        </w:rPr>
        <w:t>Pre-Analysis</w:t>
      </w:r>
    </w:p>
    <w:p w:rsidR="00D85646" w:rsidRDefault="00000000">
      <w:pPr>
        <w:spacing w:before="280" w:after="280"/>
        <w:jc w:val="both"/>
        <w:rPr>
          <w:rFonts w:ascii="Arial" w:eastAsia="Arial" w:hAnsi="Arial" w:cs="Arial"/>
          <w:b/>
          <w:bCs/>
          <w:color w:val="000000"/>
        </w:rPr>
      </w:pPr>
      <w:r>
        <w:rPr>
          <w:rFonts w:ascii="Arial" w:eastAsia="Arial" w:hAnsi="Arial" w:cs="Arial"/>
          <w:b/>
          <w:bCs/>
          <w:color w:val="000000"/>
        </w:rPr>
        <w:t>4.1 Identified Key Trends</w:t>
      </w:r>
    </w:p>
    <w:p w:rsidR="00D85646" w:rsidRDefault="00000000">
      <w:pPr>
        <w:spacing w:before="280" w:after="280"/>
        <w:jc w:val="both"/>
        <w:rPr>
          <w:rFonts w:ascii="Arial" w:eastAsia="Arial" w:hAnsi="Arial" w:cs="Arial"/>
          <w:color w:val="000000"/>
        </w:rPr>
      </w:pPr>
      <w:r>
        <w:rPr>
          <w:rFonts w:ascii="Arial" w:eastAsia="Arial" w:hAnsi="Arial" w:cs="Arial"/>
          <w:color w:val="000000"/>
        </w:rPr>
        <w:br/>
        <w:t>Road accidents are fairly evenly distributed across the year, but May (11,158), June (11,122), and March (11,072) recorded the highest number of accidents, suggesting slight seasonal peaks likely due to increased travel activity during these months.</w:t>
      </w:r>
    </w:p>
    <w:p w:rsidR="00D85646" w:rsidRDefault="00000000">
      <w:pPr>
        <w:jc w:val="both"/>
        <w:rPr>
          <w:rFonts w:ascii="Arial" w:eastAsia="Arial" w:hAnsi="Arial" w:cs="Arial"/>
          <w:color w:val="000000"/>
        </w:rPr>
      </w:pPr>
      <w:r>
        <w:rPr>
          <w:rFonts w:ascii="Arial" w:eastAsia="Arial" w:hAnsi="Arial" w:cs="Arial"/>
          <w:color w:val="000000"/>
        </w:rPr>
        <w:br/>
        <w:t>Accidents are highest on Tuesdays (19,061) and Wednesdays (19,001). Surprisingly, weekends do not lead the chart, which contrasts with expectations of higher weekend travel risks.</w:t>
      </w:r>
    </w:p>
    <w:p w:rsidR="00D85646" w:rsidRDefault="00000000">
      <w:pPr>
        <w:jc w:val="both"/>
        <w:rPr>
          <w:rFonts w:ascii="Arial" w:eastAsia="Arial" w:hAnsi="Arial" w:cs="Arial"/>
          <w:color w:val="000000"/>
        </w:rPr>
      </w:pPr>
      <w:r>
        <w:rPr>
          <w:rFonts w:ascii="Arial" w:eastAsia="Arial" w:hAnsi="Arial" w:cs="Arial"/>
          <w:color w:val="000000"/>
        </w:rPr>
        <w:br/>
        <w:t>Accidents are slightly more common at Night (33,231) and Evening (33,024) than in the Afternoon or Morning. This supports common road safety concerns about nighttime visibility and fatigue.</w:t>
      </w:r>
    </w:p>
    <w:p w:rsidR="00D85646" w:rsidRDefault="00000000">
      <w:pPr>
        <w:jc w:val="both"/>
        <w:rPr>
          <w:rFonts w:ascii="Arial" w:eastAsia="Arial" w:hAnsi="Arial" w:cs="Arial"/>
          <w:color w:val="000000"/>
        </w:rPr>
      </w:pPr>
      <w:r>
        <w:rPr>
          <w:rFonts w:ascii="Arial" w:eastAsia="Arial" w:hAnsi="Arial" w:cs="Arial"/>
          <w:color w:val="000000"/>
        </w:rPr>
        <w:br/>
        <w:t>All weather types show relatively balanced distributions, but Clear conditions still record fatal accidents, challenging the idea that weather alone drives severity.</w:t>
      </w:r>
    </w:p>
    <w:p w:rsidR="00D85646" w:rsidRDefault="00000000">
      <w:pPr>
        <w:spacing w:before="280" w:after="280"/>
        <w:jc w:val="both"/>
        <w:rPr>
          <w:rFonts w:ascii="Arial" w:eastAsia="Arial" w:hAnsi="Arial" w:cs="Arial"/>
          <w:color w:val="000000"/>
        </w:rPr>
      </w:pPr>
      <w:r>
        <w:rPr>
          <w:rFonts w:ascii="Arial" w:eastAsia="Arial" w:hAnsi="Arial" w:cs="Arial"/>
        </w:rPr>
        <w:t>Rainy and Foggy weather lead slightly to Severe outcomes.</w:t>
      </w:r>
    </w:p>
    <w:p w:rsidR="00D85646" w:rsidRDefault="00000000">
      <w:pPr>
        <w:spacing w:before="280" w:after="280"/>
        <w:jc w:val="both"/>
        <w:rPr>
          <w:rFonts w:ascii="Arial" w:eastAsia="Arial" w:hAnsi="Arial" w:cs="Arial"/>
          <w:color w:val="000000"/>
        </w:rPr>
      </w:pPr>
      <w:r>
        <w:rPr>
          <w:rFonts w:ascii="Arial" w:eastAsia="Arial" w:hAnsi="Arial" w:cs="Arial"/>
        </w:rPr>
        <w:br/>
        <w:t>Fatal accidents are more frequent on Highways and Main Roads, as expected.</w:t>
      </w:r>
    </w:p>
    <w:p w:rsidR="00D85646" w:rsidRDefault="00000000">
      <w:pPr>
        <w:spacing w:before="280" w:after="280"/>
        <w:jc w:val="both"/>
        <w:rPr>
          <w:rFonts w:ascii="Arial" w:eastAsia="Arial" w:hAnsi="Arial" w:cs="Arial"/>
        </w:rPr>
      </w:pPr>
      <w:r>
        <w:rPr>
          <w:rFonts w:ascii="Arial" w:eastAsia="Arial" w:hAnsi="Arial" w:cs="Arial"/>
        </w:rPr>
        <w:t>Interestingly, Streets lead in Moderate injuries, possibly due to pedestrian involvement or dense urban traffic.</w:t>
      </w:r>
    </w:p>
    <w:p w:rsidR="00D85646" w:rsidRDefault="00D85646">
      <w:pPr>
        <w:jc w:val="both"/>
        <w:rPr>
          <w:rFonts w:ascii="Arial" w:eastAsia="Arial" w:hAnsi="Arial" w:cs="Arial"/>
        </w:rPr>
      </w:pPr>
    </w:p>
    <w:p w:rsidR="00D85646" w:rsidRDefault="00000000">
      <w:pPr>
        <w:jc w:val="both"/>
        <w:rPr>
          <w:rFonts w:ascii="Arial" w:eastAsia="Arial" w:hAnsi="Arial" w:cs="Arial"/>
          <w:b/>
          <w:bCs/>
        </w:rPr>
      </w:pPr>
      <w:r>
        <w:rPr>
          <w:rFonts w:ascii="Arial" w:eastAsia="Arial" w:hAnsi="Arial" w:cs="Arial"/>
          <w:b/>
          <w:bCs/>
        </w:rPr>
        <w:t>4.2</w:t>
      </w:r>
      <w:r>
        <w:rPr>
          <w:rFonts w:ascii="Arial" w:eastAsia="Arial" w:hAnsi="Arial" w:cs="Arial"/>
          <w:b/>
          <w:bCs/>
        </w:rPr>
        <w:tab/>
        <w:t>Initial Insights</w:t>
      </w:r>
    </w:p>
    <w:p w:rsidR="00D85646" w:rsidRDefault="00000000">
      <w:pPr>
        <w:numPr>
          <w:ilvl w:val="0"/>
          <w:numId w:val="8"/>
        </w:numPr>
        <w:spacing w:before="280"/>
        <w:jc w:val="both"/>
        <w:rPr>
          <w:rFonts w:ascii="Arial" w:eastAsia="Arial" w:hAnsi="Arial" w:cs="Arial"/>
        </w:rPr>
      </w:pPr>
      <w:r>
        <w:rPr>
          <w:rFonts w:ascii="Arial" w:eastAsia="Arial" w:hAnsi="Arial" w:cs="Arial"/>
        </w:rPr>
        <w:t>Night-time accidents are slightly more severe, warranting investigation into visibility and fatigue-related causes.</w:t>
      </w:r>
    </w:p>
    <w:p w:rsidR="00D85646" w:rsidRDefault="00000000">
      <w:pPr>
        <w:numPr>
          <w:ilvl w:val="0"/>
          <w:numId w:val="8"/>
        </w:numPr>
        <w:jc w:val="both"/>
        <w:rPr>
          <w:rFonts w:ascii="Arial" w:eastAsia="Arial" w:hAnsi="Arial" w:cs="Arial"/>
        </w:rPr>
      </w:pPr>
      <w:r>
        <w:rPr>
          <w:rFonts w:ascii="Arial" w:eastAsia="Arial" w:hAnsi="Arial" w:cs="Arial"/>
        </w:rPr>
        <w:t>Tuesday and Wednesday are unexpectedly the most accident-prone days, suggesting work-related commuting might be a risk factor.</w:t>
      </w:r>
    </w:p>
    <w:p w:rsidR="00D85646" w:rsidRDefault="00000000">
      <w:pPr>
        <w:numPr>
          <w:ilvl w:val="0"/>
          <w:numId w:val="8"/>
        </w:numPr>
        <w:jc w:val="both"/>
        <w:rPr>
          <w:rFonts w:ascii="Arial" w:eastAsia="Arial" w:hAnsi="Arial" w:cs="Arial"/>
        </w:rPr>
      </w:pPr>
      <w:r>
        <w:rPr>
          <w:rFonts w:ascii="Arial" w:eastAsia="Arial" w:hAnsi="Arial" w:cs="Arial"/>
        </w:rPr>
        <w:lastRenderedPageBreak/>
        <w:t>Economic loss varies more with injury counts than vehicle counts, indicating that human harm drives financial impact.</w:t>
      </w:r>
    </w:p>
    <w:p w:rsidR="00D85646" w:rsidRDefault="00000000">
      <w:pPr>
        <w:numPr>
          <w:ilvl w:val="0"/>
          <w:numId w:val="8"/>
        </w:numPr>
        <w:jc w:val="both"/>
        <w:rPr>
          <w:rFonts w:ascii="Arial" w:eastAsia="Arial" w:hAnsi="Arial" w:cs="Arial"/>
        </w:rPr>
      </w:pPr>
      <w:r>
        <w:rPr>
          <w:rFonts w:ascii="Arial" w:eastAsia="Arial" w:hAnsi="Arial" w:cs="Arial"/>
        </w:rPr>
        <w:t>Weather conditions alone do not strongly predict fatality, but still influence severity distribution.</w:t>
      </w:r>
    </w:p>
    <w:p w:rsidR="00D85646" w:rsidRDefault="00000000">
      <w:pPr>
        <w:numPr>
          <w:ilvl w:val="0"/>
          <w:numId w:val="8"/>
        </w:numPr>
        <w:spacing w:after="280"/>
        <w:jc w:val="both"/>
        <w:rPr>
          <w:rFonts w:ascii="Arial" w:eastAsia="Arial" w:hAnsi="Arial" w:cs="Arial"/>
        </w:rPr>
      </w:pPr>
      <w:r>
        <w:rPr>
          <w:rFonts w:ascii="Arial" w:eastAsia="Arial" w:hAnsi="Arial" w:cs="Arial"/>
        </w:rPr>
        <w:t>Fatal accidents are rare but appear on all road types, which suggests that road type is not the only trigger for fatal outcomes.</w:t>
      </w:r>
    </w:p>
    <w:p w:rsidR="00D85646" w:rsidRDefault="00D85646">
      <w:pPr>
        <w:spacing w:after="280"/>
        <w:jc w:val="both"/>
        <w:rPr>
          <w:rFonts w:ascii="Arial" w:eastAsia="Arial" w:hAnsi="Arial" w:cs="Arial"/>
        </w:rPr>
      </w:pPr>
    </w:p>
    <w:p w:rsidR="00D85646" w:rsidRDefault="00D85646">
      <w:pPr>
        <w:spacing w:after="280"/>
        <w:jc w:val="both"/>
        <w:rPr>
          <w:rFonts w:ascii="Arial" w:eastAsia="Arial" w:hAnsi="Arial" w:cs="Arial"/>
        </w:rPr>
      </w:pPr>
    </w:p>
    <w:p w:rsidR="00D85646" w:rsidRDefault="00D85646">
      <w:pPr>
        <w:spacing w:after="280"/>
        <w:jc w:val="both"/>
        <w:rPr>
          <w:rFonts w:ascii="Arial" w:eastAsia="Arial" w:hAnsi="Arial" w:cs="Arial"/>
        </w:rPr>
      </w:pPr>
    </w:p>
    <w:p w:rsidR="00D85646" w:rsidRDefault="00D85646">
      <w:pPr>
        <w:spacing w:after="280"/>
        <w:jc w:val="both"/>
        <w:rPr>
          <w:rFonts w:ascii="Arial" w:eastAsia="Arial" w:hAnsi="Arial" w:cs="Arial"/>
        </w:rPr>
      </w:pPr>
    </w:p>
    <w:p w:rsidR="00D85646" w:rsidRDefault="00000000">
      <w:pPr>
        <w:spacing w:line="360" w:lineRule="auto"/>
        <w:jc w:val="both"/>
        <w:rPr>
          <w:rFonts w:ascii="Arial" w:eastAsia="Arial" w:hAnsi="Arial" w:cs="Arial"/>
          <w:b/>
          <w:bCs/>
        </w:rPr>
      </w:pPr>
      <w:r>
        <w:rPr>
          <w:rFonts w:ascii="Arial" w:eastAsia="Arial" w:hAnsi="Arial" w:cs="Arial"/>
          <w:b/>
          <w:bCs/>
        </w:rPr>
        <w:t>5.0   In- analysis</w:t>
      </w:r>
    </w:p>
    <w:p w:rsidR="00D85646" w:rsidRDefault="00D85646">
      <w:pPr>
        <w:spacing w:line="360" w:lineRule="auto"/>
        <w:jc w:val="both"/>
        <w:rPr>
          <w:rFonts w:ascii="Arial" w:eastAsia="Arial" w:hAnsi="Arial" w:cs="Arial"/>
          <w:b/>
          <w:bCs/>
        </w:rPr>
      </w:pPr>
    </w:p>
    <w:p w:rsidR="00D85646" w:rsidRDefault="00000000">
      <w:pPr>
        <w:spacing w:line="360" w:lineRule="auto"/>
        <w:jc w:val="both"/>
        <w:rPr>
          <w:rFonts w:ascii="Arial" w:eastAsia="Arial" w:hAnsi="Arial" w:cs="Arial"/>
          <w:b/>
          <w:bCs/>
        </w:rPr>
      </w:pPr>
      <w:r>
        <w:rPr>
          <w:rFonts w:ascii="Arial" w:eastAsia="Arial" w:hAnsi="Arial" w:cs="Arial"/>
          <w:b/>
          <w:bCs/>
        </w:rPr>
        <w:t>5.1 Unconfirmed Insights</w:t>
      </w:r>
    </w:p>
    <w:p w:rsidR="00D85646" w:rsidRDefault="00D85646">
      <w:pPr>
        <w:spacing w:line="360" w:lineRule="auto"/>
        <w:jc w:val="both"/>
        <w:rPr>
          <w:rFonts w:ascii="Arial" w:eastAsia="Arial" w:hAnsi="Arial" w:cs="Arial"/>
        </w:rPr>
      </w:pPr>
    </w:p>
    <w:p w:rsidR="00D85646" w:rsidRDefault="00000000">
      <w:pPr>
        <w:numPr>
          <w:ilvl w:val="0"/>
          <w:numId w:val="10"/>
        </w:numPr>
        <w:spacing w:line="360" w:lineRule="auto"/>
        <w:jc w:val="both"/>
        <w:rPr>
          <w:rFonts w:ascii="Arial" w:eastAsia="Arial" w:hAnsi="Arial" w:cs="Arial"/>
        </w:rPr>
      </w:pPr>
      <w:r>
        <w:rPr>
          <w:rFonts w:ascii="Arial" w:eastAsia="Arial" w:hAnsi="Arial" w:cs="Arial"/>
        </w:rPr>
        <w:t>Minor, moderate, and severe accidents occur at almost the same rate. Fatal accidents are rare, which could mean safety measures are working or that some deaths aren’t being reported properly.</w:t>
      </w:r>
    </w:p>
    <w:p w:rsidR="00D85646" w:rsidRDefault="00000000">
      <w:pPr>
        <w:numPr>
          <w:ilvl w:val="0"/>
          <w:numId w:val="10"/>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The top five countries (Canada, Australia, Germany, Brazil and India) have very close number of accidents. This suggests road accidents are a global issue and not just limited to specific regions, likely due to high vehicle use and urban traffic.</w:t>
      </w:r>
    </w:p>
    <w:p w:rsidR="00D85646" w:rsidRDefault="00000000">
      <w:pPr>
        <w:numPr>
          <w:ilvl w:val="0"/>
          <w:numId w:val="10"/>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The severity of accident peaks during midweek, with Tuesday having the highest number of incidents, followed closely by Wednesday, contradicting typical assumptions that weekends pose greater risk. </w:t>
      </w:r>
    </w:p>
    <w:p w:rsidR="00D85646" w:rsidRDefault="00000000">
      <w:pPr>
        <w:numPr>
          <w:ilvl w:val="0"/>
          <w:numId w:val="10"/>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 Accident rates is highest in May, declined in August, and increased again in September, these changes may be tied to weather patterns, holidays, or school schedules. </w:t>
      </w:r>
    </w:p>
    <w:p w:rsidR="00D85646" w:rsidRDefault="00000000">
      <w:pPr>
        <w:numPr>
          <w:ilvl w:val="0"/>
          <w:numId w:val="10"/>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Even though drunk driving is the leading cause of accident with 26460 cases, the weather being the least cause has 26245 cases, the fewer difference suggests that focusing on just one cause in public policy might be ineffective.</w:t>
      </w:r>
    </w:p>
    <w:p w:rsidR="00D85646" w:rsidRDefault="00D85646">
      <w:pPr>
        <w:spacing w:line="360" w:lineRule="auto"/>
        <w:ind w:left="360"/>
        <w:jc w:val="both"/>
        <w:rPr>
          <w:rFonts w:ascii="Arial" w:eastAsia="Arial" w:hAnsi="Arial" w:cs="Arial"/>
          <w:b/>
          <w:bCs/>
        </w:rPr>
      </w:pPr>
    </w:p>
    <w:p w:rsidR="00D85646" w:rsidRDefault="00000000">
      <w:pPr>
        <w:spacing w:line="360" w:lineRule="auto"/>
        <w:ind w:left="360"/>
        <w:jc w:val="both"/>
        <w:rPr>
          <w:rFonts w:ascii="Arial" w:eastAsia="Arial" w:hAnsi="Arial" w:cs="Arial"/>
          <w:b/>
          <w:bCs/>
        </w:rPr>
      </w:pPr>
      <w:r>
        <w:rPr>
          <w:rFonts w:ascii="Arial" w:eastAsia="Arial" w:hAnsi="Arial" w:cs="Arial"/>
          <w:b/>
          <w:bCs/>
        </w:rPr>
        <w:t>5.2 Recommendations</w:t>
      </w:r>
    </w:p>
    <w:p w:rsidR="00D85646" w:rsidRDefault="00D85646">
      <w:pPr>
        <w:spacing w:line="360" w:lineRule="auto"/>
        <w:jc w:val="both"/>
        <w:rPr>
          <w:rFonts w:ascii="Arial" w:eastAsia="Arial" w:hAnsi="Arial" w:cs="Arial"/>
          <w:b/>
          <w:bCs/>
        </w:rPr>
      </w:pPr>
    </w:p>
    <w:p w:rsidR="00D85646" w:rsidRDefault="00000000">
      <w:pPr>
        <w:numPr>
          <w:ilvl w:val="0"/>
          <w:numId w:val="11"/>
        </w:numPr>
        <w:spacing w:line="360" w:lineRule="auto"/>
        <w:jc w:val="both"/>
        <w:rPr>
          <w:rFonts w:ascii="Arial" w:eastAsia="Arial" w:hAnsi="Arial" w:cs="Arial"/>
          <w:b/>
          <w:bCs/>
        </w:rPr>
      </w:pPr>
      <w:r>
        <w:rPr>
          <w:rFonts w:ascii="Arial" w:eastAsia="Arial" w:hAnsi="Arial" w:cs="Arial"/>
        </w:rPr>
        <w:lastRenderedPageBreak/>
        <w:t xml:space="preserve">Since all accident causes (drunk driving, distracted driving, mechanical failure, speeding and weather) appear equally significant, safety interventions should be broad-based. </w:t>
      </w:r>
    </w:p>
    <w:p w:rsidR="00D85646" w:rsidRDefault="00000000">
      <w:pPr>
        <w:numPr>
          <w:ilvl w:val="0"/>
          <w:numId w:val="11"/>
        </w:numPr>
        <w:spacing w:line="360" w:lineRule="auto"/>
        <w:jc w:val="both"/>
        <w:rPr>
          <w:rFonts w:ascii="Arial" w:eastAsia="Arial" w:hAnsi="Arial" w:cs="Arial"/>
          <w:b/>
          <w:bCs/>
        </w:rPr>
      </w:pPr>
      <w:r>
        <w:rPr>
          <w:rFonts w:ascii="Arial" w:eastAsia="Arial" w:hAnsi="Arial" w:cs="Arial"/>
        </w:rPr>
        <w:t>Given that accidents are severe on Tuesdays and Wednesdays, additional traffic monitoring and increased patrols could help reduce pressure.</w:t>
      </w:r>
    </w:p>
    <w:p w:rsidR="00D85646" w:rsidRDefault="00000000">
      <w:pPr>
        <w:numPr>
          <w:ilvl w:val="0"/>
          <w:numId w:val="11"/>
        </w:numPr>
        <w:spacing w:line="360" w:lineRule="auto"/>
        <w:jc w:val="both"/>
        <w:rPr>
          <w:rFonts w:ascii="Georgia" w:eastAsia="Georgia" w:hAnsi="Georgia" w:cs="Georgia"/>
        </w:rPr>
      </w:pPr>
      <w:r>
        <w:rPr>
          <w:rFonts w:ascii="Arial" w:eastAsia="Arial" w:hAnsi="Arial" w:cs="Arial"/>
        </w:rPr>
        <w:t>May and September, show higher accident rates. Targeted campaigns or stricter road checks during these times could help reduce incidents.</w:t>
      </w:r>
      <w:r>
        <w:rPr>
          <w:rFonts w:ascii="Arial" w:eastAsia="Arial" w:hAnsi="Arial" w:cs="Arial"/>
          <w:b/>
          <w:bCs/>
        </w:rPr>
        <w:t xml:space="preserve"> </w:t>
      </w:r>
    </w:p>
    <w:p w:rsidR="00D85646" w:rsidRDefault="00000000">
      <w:pPr>
        <w:numPr>
          <w:ilvl w:val="0"/>
          <w:numId w:val="11"/>
        </w:numPr>
        <w:spacing w:line="360" w:lineRule="auto"/>
        <w:jc w:val="both"/>
        <w:rPr>
          <w:rFonts w:ascii="Arial" w:eastAsia="Arial" w:hAnsi="Arial" w:cs="Arial"/>
        </w:rPr>
      </w:pPr>
      <w:r>
        <w:rPr>
          <w:rFonts w:ascii="Arial" w:eastAsia="Arial" w:hAnsi="Arial" w:cs="Arial"/>
        </w:rPr>
        <w:t>With only three fatal cases recorded, it’s likely some data is missing. Better reporting, especially in underrepresented regions, is key to understanding the true impact.</w:t>
      </w:r>
    </w:p>
    <w:p w:rsidR="00D85646" w:rsidRDefault="00D85646">
      <w:pPr>
        <w:spacing w:line="360" w:lineRule="auto"/>
        <w:jc w:val="both"/>
        <w:rPr>
          <w:rFonts w:ascii="Arial" w:eastAsia="Arial" w:hAnsi="Arial" w:cs="Arial"/>
        </w:rPr>
      </w:pPr>
    </w:p>
    <w:p w:rsidR="00D85646" w:rsidRDefault="00D85646">
      <w:pPr>
        <w:spacing w:line="360" w:lineRule="auto"/>
        <w:ind w:left="360"/>
        <w:jc w:val="both"/>
        <w:rPr>
          <w:rFonts w:ascii="Arial" w:eastAsia="Arial" w:hAnsi="Arial" w:cs="Arial"/>
        </w:rPr>
      </w:pPr>
    </w:p>
    <w:p w:rsidR="00D85646" w:rsidRDefault="00000000">
      <w:pPr>
        <w:spacing w:line="360" w:lineRule="auto"/>
        <w:jc w:val="both"/>
        <w:rPr>
          <w:rFonts w:ascii="Arial" w:eastAsia="Arial" w:hAnsi="Arial" w:cs="Arial"/>
          <w:b/>
          <w:bCs/>
        </w:rPr>
      </w:pPr>
      <w:r>
        <w:rPr>
          <w:rFonts w:ascii="Arial" w:eastAsia="Arial" w:hAnsi="Arial" w:cs="Arial"/>
          <w:b/>
          <w:bCs/>
        </w:rPr>
        <w:t>5.3 Analysis Techniques Used in Excel</w:t>
      </w:r>
    </w:p>
    <w:p w:rsidR="00D85646" w:rsidRDefault="00D85646">
      <w:pPr>
        <w:spacing w:line="360" w:lineRule="auto"/>
        <w:jc w:val="both"/>
        <w:rPr>
          <w:rFonts w:ascii="Arial" w:eastAsia="Arial" w:hAnsi="Arial" w:cs="Arial"/>
          <w:b/>
          <w:bCs/>
        </w:rPr>
      </w:pPr>
    </w:p>
    <w:p w:rsidR="00D85646" w:rsidRDefault="00000000">
      <w:pPr>
        <w:numPr>
          <w:ilvl w:val="0"/>
          <w:numId w:val="12"/>
        </w:numPr>
        <w:spacing w:line="360" w:lineRule="auto"/>
        <w:jc w:val="both"/>
        <w:rPr>
          <w:rFonts w:ascii="Arial" w:eastAsia="Arial" w:hAnsi="Arial" w:cs="Arial"/>
        </w:rPr>
      </w:pPr>
      <w:r>
        <w:rPr>
          <w:rFonts w:ascii="Arial" w:eastAsia="Arial" w:hAnsi="Arial" w:cs="Arial"/>
        </w:rPr>
        <w:t>Pivot Tables and charts</w:t>
      </w:r>
    </w:p>
    <w:p w:rsidR="00D85646" w:rsidRDefault="00000000">
      <w:pPr>
        <w:numPr>
          <w:ilvl w:val="0"/>
          <w:numId w:val="12"/>
        </w:numPr>
        <w:spacing w:line="360" w:lineRule="auto"/>
        <w:jc w:val="both"/>
        <w:rPr>
          <w:rFonts w:ascii="Arial" w:eastAsia="Arial" w:hAnsi="Arial" w:cs="Arial"/>
        </w:rPr>
      </w:pPr>
      <w:r>
        <w:rPr>
          <w:rFonts w:ascii="Arial" w:eastAsia="Arial" w:hAnsi="Arial" w:cs="Arial"/>
        </w:rPr>
        <w:t xml:space="preserve">Sorting and Filtering </w:t>
      </w:r>
    </w:p>
    <w:p w:rsidR="00D85646" w:rsidRDefault="00D85646">
      <w:pPr>
        <w:spacing w:line="360" w:lineRule="auto"/>
        <w:jc w:val="both"/>
        <w:rPr>
          <w:rFonts w:ascii="Arial" w:eastAsia="Arial" w:hAnsi="Arial" w:cs="Arial"/>
        </w:rPr>
      </w:pPr>
    </w:p>
    <w:p w:rsidR="00D85646" w:rsidRDefault="00000000">
      <w:pPr>
        <w:jc w:val="both"/>
        <w:rPr>
          <w:rFonts w:ascii="Arial" w:eastAsia="Arial" w:hAnsi="Arial" w:cs="Arial"/>
          <w:b/>
          <w:bCs/>
        </w:rPr>
      </w:pPr>
      <w:r>
        <w:rPr>
          <w:rFonts w:ascii="Arial" w:eastAsia="Arial" w:hAnsi="Arial" w:cs="Arial"/>
          <w:b/>
          <w:bCs/>
        </w:rPr>
        <w:t>6  Post-Analysis and Insights</w:t>
      </w:r>
    </w:p>
    <w:p w:rsidR="00D85646" w:rsidRDefault="00000000">
      <w:pPr>
        <w:jc w:val="both"/>
        <w:rPr>
          <w:rFonts w:ascii="Arial" w:eastAsia="Arial" w:hAnsi="Arial" w:cs="Arial"/>
          <w:b/>
          <w:bCs/>
        </w:rPr>
      </w:pPr>
      <w:r>
        <w:rPr>
          <w:rFonts w:ascii="Arial" w:eastAsia="Arial" w:hAnsi="Arial" w:cs="Arial"/>
          <w:b/>
          <w:bCs/>
        </w:rPr>
        <w:t xml:space="preserve">     </w:t>
      </w:r>
    </w:p>
    <w:p w:rsidR="00D85646" w:rsidRDefault="00D85646">
      <w:pPr>
        <w:jc w:val="both"/>
        <w:rPr>
          <w:rFonts w:ascii="Arial" w:eastAsia="Arial" w:hAnsi="Arial" w:cs="Arial"/>
          <w:b/>
          <w:bCs/>
        </w:rPr>
      </w:pPr>
    </w:p>
    <w:p w:rsidR="00D85646" w:rsidRDefault="00000000">
      <w:pPr>
        <w:jc w:val="both"/>
        <w:rPr>
          <w:rFonts w:ascii="Arial" w:eastAsia="Arial" w:hAnsi="Arial" w:cs="Arial"/>
          <w:b/>
          <w:bCs/>
        </w:rPr>
      </w:pPr>
      <w:r>
        <w:rPr>
          <w:rFonts w:ascii="Arial" w:eastAsia="Arial" w:hAnsi="Arial" w:cs="Arial"/>
          <w:b/>
          <w:bCs/>
        </w:rPr>
        <w:t xml:space="preserve">    6.1  Key Findings:</w:t>
      </w:r>
    </w:p>
    <w:p w:rsidR="00D85646" w:rsidRDefault="00D85646">
      <w:pPr>
        <w:jc w:val="both"/>
        <w:rPr>
          <w:rFonts w:ascii="Arial" w:eastAsia="Arial" w:hAnsi="Arial" w:cs="Arial"/>
          <w:b/>
          <w:bCs/>
        </w:rPr>
      </w:pP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Total Road Accidents (2000–2024):</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A total of 132,003 accidents occurred between 2000 and 2024.</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Top Accident Cause:</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Drunk Driving is the  leading cause of road accidents, accounting for 26,245 accidents, other causes include distracted driving and speeding.</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Country with Most Accidents:</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Canada is the country with the highest country with the most accident reporting  13,349 accidents, slightly ahead of Australia, Brazil, Germany, and India.</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Most Affected Age Group:</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Individuals under 18 years were the most affected age group, with 26,524 accidents involving them.</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Peak Accident Day:</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The highest number of accidents occurred on Tuesday (19,061 incidents), making it the riskiest day of the week.</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lastRenderedPageBreak/>
        <w:t>Most Hazardous Weather Condition:</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Accidents occurring during Windy weather led to the highest number of injuries (252,369 injuries), slightly ahead of rainy and clear conditions.</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Urban vs. Rural Accidents:</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 xml:space="preserve">Accident distribution was nearly even with 50.3%of the accidents occurring in rural areas and 49.7% occurring in the urban areas. </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Road Accident Severity:</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The majority of the accident cases were reported to be minor(44,063) , Moderate (44,002) and severe(43935) in nature. Only 3 were reported as Fatal.</w:t>
      </w:r>
    </w:p>
    <w:p w:rsidR="00D85646" w:rsidRDefault="00000000">
      <w:pPr>
        <w:numPr>
          <w:ilvl w:val="0"/>
          <w:numId w:val="13"/>
        </w:numPr>
        <w:spacing w:after="160" w:line="278" w:lineRule="auto"/>
        <w:jc w:val="both"/>
        <w:rPr>
          <w:rFonts w:ascii="Arial" w:eastAsia="Arial" w:hAnsi="Arial" w:cs="Arial"/>
        </w:rPr>
      </w:pPr>
      <w:r>
        <w:rPr>
          <w:rFonts w:ascii="Arial" w:eastAsia="Arial" w:hAnsi="Arial" w:cs="Arial"/>
        </w:rPr>
        <w:t>Yearly Trend of Road Accidents:</w:t>
      </w:r>
    </w:p>
    <w:p w:rsidR="00D85646" w:rsidRDefault="00000000">
      <w:pPr>
        <w:numPr>
          <w:ilvl w:val="1"/>
          <w:numId w:val="13"/>
        </w:numPr>
        <w:spacing w:after="160" w:line="278" w:lineRule="auto"/>
        <w:jc w:val="both"/>
        <w:rPr>
          <w:rFonts w:ascii="Arial" w:eastAsia="Arial" w:hAnsi="Arial" w:cs="Arial"/>
        </w:rPr>
      </w:pPr>
      <w:r>
        <w:rPr>
          <w:rFonts w:ascii="Arial" w:eastAsia="Arial" w:hAnsi="Arial" w:cs="Arial"/>
        </w:rPr>
        <w:t xml:space="preserve">The annual accident count fluctuated across the years, without a clear upward or downward trend. </w:t>
      </w:r>
    </w:p>
    <w:p w:rsidR="00D85646" w:rsidRDefault="00000000">
      <w:pPr>
        <w:numPr>
          <w:ilvl w:val="1"/>
          <w:numId w:val="16"/>
        </w:num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 xml:space="preserve">   Comparison with Initial Expectations:</w:t>
      </w:r>
    </w:p>
    <w:p w:rsidR="00D85646" w:rsidRDefault="00D85646">
      <w:pPr>
        <w:pBdr>
          <w:top w:val="nil"/>
          <w:left w:val="nil"/>
          <w:bottom w:val="nil"/>
          <w:right w:val="nil"/>
          <w:between w:val="nil"/>
        </w:pBdr>
        <w:ind w:left="360"/>
        <w:jc w:val="both"/>
        <w:rPr>
          <w:rFonts w:ascii="Arial" w:eastAsia="Arial" w:hAnsi="Arial" w:cs="Arial"/>
          <w:b/>
          <w:bCs/>
          <w:color w:val="000000"/>
        </w:rPr>
      </w:pPr>
    </w:p>
    <w:p w:rsidR="00D85646" w:rsidRDefault="00000000">
      <w:pPr>
        <w:numPr>
          <w:ilvl w:val="0"/>
          <w:numId w:val="14"/>
        </w:numPr>
        <w:spacing w:after="160" w:line="278" w:lineRule="auto"/>
        <w:jc w:val="both"/>
        <w:rPr>
          <w:rFonts w:ascii="Arial" w:eastAsia="Arial" w:hAnsi="Arial" w:cs="Arial"/>
        </w:rPr>
      </w:pPr>
      <w:r>
        <w:rPr>
          <w:rFonts w:ascii="Arial" w:eastAsia="Arial" w:hAnsi="Arial" w:cs="Arial"/>
        </w:rPr>
        <w:t>Expectation: Drunk driving and speeding were suspected to be leading causes of road accidents.</w:t>
      </w:r>
    </w:p>
    <w:p w:rsidR="00D85646" w:rsidRDefault="00000000">
      <w:pPr>
        <w:numPr>
          <w:ilvl w:val="1"/>
          <w:numId w:val="14"/>
        </w:numPr>
        <w:spacing w:after="160" w:line="278" w:lineRule="auto"/>
        <w:jc w:val="both"/>
        <w:rPr>
          <w:rFonts w:ascii="Arial" w:eastAsia="Arial" w:hAnsi="Arial" w:cs="Arial"/>
        </w:rPr>
      </w:pPr>
      <w:r>
        <w:rPr>
          <w:rFonts w:ascii="Arial" w:eastAsia="Arial" w:hAnsi="Arial" w:cs="Arial"/>
        </w:rPr>
        <w:t>Validated: Drunk driving was confirmed as the top cause, closely followed by distracted driving and speeding.</w:t>
      </w:r>
    </w:p>
    <w:p w:rsidR="00D85646" w:rsidRDefault="00000000">
      <w:pPr>
        <w:numPr>
          <w:ilvl w:val="0"/>
          <w:numId w:val="14"/>
        </w:numPr>
        <w:spacing w:after="160" w:line="278" w:lineRule="auto"/>
        <w:jc w:val="both"/>
        <w:rPr>
          <w:rFonts w:ascii="Arial" w:eastAsia="Arial" w:hAnsi="Arial" w:cs="Arial"/>
        </w:rPr>
      </w:pPr>
      <w:r>
        <w:rPr>
          <w:rFonts w:ascii="Arial" w:eastAsia="Arial" w:hAnsi="Arial" w:cs="Arial"/>
        </w:rPr>
        <w:t>Expectation: Younger drivers are  more accident-prone.</w:t>
      </w:r>
    </w:p>
    <w:p w:rsidR="00D85646" w:rsidRDefault="00000000">
      <w:pPr>
        <w:numPr>
          <w:ilvl w:val="1"/>
          <w:numId w:val="14"/>
        </w:numPr>
        <w:spacing w:after="160" w:line="278" w:lineRule="auto"/>
        <w:jc w:val="both"/>
        <w:rPr>
          <w:rFonts w:ascii="Arial" w:eastAsia="Arial" w:hAnsi="Arial" w:cs="Arial"/>
        </w:rPr>
      </w:pPr>
      <w:r>
        <w:rPr>
          <w:rFonts w:ascii="Arial" w:eastAsia="Arial" w:hAnsi="Arial" w:cs="Arial"/>
        </w:rPr>
        <w:t>Validated: The &lt;18 age group was indeed the most affected demographics.</w:t>
      </w:r>
    </w:p>
    <w:p w:rsidR="00D85646" w:rsidRDefault="00000000">
      <w:pPr>
        <w:numPr>
          <w:ilvl w:val="0"/>
          <w:numId w:val="14"/>
        </w:numPr>
        <w:spacing w:after="160" w:line="278" w:lineRule="auto"/>
        <w:jc w:val="both"/>
        <w:rPr>
          <w:rFonts w:ascii="Arial" w:eastAsia="Arial" w:hAnsi="Arial" w:cs="Arial"/>
        </w:rPr>
      </w:pPr>
      <w:r>
        <w:rPr>
          <w:rFonts w:ascii="Arial" w:eastAsia="Arial" w:hAnsi="Arial" w:cs="Arial"/>
        </w:rPr>
        <w:t>Expectation: Weekends would see more accidents due to higher activities which translates to higher travels.</w:t>
      </w:r>
    </w:p>
    <w:p w:rsidR="00D85646" w:rsidRDefault="00000000">
      <w:pPr>
        <w:numPr>
          <w:ilvl w:val="0"/>
          <w:numId w:val="15"/>
        </w:numPr>
        <w:pBdr>
          <w:top w:val="nil"/>
          <w:left w:val="nil"/>
          <w:bottom w:val="nil"/>
          <w:right w:val="nil"/>
          <w:between w:val="nil"/>
        </w:pBdr>
        <w:spacing w:after="160" w:line="278" w:lineRule="auto"/>
        <w:jc w:val="both"/>
        <w:rPr>
          <w:rFonts w:ascii="Arial" w:eastAsia="Arial" w:hAnsi="Arial" w:cs="Arial"/>
        </w:rPr>
      </w:pPr>
      <w:r>
        <w:rPr>
          <w:rFonts w:ascii="Arial" w:eastAsia="Arial" w:hAnsi="Arial" w:cs="Arial"/>
          <w:color w:val="000000"/>
        </w:rPr>
        <w:t>Contrary to the expectation, Tuesday and Wednesday had the most accidents.</w:t>
      </w:r>
    </w:p>
    <w:p w:rsidR="00D85646" w:rsidRDefault="00000000">
      <w:pPr>
        <w:numPr>
          <w:ilvl w:val="0"/>
          <w:numId w:val="14"/>
        </w:numPr>
        <w:spacing w:after="160" w:line="278" w:lineRule="auto"/>
        <w:jc w:val="both"/>
        <w:rPr>
          <w:rFonts w:ascii="Arial" w:eastAsia="Arial" w:hAnsi="Arial" w:cs="Arial"/>
        </w:rPr>
      </w:pPr>
      <w:r>
        <w:rPr>
          <w:rFonts w:ascii="Arial" w:eastAsia="Arial" w:hAnsi="Arial" w:cs="Arial"/>
        </w:rPr>
        <w:t>Expectation: Snowy or foggy weather would be most hazardous.</w:t>
      </w:r>
    </w:p>
    <w:p w:rsidR="00D85646" w:rsidRDefault="00000000">
      <w:pPr>
        <w:numPr>
          <w:ilvl w:val="1"/>
          <w:numId w:val="14"/>
        </w:numPr>
        <w:spacing w:after="160" w:line="278" w:lineRule="auto"/>
        <w:jc w:val="both"/>
        <w:rPr>
          <w:rFonts w:ascii="Arial" w:eastAsia="Arial" w:hAnsi="Arial" w:cs="Arial"/>
        </w:rPr>
      </w:pPr>
      <w:r>
        <w:rPr>
          <w:rFonts w:ascii="Arial" w:eastAsia="Arial" w:hAnsi="Arial" w:cs="Arial"/>
        </w:rPr>
        <w:t>Contrary to expectation, accidents that occurred during Windy weather caused the most injuries, even more than snowy or foggy conditions.</w:t>
      </w:r>
    </w:p>
    <w:p w:rsidR="00D85646" w:rsidRDefault="00000000">
      <w:pPr>
        <w:jc w:val="both"/>
        <w:rPr>
          <w:rFonts w:ascii="Arial" w:eastAsia="Arial" w:hAnsi="Arial" w:cs="Arial"/>
          <w:b/>
          <w:bCs/>
        </w:rPr>
      </w:pPr>
      <w:r>
        <w:rPr>
          <w:rFonts w:ascii="Arial" w:eastAsia="Arial" w:hAnsi="Arial" w:cs="Arial"/>
          <w:b/>
          <w:bCs/>
        </w:rPr>
        <w:t>7      Data Visualizations &amp; Charts</w:t>
      </w:r>
    </w:p>
    <w:p w:rsidR="00D85646" w:rsidRDefault="00000000">
      <w:pPr>
        <w:jc w:val="both"/>
        <w:rPr>
          <w:rFonts w:ascii="Arial" w:eastAsia="Arial" w:hAnsi="Arial" w:cs="Arial"/>
        </w:rPr>
      </w:pPr>
      <w:r>
        <w:rPr>
          <w:rFonts w:ascii="Arial" w:eastAsia="Arial" w:hAnsi="Arial" w:cs="Arial"/>
        </w:rPr>
        <w:t>Purpose:</w:t>
      </w:r>
      <w:r>
        <w:rPr>
          <w:rFonts w:ascii="Arial" w:eastAsia="Arial" w:hAnsi="Arial" w:cs="Arial"/>
        </w:rPr>
        <w:br/>
        <w:t>To present complex accident data trends in a visually digestible format that supports better understanding and decision-making.</w:t>
      </w:r>
    </w:p>
    <w:p w:rsidR="00D85646" w:rsidRDefault="00D85646">
      <w:pPr>
        <w:jc w:val="both"/>
        <w:rPr>
          <w:rFonts w:ascii="Arial" w:eastAsia="Arial" w:hAnsi="Arial" w:cs="Arial"/>
        </w:rPr>
      </w:pPr>
    </w:p>
    <w:p w:rsidR="00D85646" w:rsidRDefault="00000000">
      <w:pPr>
        <w:jc w:val="both"/>
        <w:rPr>
          <w:rFonts w:ascii="Arial" w:eastAsia="Arial" w:hAnsi="Arial" w:cs="Arial"/>
        </w:rPr>
      </w:pPr>
      <w:r>
        <w:rPr>
          <w:rFonts w:ascii="Arial" w:eastAsia="Arial" w:hAnsi="Arial" w:cs="Arial"/>
        </w:rPr>
        <w:t>Dashboard Overview (As Seen in the Image below)</w:t>
      </w:r>
    </w:p>
    <w:p w:rsidR="00D85646" w:rsidRDefault="00000000">
      <w:pPr>
        <w:jc w:val="both"/>
        <w:rPr>
          <w:rFonts w:ascii="Arial" w:eastAsia="Arial" w:hAnsi="Arial" w:cs="Arial"/>
        </w:rPr>
      </w:pPr>
      <w:r>
        <w:rPr>
          <w:rFonts w:ascii="Arial" w:eastAsia="Arial" w:hAnsi="Arial" w:cs="Arial"/>
        </w:rPr>
        <w:t>The dashboard (Microsoft Excel) contains multiple visualizations:</w:t>
      </w:r>
    </w:p>
    <w:p w:rsidR="00D85646" w:rsidRDefault="00000000">
      <w:pPr>
        <w:jc w:val="both"/>
        <w:rPr>
          <w:rFonts w:ascii="Arial" w:eastAsia="Arial" w:hAnsi="Arial" w:cs="Arial"/>
        </w:rPr>
      </w:pPr>
      <w:r>
        <w:rPr>
          <w:rFonts w:ascii="Arial" w:eastAsia="Arial" w:hAnsi="Arial" w:cs="Arial"/>
          <w:noProof/>
        </w:rPr>
        <w:lastRenderedPageBreak/>
        <w:drawing>
          <wp:inline distT="0" distB="0" distL="0" distR="0">
            <wp:extent cx="5731510" cy="287464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510" cy="2874645"/>
                    </a:xfrm>
                    <a:prstGeom prst="rect">
                      <a:avLst/>
                    </a:prstGeom>
                    <a:ln/>
                  </pic:spPr>
                </pic:pic>
              </a:graphicData>
            </a:graphic>
          </wp:inline>
        </w:drawing>
      </w:r>
    </w:p>
    <w:p w:rsidR="00D85646" w:rsidRDefault="00D85646">
      <w:pPr>
        <w:jc w:val="both"/>
        <w:rPr>
          <w:rFonts w:ascii="Arial" w:eastAsia="Arial" w:hAnsi="Arial" w:cs="Arial"/>
        </w:rPr>
      </w:pPr>
    </w:p>
    <w:p w:rsidR="00D85646" w:rsidRDefault="00D85646">
      <w:pPr>
        <w:jc w:val="both"/>
        <w:rPr>
          <w:rFonts w:ascii="Arial" w:eastAsia="Arial" w:hAnsi="Arial" w:cs="Arial"/>
        </w:rPr>
      </w:pPr>
    </w:p>
    <w:p w:rsidR="00D85646" w:rsidRDefault="00D85646">
      <w:pPr>
        <w:jc w:val="both"/>
        <w:rPr>
          <w:rFonts w:ascii="Arial" w:eastAsia="Arial" w:hAnsi="Arial" w:cs="Arial"/>
        </w:rPr>
      </w:pPr>
    </w:p>
    <w:p w:rsidR="00D85646" w:rsidRDefault="00000000">
      <w:pPr>
        <w:jc w:val="both"/>
        <w:rPr>
          <w:rFonts w:ascii="Arial" w:eastAsia="Arial" w:hAnsi="Arial" w:cs="Arial"/>
        </w:rPr>
      </w:pPr>
      <w:r>
        <w:rPr>
          <w:rFonts w:ascii="Arial" w:eastAsia="Arial" w:hAnsi="Arial" w:cs="Arial"/>
        </w:rPr>
        <w:t>PowerBi</w:t>
      </w:r>
    </w:p>
    <w:p w:rsidR="00D85646" w:rsidRDefault="00D85646">
      <w:pPr>
        <w:jc w:val="both"/>
        <w:rPr>
          <w:rFonts w:ascii="Arial" w:eastAsia="Arial" w:hAnsi="Arial" w:cs="Arial"/>
        </w:rPr>
      </w:pPr>
    </w:p>
    <w:p w:rsidR="00D85646" w:rsidRDefault="00000000">
      <w:pPr>
        <w:jc w:val="both"/>
        <w:rPr>
          <w:rFonts w:ascii="Arial" w:eastAsia="Arial" w:hAnsi="Arial" w:cs="Arial"/>
        </w:rPr>
      </w:pPr>
      <w:r>
        <w:rPr>
          <w:rFonts w:ascii="Arial" w:eastAsia="Arial" w:hAnsi="Arial" w:cs="Arial"/>
          <w:noProof/>
        </w:rPr>
        <w:drawing>
          <wp:inline distT="114300" distB="114300" distL="114300" distR="114300">
            <wp:extent cx="5731200" cy="32131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31200" cy="3213100"/>
                    </a:xfrm>
                    <a:prstGeom prst="rect">
                      <a:avLst/>
                    </a:prstGeom>
                    <a:ln/>
                  </pic:spPr>
                </pic:pic>
              </a:graphicData>
            </a:graphic>
          </wp:inline>
        </w:drawing>
      </w:r>
    </w:p>
    <w:p w:rsidR="00D85646" w:rsidRDefault="00D85646">
      <w:pPr>
        <w:jc w:val="both"/>
        <w:rPr>
          <w:rFonts w:ascii="Arial" w:eastAsia="Arial" w:hAnsi="Arial" w:cs="Arial"/>
        </w:rPr>
      </w:pPr>
    </w:p>
    <w:p w:rsidR="00D85646" w:rsidRDefault="00000000">
      <w:pPr>
        <w:numPr>
          <w:ilvl w:val="0"/>
          <w:numId w:val="17"/>
        </w:numPr>
        <w:spacing w:after="160" w:line="278" w:lineRule="auto"/>
        <w:jc w:val="both"/>
        <w:rPr>
          <w:rFonts w:ascii="Arial" w:eastAsia="Arial" w:hAnsi="Arial" w:cs="Arial"/>
        </w:rPr>
      </w:pPr>
      <w:r>
        <w:rPr>
          <w:rFonts w:ascii="Arial" w:eastAsia="Arial" w:hAnsi="Arial" w:cs="Arial"/>
        </w:rPr>
        <w:t>Global Trend of Road Accidents (Line Graph):</w:t>
      </w:r>
    </w:p>
    <w:p w:rsidR="00D85646" w:rsidRDefault="00D85646">
      <w:pPr>
        <w:spacing w:after="160" w:line="278" w:lineRule="auto"/>
        <w:jc w:val="both"/>
        <w:rPr>
          <w:rFonts w:ascii="Arial" w:eastAsia="Arial" w:hAnsi="Arial" w:cs="Arial"/>
        </w:rPr>
      </w:pPr>
    </w:p>
    <w:p w:rsidR="00D85646" w:rsidRDefault="00000000">
      <w:pPr>
        <w:jc w:val="both"/>
        <w:rPr>
          <w:rFonts w:ascii="Arial" w:eastAsia="Arial" w:hAnsi="Arial" w:cs="Arial"/>
        </w:rPr>
      </w:pPr>
      <w:r>
        <w:rPr>
          <w:rFonts w:ascii="Arial" w:eastAsia="Arial" w:hAnsi="Arial" w:cs="Arial"/>
        </w:rPr>
        <w:t>(Microsoft Excel)</w:t>
      </w:r>
    </w:p>
    <w:p w:rsidR="00D85646" w:rsidRDefault="00000000">
      <w:pPr>
        <w:ind w:left="720"/>
        <w:jc w:val="both"/>
        <w:rPr>
          <w:rFonts w:ascii="Arial" w:eastAsia="Arial" w:hAnsi="Arial" w:cs="Arial"/>
        </w:rPr>
      </w:pPr>
      <w:r>
        <w:rPr>
          <w:rFonts w:ascii="Arial" w:eastAsia="Arial" w:hAnsi="Arial" w:cs="Arial"/>
          <w:noProof/>
        </w:rPr>
        <w:lastRenderedPageBreak/>
        <w:drawing>
          <wp:inline distT="0" distB="0" distL="0" distR="0">
            <wp:extent cx="6019800" cy="20193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6019800" cy="2019300"/>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000000">
      <w:pPr>
        <w:ind w:left="720"/>
        <w:jc w:val="both"/>
        <w:rPr>
          <w:rFonts w:ascii="Arial" w:eastAsia="Arial" w:hAnsi="Arial" w:cs="Arial"/>
          <w:b/>
          <w:bCs/>
        </w:rPr>
      </w:pPr>
      <w:r>
        <w:rPr>
          <w:rFonts w:ascii="Arial" w:eastAsia="Arial" w:hAnsi="Arial" w:cs="Arial"/>
          <w:b/>
          <w:bCs/>
        </w:rPr>
        <w:t>PowerBi</w:t>
      </w:r>
    </w:p>
    <w:p w:rsidR="00D85646" w:rsidRDefault="00000000">
      <w:pPr>
        <w:ind w:left="720"/>
        <w:jc w:val="both"/>
        <w:rPr>
          <w:rFonts w:ascii="Arial" w:eastAsia="Arial" w:hAnsi="Arial" w:cs="Arial"/>
        </w:rPr>
      </w:pPr>
      <w:r>
        <w:rPr>
          <w:rFonts w:ascii="Arial" w:eastAsia="Arial" w:hAnsi="Arial" w:cs="Arial"/>
          <w:noProof/>
        </w:rPr>
        <w:drawing>
          <wp:inline distT="114300" distB="114300" distL="114300" distR="114300">
            <wp:extent cx="5619750" cy="214312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r="-59029"/>
                    <a:stretch>
                      <a:fillRect/>
                    </a:stretch>
                  </pic:blipFill>
                  <pic:spPr>
                    <a:xfrm>
                      <a:off x="0" y="0"/>
                      <a:ext cx="5619750" cy="2143125"/>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000000">
      <w:pPr>
        <w:spacing w:after="160" w:line="278" w:lineRule="auto"/>
        <w:jc w:val="both"/>
        <w:rPr>
          <w:rFonts w:ascii="Arial" w:eastAsia="Arial" w:hAnsi="Arial" w:cs="Arial"/>
        </w:rPr>
      </w:pPr>
      <w:r>
        <w:rPr>
          <w:rFonts w:ascii="Arial" w:eastAsia="Arial" w:hAnsi="Arial" w:cs="Arial"/>
        </w:rPr>
        <w:t>Insight: The number of accidents has fluctuated slightly from 2000 to 2024, with no significant increasing or decreasing trend. Peak years include 2002, 2008,2011,2014 and 2016. Road accident frequency has remained fairly stable, showing the need for new interventions rather than depending on natural decline.</w:t>
      </w:r>
    </w:p>
    <w:p w:rsidR="00D85646" w:rsidRDefault="00000000">
      <w:pPr>
        <w:numPr>
          <w:ilvl w:val="0"/>
          <w:numId w:val="17"/>
        </w:numPr>
        <w:spacing w:after="160" w:line="278" w:lineRule="auto"/>
        <w:jc w:val="both"/>
        <w:rPr>
          <w:rFonts w:ascii="Arial" w:eastAsia="Arial" w:hAnsi="Arial" w:cs="Arial"/>
        </w:rPr>
      </w:pPr>
      <w:r>
        <w:rPr>
          <w:rFonts w:ascii="Arial" w:eastAsia="Arial" w:hAnsi="Arial" w:cs="Arial"/>
        </w:rPr>
        <w:t>Top 5 Countries by Accident Count (Bar Chart):</w:t>
      </w:r>
    </w:p>
    <w:p w:rsidR="00D85646" w:rsidRDefault="00000000">
      <w:pPr>
        <w:ind w:left="720"/>
        <w:jc w:val="both"/>
        <w:rPr>
          <w:rFonts w:ascii="Arial" w:eastAsia="Arial" w:hAnsi="Arial" w:cs="Arial"/>
        </w:rPr>
      </w:pPr>
      <w:r>
        <w:rPr>
          <w:rFonts w:ascii="Arial" w:eastAsia="Arial" w:hAnsi="Arial" w:cs="Arial"/>
          <w:noProof/>
        </w:rPr>
        <w:drawing>
          <wp:inline distT="0" distB="0" distL="0" distR="0">
            <wp:extent cx="5734050" cy="1981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4050" cy="1981200"/>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D85646">
      <w:pPr>
        <w:ind w:left="720"/>
        <w:jc w:val="both"/>
        <w:rPr>
          <w:rFonts w:ascii="Arial" w:eastAsia="Arial" w:hAnsi="Arial" w:cs="Arial"/>
        </w:rPr>
      </w:pPr>
    </w:p>
    <w:p w:rsidR="00D85646" w:rsidRDefault="00D85646">
      <w:pPr>
        <w:ind w:left="720"/>
        <w:jc w:val="both"/>
        <w:rPr>
          <w:rFonts w:ascii="Arial" w:eastAsia="Arial" w:hAnsi="Arial" w:cs="Arial"/>
        </w:rPr>
      </w:pPr>
    </w:p>
    <w:p w:rsidR="00D85646" w:rsidRDefault="00D85646">
      <w:pPr>
        <w:ind w:left="720"/>
        <w:jc w:val="both"/>
        <w:rPr>
          <w:rFonts w:ascii="Arial" w:eastAsia="Arial" w:hAnsi="Arial" w:cs="Arial"/>
        </w:rPr>
      </w:pPr>
    </w:p>
    <w:p w:rsidR="00D85646" w:rsidRDefault="00D85646">
      <w:pPr>
        <w:ind w:left="720"/>
        <w:jc w:val="both"/>
        <w:rPr>
          <w:rFonts w:ascii="Arial" w:eastAsia="Arial" w:hAnsi="Arial" w:cs="Arial"/>
        </w:rPr>
      </w:pPr>
    </w:p>
    <w:p w:rsidR="00D85646" w:rsidRDefault="00D85646">
      <w:pPr>
        <w:ind w:left="720"/>
        <w:jc w:val="both"/>
        <w:rPr>
          <w:rFonts w:ascii="Arial" w:eastAsia="Arial" w:hAnsi="Arial" w:cs="Arial"/>
        </w:rPr>
      </w:pPr>
    </w:p>
    <w:p w:rsidR="00D85646" w:rsidRDefault="00000000">
      <w:pPr>
        <w:ind w:left="720"/>
        <w:jc w:val="both"/>
        <w:rPr>
          <w:rFonts w:ascii="Arial" w:eastAsia="Arial" w:hAnsi="Arial" w:cs="Arial"/>
          <w:b/>
          <w:bCs/>
        </w:rPr>
      </w:pPr>
      <w:r>
        <w:rPr>
          <w:rFonts w:ascii="Arial" w:eastAsia="Arial" w:hAnsi="Arial" w:cs="Arial"/>
          <w:b/>
          <w:bCs/>
        </w:rPr>
        <w:t>PowerBi</w:t>
      </w:r>
    </w:p>
    <w:p w:rsidR="00D85646" w:rsidRDefault="00000000">
      <w:pPr>
        <w:ind w:left="720"/>
        <w:jc w:val="both"/>
        <w:rPr>
          <w:rFonts w:ascii="Arial" w:eastAsia="Arial" w:hAnsi="Arial" w:cs="Arial"/>
        </w:rPr>
      </w:pPr>
      <w:r>
        <w:rPr>
          <w:rFonts w:ascii="Arial" w:eastAsia="Arial" w:hAnsi="Arial" w:cs="Arial"/>
          <w:noProof/>
        </w:rPr>
        <w:lastRenderedPageBreak/>
        <w:drawing>
          <wp:inline distT="114300" distB="114300" distL="114300" distR="114300">
            <wp:extent cx="1524000" cy="22288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524000" cy="2228850"/>
                    </a:xfrm>
                    <a:prstGeom prst="rect">
                      <a:avLst/>
                    </a:prstGeom>
                    <a:ln/>
                  </pic:spPr>
                </pic:pic>
              </a:graphicData>
            </a:graphic>
          </wp:inline>
        </w:drawing>
      </w:r>
    </w:p>
    <w:p w:rsidR="00D85646" w:rsidRDefault="00000000">
      <w:pPr>
        <w:spacing w:after="160" w:line="278" w:lineRule="auto"/>
        <w:jc w:val="both"/>
        <w:rPr>
          <w:rFonts w:ascii="Arial" w:eastAsia="Arial" w:hAnsi="Arial" w:cs="Arial"/>
        </w:rPr>
      </w:pPr>
      <w:r>
        <w:rPr>
          <w:rFonts w:ascii="Arial" w:eastAsia="Arial" w:hAnsi="Arial" w:cs="Arial"/>
        </w:rPr>
        <w:t xml:space="preserve">Insight: Canada, Australia, and Brazil lead in road accident numbers. These countries will need target interventions to reduce accidents focusing on policy awareness campaigns. </w:t>
      </w:r>
    </w:p>
    <w:p w:rsidR="00D85646" w:rsidRDefault="00D85646">
      <w:pPr>
        <w:spacing w:after="160" w:line="278" w:lineRule="auto"/>
        <w:ind w:left="1440"/>
        <w:jc w:val="both"/>
        <w:rPr>
          <w:rFonts w:ascii="Arial" w:eastAsia="Arial" w:hAnsi="Arial" w:cs="Arial"/>
        </w:rPr>
      </w:pPr>
    </w:p>
    <w:p w:rsidR="00D85646" w:rsidRDefault="00D85646">
      <w:pPr>
        <w:spacing w:after="160" w:line="278" w:lineRule="auto"/>
        <w:ind w:left="1440"/>
        <w:jc w:val="both"/>
        <w:rPr>
          <w:rFonts w:ascii="Arial" w:eastAsia="Arial" w:hAnsi="Arial" w:cs="Arial"/>
        </w:rPr>
      </w:pPr>
    </w:p>
    <w:p w:rsidR="00D85646" w:rsidRDefault="00D85646">
      <w:pPr>
        <w:spacing w:after="160" w:line="278" w:lineRule="auto"/>
        <w:ind w:left="1440"/>
        <w:jc w:val="both"/>
        <w:rPr>
          <w:rFonts w:ascii="Arial" w:eastAsia="Arial" w:hAnsi="Arial" w:cs="Arial"/>
        </w:rPr>
      </w:pPr>
    </w:p>
    <w:p w:rsidR="00D85646" w:rsidRDefault="00D85646">
      <w:pPr>
        <w:spacing w:after="160" w:line="278" w:lineRule="auto"/>
        <w:ind w:left="1440"/>
        <w:jc w:val="both"/>
        <w:rPr>
          <w:rFonts w:ascii="Arial" w:eastAsia="Arial" w:hAnsi="Arial" w:cs="Arial"/>
        </w:rPr>
      </w:pPr>
    </w:p>
    <w:p w:rsidR="00D85646" w:rsidRDefault="00D85646">
      <w:pPr>
        <w:spacing w:after="160" w:line="278" w:lineRule="auto"/>
        <w:ind w:left="1440"/>
        <w:jc w:val="both"/>
        <w:rPr>
          <w:rFonts w:ascii="Arial" w:eastAsia="Arial" w:hAnsi="Arial" w:cs="Arial"/>
        </w:rPr>
      </w:pPr>
    </w:p>
    <w:p w:rsidR="00D85646" w:rsidRDefault="00D85646">
      <w:pPr>
        <w:spacing w:after="160" w:line="278" w:lineRule="auto"/>
        <w:ind w:left="1440"/>
        <w:jc w:val="both"/>
        <w:rPr>
          <w:rFonts w:ascii="Arial" w:eastAsia="Arial" w:hAnsi="Arial" w:cs="Arial"/>
        </w:rPr>
      </w:pPr>
    </w:p>
    <w:p w:rsidR="00D85646" w:rsidRDefault="00000000">
      <w:pPr>
        <w:numPr>
          <w:ilvl w:val="0"/>
          <w:numId w:val="17"/>
        </w:numPr>
        <w:spacing w:after="160" w:line="278" w:lineRule="auto"/>
        <w:jc w:val="both"/>
        <w:rPr>
          <w:rFonts w:ascii="Arial" w:eastAsia="Arial" w:hAnsi="Arial" w:cs="Arial"/>
        </w:rPr>
      </w:pPr>
      <w:r>
        <w:rPr>
          <w:rFonts w:ascii="Arial" w:eastAsia="Arial" w:hAnsi="Arial" w:cs="Arial"/>
        </w:rPr>
        <w:t>Road Accident Severity (Bar Chart):</w:t>
      </w:r>
    </w:p>
    <w:p w:rsidR="00D85646" w:rsidRDefault="00000000">
      <w:pPr>
        <w:ind w:left="720"/>
        <w:jc w:val="both"/>
        <w:rPr>
          <w:rFonts w:ascii="Arial" w:eastAsia="Arial" w:hAnsi="Arial" w:cs="Arial"/>
        </w:rPr>
      </w:pPr>
      <w:r>
        <w:rPr>
          <w:rFonts w:ascii="Arial" w:eastAsia="Arial" w:hAnsi="Arial" w:cs="Arial"/>
          <w:noProof/>
        </w:rPr>
        <w:drawing>
          <wp:inline distT="0" distB="0" distL="0" distR="0">
            <wp:extent cx="5734050" cy="23622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4050" cy="2362200"/>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000000">
      <w:pPr>
        <w:ind w:left="720"/>
        <w:jc w:val="both"/>
        <w:rPr>
          <w:rFonts w:ascii="Arial" w:eastAsia="Arial" w:hAnsi="Arial" w:cs="Arial"/>
          <w:b/>
          <w:bCs/>
        </w:rPr>
      </w:pPr>
      <w:r>
        <w:rPr>
          <w:rFonts w:ascii="Arial" w:eastAsia="Arial" w:hAnsi="Arial" w:cs="Arial"/>
          <w:b/>
          <w:bCs/>
        </w:rPr>
        <w:t>PowerBi</w:t>
      </w:r>
    </w:p>
    <w:p w:rsidR="00D85646" w:rsidRDefault="00D85646">
      <w:pPr>
        <w:ind w:left="720"/>
        <w:jc w:val="both"/>
        <w:rPr>
          <w:rFonts w:ascii="Arial" w:eastAsia="Arial" w:hAnsi="Arial" w:cs="Arial"/>
        </w:rPr>
      </w:pPr>
    </w:p>
    <w:p w:rsidR="00D85646" w:rsidRDefault="00000000">
      <w:pPr>
        <w:ind w:left="720"/>
        <w:jc w:val="both"/>
        <w:rPr>
          <w:rFonts w:ascii="Arial" w:eastAsia="Arial" w:hAnsi="Arial" w:cs="Arial"/>
        </w:rPr>
      </w:pPr>
      <w:r>
        <w:rPr>
          <w:rFonts w:ascii="Arial" w:eastAsia="Arial" w:hAnsi="Arial" w:cs="Arial"/>
          <w:noProof/>
        </w:rPr>
        <w:lastRenderedPageBreak/>
        <w:drawing>
          <wp:inline distT="114300" distB="114300" distL="114300" distR="114300">
            <wp:extent cx="2586038" cy="221932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586038" cy="2219325"/>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000000">
      <w:pPr>
        <w:spacing w:after="160" w:line="278" w:lineRule="auto"/>
        <w:jc w:val="both"/>
        <w:rPr>
          <w:rFonts w:ascii="Arial" w:eastAsia="Arial" w:hAnsi="Arial" w:cs="Arial"/>
        </w:rPr>
      </w:pPr>
      <w:r>
        <w:rPr>
          <w:rFonts w:ascii="Arial" w:eastAsia="Arial" w:hAnsi="Arial" w:cs="Arial"/>
        </w:rPr>
        <w:t>Insight: Most of the accidents are minor or moderate, with only three fatal cases reported. While fatality rates are low, prevention of frequent minor and moderate accidents is still important for reducing burden on the healthcare system and  economic loss.</w:t>
      </w:r>
    </w:p>
    <w:p w:rsidR="00D85646" w:rsidRDefault="00D85646">
      <w:pPr>
        <w:spacing w:after="160" w:line="278" w:lineRule="auto"/>
        <w:ind w:left="1440"/>
        <w:jc w:val="both"/>
        <w:rPr>
          <w:rFonts w:ascii="Arial" w:eastAsia="Arial" w:hAnsi="Arial" w:cs="Arial"/>
        </w:rPr>
      </w:pPr>
    </w:p>
    <w:p w:rsidR="00D85646" w:rsidRDefault="00000000">
      <w:pPr>
        <w:numPr>
          <w:ilvl w:val="0"/>
          <w:numId w:val="17"/>
        </w:numPr>
        <w:spacing w:after="160" w:line="278" w:lineRule="auto"/>
        <w:jc w:val="both"/>
        <w:rPr>
          <w:rFonts w:ascii="Arial" w:eastAsia="Arial" w:hAnsi="Arial" w:cs="Arial"/>
        </w:rPr>
      </w:pPr>
      <w:r>
        <w:rPr>
          <w:rFonts w:ascii="Arial" w:eastAsia="Arial" w:hAnsi="Arial" w:cs="Arial"/>
        </w:rPr>
        <w:t>Accidents Count by Urban/Rural (Donut Chart):</w:t>
      </w:r>
    </w:p>
    <w:p w:rsidR="00D85646" w:rsidRDefault="00000000">
      <w:pPr>
        <w:spacing w:after="160" w:line="278" w:lineRule="auto"/>
        <w:ind w:firstLine="360"/>
        <w:jc w:val="both"/>
        <w:rPr>
          <w:rFonts w:ascii="Arial" w:eastAsia="Arial" w:hAnsi="Arial" w:cs="Arial"/>
        </w:rPr>
      </w:pPr>
      <w:r>
        <w:rPr>
          <w:rFonts w:ascii="Arial" w:eastAsia="Arial" w:hAnsi="Arial" w:cs="Arial"/>
        </w:rPr>
        <w:t>Insight: Urban and rural areas have nearly equal accident counts.</w:t>
      </w:r>
    </w:p>
    <w:p w:rsidR="00D85646" w:rsidRDefault="00000000">
      <w:pPr>
        <w:ind w:left="1440"/>
        <w:jc w:val="both"/>
        <w:rPr>
          <w:rFonts w:ascii="Arial" w:eastAsia="Arial" w:hAnsi="Arial" w:cs="Arial"/>
        </w:rPr>
      </w:pPr>
      <w:r>
        <w:rPr>
          <w:rFonts w:ascii="Arial" w:eastAsia="Arial" w:hAnsi="Arial" w:cs="Arial"/>
          <w:noProof/>
        </w:rPr>
        <w:drawing>
          <wp:inline distT="0" distB="0" distL="0" distR="0">
            <wp:extent cx="4819650" cy="32385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819650" cy="3238500"/>
                    </a:xfrm>
                    <a:prstGeom prst="rect">
                      <a:avLst/>
                    </a:prstGeom>
                    <a:ln/>
                  </pic:spPr>
                </pic:pic>
              </a:graphicData>
            </a:graphic>
          </wp:inline>
        </w:drawing>
      </w:r>
      <w:r>
        <w:rPr>
          <w:rFonts w:ascii="Arial" w:eastAsia="Arial" w:hAnsi="Arial" w:cs="Arial"/>
        </w:rPr>
        <w:t>Safety strategies should be evenly distributed between urban and rural areas.</w:t>
      </w:r>
    </w:p>
    <w:p w:rsidR="00D85646" w:rsidRDefault="00D85646">
      <w:pPr>
        <w:ind w:left="1440"/>
        <w:jc w:val="both"/>
        <w:rPr>
          <w:rFonts w:ascii="Arial" w:eastAsia="Arial" w:hAnsi="Arial" w:cs="Arial"/>
        </w:rPr>
      </w:pPr>
    </w:p>
    <w:p w:rsidR="00D85646" w:rsidRDefault="00000000">
      <w:pPr>
        <w:ind w:left="1440"/>
        <w:jc w:val="both"/>
        <w:rPr>
          <w:rFonts w:ascii="Arial" w:eastAsia="Arial" w:hAnsi="Arial" w:cs="Arial"/>
          <w:b/>
          <w:bCs/>
        </w:rPr>
      </w:pPr>
      <w:r>
        <w:rPr>
          <w:rFonts w:ascii="Arial" w:eastAsia="Arial" w:hAnsi="Arial" w:cs="Arial"/>
          <w:b/>
          <w:bCs/>
        </w:rPr>
        <w:t>PowerBi</w:t>
      </w:r>
    </w:p>
    <w:p w:rsidR="00D85646" w:rsidRDefault="00000000">
      <w:pPr>
        <w:ind w:left="1440"/>
        <w:jc w:val="both"/>
        <w:rPr>
          <w:rFonts w:ascii="Arial" w:eastAsia="Arial" w:hAnsi="Arial" w:cs="Arial"/>
        </w:rPr>
      </w:pPr>
      <w:r>
        <w:rPr>
          <w:rFonts w:ascii="Arial" w:eastAsia="Arial" w:hAnsi="Arial" w:cs="Arial"/>
          <w:noProof/>
        </w:rPr>
        <w:lastRenderedPageBreak/>
        <w:drawing>
          <wp:inline distT="114300" distB="114300" distL="114300" distR="114300">
            <wp:extent cx="1552575" cy="161925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1552575" cy="1619250"/>
                    </a:xfrm>
                    <a:prstGeom prst="rect">
                      <a:avLst/>
                    </a:prstGeom>
                    <a:ln/>
                  </pic:spPr>
                </pic:pic>
              </a:graphicData>
            </a:graphic>
          </wp:inline>
        </w:drawing>
      </w:r>
    </w:p>
    <w:p w:rsidR="00D85646" w:rsidRDefault="00D85646">
      <w:pPr>
        <w:ind w:left="1440"/>
        <w:jc w:val="both"/>
        <w:rPr>
          <w:rFonts w:ascii="Arial" w:eastAsia="Arial" w:hAnsi="Arial" w:cs="Arial"/>
        </w:rPr>
      </w:pPr>
    </w:p>
    <w:p w:rsidR="00D85646" w:rsidRDefault="00D85646">
      <w:pPr>
        <w:ind w:left="1440"/>
        <w:jc w:val="both"/>
        <w:rPr>
          <w:rFonts w:ascii="Arial" w:eastAsia="Arial" w:hAnsi="Arial" w:cs="Arial"/>
        </w:rPr>
      </w:pPr>
    </w:p>
    <w:p w:rsidR="00D85646" w:rsidRDefault="00000000">
      <w:pPr>
        <w:numPr>
          <w:ilvl w:val="0"/>
          <w:numId w:val="17"/>
        </w:numPr>
        <w:spacing w:after="160" w:line="278" w:lineRule="auto"/>
        <w:jc w:val="both"/>
        <w:rPr>
          <w:rFonts w:ascii="Arial" w:eastAsia="Arial" w:hAnsi="Arial" w:cs="Arial"/>
        </w:rPr>
      </w:pPr>
      <w:r>
        <w:rPr>
          <w:rFonts w:ascii="Arial" w:eastAsia="Arial" w:hAnsi="Arial" w:cs="Arial"/>
        </w:rPr>
        <w:t>Accident Count by Days of the Week (Bar Chart):</w:t>
      </w:r>
    </w:p>
    <w:p w:rsidR="00D85646" w:rsidRDefault="00000000">
      <w:pPr>
        <w:ind w:left="720"/>
        <w:jc w:val="both"/>
        <w:rPr>
          <w:rFonts w:ascii="Arial" w:eastAsia="Arial" w:hAnsi="Arial" w:cs="Arial"/>
        </w:rPr>
      </w:pPr>
      <w:r>
        <w:rPr>
          <w:rFonts w:ascii="Arial" w:eastAsia="Arial" w:hAnsi="Arial" w:cs="Arial"/>
          <w:noProof/>
        </w:rPr>
        <w:drawing>
          <wp:inline distT="0" distB="0" distL="0" distR="0">
            <wp:extent cx="4648201" cy="2857501"/>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4648201" cy="2857501"/>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D85646">
      <w:pPr>
        <w:ind w:left="720"/>
        <w:jc w:val="both"/>
        <w:rPr>
          <w:rFonts w:ascii="Arial" w:eastAsia="Arial" w:hAnsi="Arial" w:cs="Arial"/>
        </w:rPr>
      </w:pPr>
    </w:p>
    <w:p w:rsidR="00D85646" w:rsidRDefault="00000000">
      <w:pPr>
        <w:spacing w:after="160" w:line="278" w:lineRule="auto"/>
        <w:jc w:val="both"/>
        <w:rPr>
          <w:rFonts w:ascii="Arial" w:eastAsia="Arial" w:hAnsi="Arial" w:cs="Arial"/>
        </w:rPr>
      </w:pPr>
      <w:r>
        <w:rPr>
          <w:rFonts w:ascii="Arial" w:eastAsia="Arial" w:hAnsi="Arial" w:cs="Arial"/>
        </w:rPr>
        <w:t>Insight: Tuesday had the highest accident count, followed by Wednesday. Safety campaigns should be targeted during midweek with emergency response team on available at the various hotspots.</w:t>
      </w:r>
    </w:p>
    <w:p w:rsidR="00D85646" w:rsidRDefault="00D85646">
      <w:pPr>
        <w:spacing w:after="160" w:line="278" w:lineRule="auto"/>
        <w:ind w:left="1440"/>
        <w:jc w:val="both"/>
        <w:rPr>
          <w:rFonts w:ascii="Arial" w:eastAsia="Arial" w:hAnsi="Arial" w:cs="Arial"/>
        </w:rPr>
      </w:pPr>
    </w:p>
    <w:p w:rsidR="00D85646" w:rsidRDefault="00000000">
      <w:pPr>
        <w:numPr>
          <w:ilvl w:val="0"/>
          <w:numId w:val="17"/>
        </w:numPr>
        <w:pBdr>
          <w:top w:val="nil"/>
          <w:left w:val="nil"/>
          <w:bottom w:val="nil"/>
          <w:right w:val="nil"/>
          <w:between w:val="nil"/>
        </w:pBdr>
        <w:spacing w:line="278" w:lineRule="auto"/>
        <w:jc w:val="both"/>
        <w:rPr>
          <w:rFonts w:ascii="Arial" w:eastAsia="Arial" w:hAnsi="Arial" w:cs="Arial"/>
        </w:rPr>
      </w:pPr>
      <w:r>
        <w:rPr>
          <w:rFonts w:ascii="Arial" w:eastAsia="Arial" w:hAnsi="Arial" w:cs="Arial"/>
          <w:color w:val="000000"/>
        </w:rPr>
        <w:t>Leading Causes of Road Accidents (Pie Chart):</w:t>
      </w:r>
    </w:p>
    <w:p w:rsidR="00D85646"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noProof/>
          <w:color w:val="000000"/>
        </w:rPr>
        <w:lastRenderedPageBreak/>
        <w:drawing>
          <wp:inline distT="0" distB="0" distL="0" distR="0">
            <wp:extent cx="3314701" cy="283845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3314701" cy="2838451"/>
                    </a:xfrm>
                    <a:prstGeom prst="rect">
                      <a:avLst/>
                    </a:prstGeom>
                    <a:ln/>
                  </pic:spPr>
                </pic:pic>
              </a:graphicData>
            </a:graphic>
          </wp:inline>
        </w:drawing>
      </w: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rPr>
      </w:pPr>
    </w:p>
    <w:p w:rsidR="00D85646" w:rsidRDefault="00000000">
      <w:pPr>
        <w:pBdr>
          <w:top w:val="nil"/>
          <w:left w:val="nil"/>
          <w:bottom w:val="nil"/>
          <w:right w:val="nil"/>
          <w:between w:val="nil"/>
        </w:pBdr>
        <w:ind w:left="720"/>
        <w:jc w:val="both"/>
        <w:rPr>
          <w:rFonts w:ascii="Arial" w:eastAsia="Arial" w:hAnsi="Arial" w:cs="Arial"/>
          <w:b/>
          <w:bCs/>
        </w:rPr>
      </w:pPr>
      <w:r>
        <w:rPr>
          <w:rFonts w:ascii="Arial" w:eastAsia="Arial" w:hAnsi="Arial" w:cs="Arial"/>
          <w:b/>
          <w:bCs/>
        </w:rPr>
        <w:t>PowerBi</w:t>
      </w:r>
    </w:p>
    <w:p w:rsidR="00D85646" w:rsidRDefault="00000000">
      <w:pPr>
        <w:pBdr>
          <w:top w:val="nil"/>
          <w:left w:val="nil"/>
          <w:bottom w:val="nil"/>
          <w:right w:val="nil"/>
          <w:between w:val="nil"/>
        </w:pBdr>
        <w:ind w:left="720"/>
        <w:jc w:val="both"/>
        <w:rPr>
          <w:rFonts w:ascii="Arial" w:eastAsia="Arial" w:hAnsi="Arial" w:cs="Arial"/>
        </w:rPr>
      </w:pPr>
      <w:r>
        <w:rPr>
          <w:rFonts w:ascii="Arial" w:eastAsia="Arial" w:hAnsi="Arial" w:cs="Arial"/>
          <w:noProof/>
        </w:rPr>
        <w:drawing>
          <wp:inline distT="114300" distB="114300" distL="114300" distR="114300">
            <wp:extent cx="1914525" cy="16954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1914525" cy="1695450"/>
                    </a:xfrm>
                    <a:prstGeom prst="rect">
                      <a:avLst/>
                    </a:prstGeom>
                    <a:ln/>
                  </pic:spPr>
                </pic:pic>
              </a:graphicData>
            </a:graphic>
          </wp:inline>
        </w:drawing>
      </w:r>
    </w:p>
    <w:p w:rsidR="00D85646" w:rsidRDefault="00D85646">
      <w:pPr>
        <w:pBdr>
          <w:top w:val="nil"/>
          <w:left w:val="nil"/>
          <w:bottom w:val="nil"/>
          <w:right w:val="nil"/>
          <w:between w:val="nil"/>
        </w:pBdr>
        <w:ind w:left="720"/>
        <w:jc w:val="both"/>
        <w:rPr>
          <w:rFonts w:ascii="Arial" w:eastAsia="Arial" w:hAnsi="Arial" w:cs="Arial"/>
        </w:rPr>
      </w:pPr>
    </w:p>
    <w:p w:rsidR="00D85646" w:rsidRDefault="00D85646">
      <w:pPr>
        <w:pBdr>
          <w:top w:val="nil"/>
          <w:left w:val="nil"/>
          <w:bottom w:val="nil"/>
          <w:right w:val="nil"/>
          <w:between w:val="nil"/>
        </w:pBdr>
        <w:ind w:left="720"/>
        <w:jc w:val="both"/>
        <w:rPr>
          <w:rFonts w:ascii="Arial" w:eastAsia="Arial" w:hAnsi="Arial" w:cs="Arial"/>
          <w:color w:val="000000"/>
        </w:rPr>
      </w:pPr>
    </w:p>
    <w:p w:rsidR="00D85646" w:rsidRDefault="00000000">
      <w:pPr>
        <w:spacing w:after="160" w:line="278" w:lineRule="auto"/>
        <w:jc w:val="both"/>
        <w:rPr>
          <w:rFonts w:ascii="Arial" w:eastAsia="Arial" w:hAnsi="Arial" w:cs="Arial"/>
        </w:rPr>
      </w:pPr>
      <w:r>
        <w:rPr>
          <w:rFonts w:ascii="Arial" w:eastAsia="Arial" w:hAnsi="Arial" w:cs="Arial"/>
        </w:rPr>
        <w:t xml:space="preserve">Insight: Drunk driving is the top cause, followed closely by distracted driving and speeding. There is a need to enforce already existing laws on drunk driving and educate the populace on the dangers of drunk driving and other risky behaviours. </w:t>
      </w:r>
    </w:p>
    <w:p w:rsidR="00D85646" w:rsidRDefault="00D85646">
      <w:pPr>
        <w:spacing w:after="160" w:line="278" w:lineRule="auto"/>
        <w:ind w:left="1440"/>
        <w:jc w:val="both"/>
        <w:rPr>
          <w:rFonts w:ascii="Arial" w:eastAsia="Arial" w:hAnsi="Arial" w:cs="Arial"/>
        </w:rPr>
      </w:pPr>
    </w:p>
    <w:p w:rsidR="00D85646" w:rsidRDefault="00000000">
      <w:pPr>
        <w:numPr>
          <w:ilvl w:val="0"/>
          <w:numId w:val="17"/>
        </w:numPr>
        <w:spacing w:after="160" w:line="278" w:lineRule="auto"/>
        <w:jc w:val="both"/>
        <w:rPr>
          <w:rFonts w:ascii="Arial" w:eastAsia="Arial" w:hAnsi="Arial" w:cs="Arial"/>
        </w:rPr>
      </w:pPr>
      <w:r>
        <w:rPr>
          <w:rFonts w:ascii="Arial" w:eastAsia="Arial" w:hAnsi="Arial" w:cs="Arial"/>
        </w:rPr>
        <w:t>Most Affected Age Group (Bar Chart):</w:t>
      </w:r>
    </w:p>
    <w:p w:rsidR="00D85646" w:rsidRDefault="00000000">
      <w:pPr>
        <w:ind w:left="720"/>
        <w:jc w:val="both"/>
        <w:rPr>
          <w:rFonts w:ascii="Arial" w:eastAsia="Arial" w:hAnsi="Arial" w:cs="Arial"/>
        </w:rPr>
      </w:pPr>
      <w:r>
        <w:rPr>
          <w:rFonts w:ascii="Arial" w:eastAsia="Arial" w:hAnsi="Arial" w:cs="Arial"/>
          <w:noProof/>
        </w:rPr>
        <w:lastRenderedPageBreak/>
        <w:drawing>
          <wp:inline distT="0" distB="0" distL="0" distR="0">
            <wp:extent cx="5505986" cy="3334026"/>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505986" cy="3334026"/>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000000">
      <w:pPr>
        <w:numPr>
          <w:ilvl w:val="1"/>
          <w:numId w:val="17"/>
        </w:numPr>
        <w:spacing w:after="160" w:line="278" w:lineRule="auto"/>
        <w:jc w:val="both"/>
        <w:rPr>
          <w:rFonts w:ascii="Arial" w:eastAsia="Arial" w:hAnsi="Arial" w:cs="Arial"/>
        </w:rPr>
      </w:pPr>
      <w:r>
        <w:rPr>
          <w:rFonts w:ascii="Arial" w:eastAsia="Arial" w:hAnsi="Arial" w:cs="Arial"/>
        </w:rPr>
        <w:t>Insight: Individuals under 18 are most vulnerable. Driving education and early-age interventions may yield safety benefits.</w:t>
      </w:r>
    </w:p>
    <w:p w:rsidR="00D85646" w:rsidRDefault="00000000">
      <w:pPr>
        <w:numPr>
          <w:ilvl w:val="0"/>
          <w:numId w:val="17"/>
        </w:numPr>
        <w:spacing w:after="160" w:line="278" w:lineRule="auto"/>
        <w:jc w:val="both"/>
        <w:rPr>
          <w:rFonts w:ascii="Arial" w:eastAsia="Arial" w:hAnsi="Arial" w:cs="Arial"/>
        </w:rPr>
      </w:pPr>
      <w:r>
        <w:rPr>
          <w:rFonts w:ascii="Arial" w:eastAsia="Arial" w:hAnsi="Arial" w:cs="Arial"/>
        </w:rPr>
        <w:t>Injuries by Weather Conditions (Bar Chart):</w:t>
      </w:r>
    </w:p>
    <w:p w:rsidR="00D85646" w:rsidRDefault="00000000">
      <w:pPr>
        <w:ind w:left="720"/>
        <w:jc w:val="both"/>
        <w:rPr>
          <w:rFonts w:ascii="Arial" w:eastAsia="Arial" w:hAnsi="Arial" w:cs="Arial"/>
        </w:rPr>
      </w:pPr>
      <w:r>
        <w:rPr>
          <w:rFonts w:ascii="Arial" w:eastAsia="Arial" w:hAnsi="Arial" w:cs="Arial"/>
          <w:noProof/>
        </w:rPr>
        <w:drawing>
          <wp:inline distT="0" distB="0" distL="0" distR="0">
            <wp:extent cx="5734050" cy="30480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4050" cy="3048000"/>
                    </a:xfrm>
                    <a:prstGeom prst="rect">
                      <a:avLst/>
                    </a:prstGeom>
                    <a:ln/>
                  </pic:spPr>
                </pic:pic>
              </a:graphicData>
            </a:graphic>
          </wp:inline>
        </w:drawing>
      </w:r>
    </w:p>
    <w:p w:rsidR="00D85646" w:rsidRDefault="00D85646">
      <w:pPr>
        <w:ind w:left="720"/>
        <w:jc w:val="both"/>
        <w:rPr>
          <w:rFonts w:ascii="Arial" w:eastAsia="Arial" w:hAnsi="Arial" w:cs="Arial"/>
        </w:rPr>
      </w:pPr>
    </w:p>
    <w:p w:rsidR="00D85646" w:rsidRDefault="00D85646">
      <w:pPr>
        <w:ind w:left="720"/>
        <w:jc w:val="both"/>
        <w:rPr>
          <w:rFonts w:ascii="Arial" w:eastAsia="Arial" w:hAnsi="Arial" w:cs="Arial"/>
          <w:b/>
          <w:bCs/>
        </w:rPr>
      </w:pPr>
    </w:p>
    <w:p w:rsidR="00D85646" w:rsidRDefault="00D85646">
      <w:pPr>
        <w:ind w:left="720"/>
        <w:jc w:val="both"/>
        <w:rPr>
          <w:rFonts w:ascii="Arial" w:eastAsia="Arial" w:hAnsi="Arial" w:cs="Arial"/>
          <w:b/>
          <w:bCs/>
        </w:rPr>
      </w:pPr>
    </w:p>
    <w:p w:rsidR="00D85646" w:rsidRDefault="00D85646">
      <w:pPr>
        <w:ind w:left="720"/>
        <w:jc w:val="both"/>
        <w:rPr>
          <w:rFonts w:ascii="Arial" w:eastAsia="Arial" w:hAnsi="Arial" w:cs="Arial"/>
          <w:b/>
          <w:bCs/>
        </w:rPr>
      </w:pPr>
    </w:p>
    <w:p w:rsidR="00D85646" w:rsidRDefault="00D85646">
      <w:pPr>
        <w:ind w:left="720"/>
        <w:jc w:val="both"/>
        <w:rPr>
          <w:rFonts w:ascii="Arial" w:eastAsia="Arial" w:hAnsi="Arial" w:cs="Arial"/>
          <w:b/>
          <w:bCs/>
        </w:rPr>
      </w:pPr>
    </w:p>
    <w:p w:rsidR="00D85646" w:rsidRDefault="00D85646">
      <w:pPr>
        <w:ind w:left="720"/>
        <w:jc w:val="both"/>
        <w:rPr>
          <w:rFonts w:ascii="Arial" w:eastAsia="Arial" w:hAnsi="Arial" w:cs="Arial"/>
          <w:b/>
          <w:bCs/>
        </w:rPr>
      </w:pPr>
    </w:p>
    <w:p w:rsidR="00D85646" w:rsidRDefault="00D85646">
      <w:pPr>
        <w:ind w:left="720"/>
        <w:jc w:val="both"/>
        <w:rPr>
          <w:rFonts w:ascii="Arial" w:eastAsia="Arial" w:hAnsi="Arial" w:cs="Arial"/>
          <w:b/>
          <w:bCs/>
        </w:rPr>
      </w:pPr>
    </w:p>
    <w:p w:rsidR="00D85646" w:rsidRDefault="00000000">
      <w:pPr>
        <w:ind w:left="720"/>
        <w:jc w:val="both"/>
        <w:rPr>
          <w:rFonts w:ascii="Arial" w:eastAsia="Arial" w:hAnsi="Arial" w:cs="Arial"/>
          <w:b/>
          <w:bCs/>
        </w:rPr>
      </w:pPr>
      <w:r>
        <w:rPr>
          <w:rFonts w:ascii="Arial" w:eastAsia="Arial" w:hAnsi="Arial" w:cs="Arial"/>
          <w:b/>
          <w:bCs/>
        </w:rPr>
        <w:t>PowerBi</w:t>
      </w:r>
    </w:p>
    <w:p w:rsidR="00D85646" w:rsidRDefault="00000000">
      <w:pPr>
        <w:ind w:left="720"/>
        <w:jc w:val="both"/>
        <w:rPr>
          <w:rFonts w:ascii="Arial" w:eastAsia="Arial" w:hAnsi="Arial" w:cs="Arial"/>
        </w:rPr>
      </w:pPr>
      <w:r>
        <w:rPr>
          <w:rFonts w:ascii="Arial" w:eastAsia="Arial" w:hAnsi="Arial" w:cs="Arial"/>
          <w:noProof/>
        </w:rPr>
        <w:lastRenderedPageBreak/>
        <w:drawing>
          <wp:inline distT="114300" distB="114300" distL="114300" distR="114300">
            <wp:extent cx="4243388" cy="16764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4243388" cy="1676400"/>
                    </a:xfrm>
                    <a:prstGeom prst="rect">
                      <a:avLst/>
                    </a:prstGeom>
                    <a:ln/>
                  </pic:spPr>
                </pic:pic>
              </a:graphicData>
            </a:graphic>
          </wp:inline>
        </w:drawing>
      </w:r>
    </w:p>
    <w:p w:rsidR="00D85646" w:rsidRDefault="00000000">
      <w:pPr>
        <w:numPr>
          <w:ilvl w:val="1"/>
          <w:numId w:val="17"/>
        </w:numPr>
        <w:spacing w:after="160" w:line="278" w:lineRule="auto"/>
        <w:jc w:val="both"/>
        <w:rPr>
          <w:rFonts w:ascii="Arial" w:eastAsia="Arial" w:hAnsi="Arial" w:cs="Arial"/>
        </w:rPr>
      </w:pPr>
      <w:r>
        <w:rPr>
          <w:rFonts w:ascii="Arial" w:eastAsia="Arial" w:hAnsi="Arial" w:cs="Arial"/>
        </w:rPr>
        <w:t>Insight: Accidents that happened during Windy and rainy conditions lead to the most injuries. Emergency planning and traffic alerts during such weather should be in place to reduce injuries.</w:t>
      </w:r>
    </w:p>
    <w:p w:rsidR="00D85646" w:rsidRDefault="00D85646">
      <w:pPr>
        <w:spacing w:after="160" w:line="278" w:lineRule="auto"/>
        <w:jc w:val="both"/>
        <w:rPr>
          <w:rFonts w:ascii="Arial" w:eastAsia="Arial" w:hAnsi="Arial" w:cs="Arial"/>
        </w:rPr>
      </w:pPr>
    </w:p>
    <w:p w:rsidR="00D85646" w:rsidRDefault="00D85646">
      <w:pPr>
        <w:jc w:val="both"/>
        <w:rPr>
          <w:rFonts w:ascii="Arial" w:eastAsia="Arial" w:hAnsi="Arial" w:cs="Arial"/>
          <w:b/>
          <w:bCs/>
        </w:rPr>
      </w:pPr>
    </w:p>
    <w:p w:rsidR="00D85646" w:rsidRDefault="00000000">
      <w:pPr>
        <w:jc w:val="both"/>
        <w:rPr>
          <w:rFonts w:ascii="Arial" w:eastAsia="Arial" w:hAnsi="Arial" w:cs="Arial"/>
          <w:b/>
          <w:bCs/>
        </w:rPr>
      </w:pPr>
      <w:r>
        <w:rPr>
          <w:rFonts w:ascii="Arial" w:eastAsia="Arial" w:hAnsi="Arial" w:cs="Arial"/>
          <w:b/>
          <w:bCs/>
        </w:rPr>
        <w:t>8. Recommendations and Observations</w:t>
      </w:r>
    </w:p>
    <w:p w:rsidR="00D85646" w:rsidRDefault="00D85646">
      <w:pPr>
        <w:jc w:val="both"/>
        <w:rPr>
          <w:rFonts w:ascii="Arial" w:eastAsia="Arial" w:hAnsi="Arial" w:cs="Arial"/>
          <w:b/>
          <w:bCs/>
        </w:rPr>
      </w:pPr>
    </w:p>
    <w:p w:rsidR="00D85646" w:rsidRDefault="00000000">
      <w:pPr>
        <w:jc w:val="both"/>
        <w:rPr>
          <w:rFonts w:ascii="Arial" w:eastAsia="Arial" w:hAnsi="Arial" w:cs="Arial"/>
          <w:b/>
          <w:bCs/>
        </w:rPr>
      </w:pPr>
      <w:r>
        <w:rPr>
          <w:rFonts w:ascii="Arial" w:eastAsia="Arial" w:hAnsi="Arial" w:cs="Arial"/>
          <w:b/>
          <w:bCs/>
        </w:rPr>
        <w:t>8.1 Actionable Insights:</w:t>
      </w:r>
    </w:p>
    <w:p w:rsidR="00D85646" w:rsidRDefault="00D85646">
      <w:pPr>
        <w:jc w:val="both"/>
        <w:rPr>
          <w:rFonts w:ascii="Arial" w:eastAsia="Arial" w:hAnsi="Arial" w:cs="Arial"/>
          <w:b/>
          <w:bCs/>
        </w:rPr>
      </w:pPr>
    </w:p>
    <w:p w:rsidR="00D85646" w:rsidRDefault="00000000">
      <w:pPr>
        <w:numPr>
          <w:ilvl w:val="0"/>
          <w:numId w:val="18"/>
        </w:numPr>
        <w:spacing w:after="160" w:line="278" w:lineRule="auto"/>
        <w:jc w:val="both"/>
        <w:rPr>
          <w:rFonts w:ascii="Arial" w:eastAsia="Arial" w:hAnsi="Arial" w:cs="Arial"/>
        </w:rPr>
      </w:pPr>
      <w:r>
        <w:rPr>
          <w:rFonts w:ascii="Arial" w:eastAsia="Arial" w:hAnsi="Arial" w:cs="Arial"/>
        </w:rPr>
        <w:t>Increase Drunk Driving Enforcement:</w:t>
      </w:r>
    </w:p>
    <w:p w:rsidR="00D85646" w:rsidRDefault="00000000">
      <w:pPr>
        <w:numPr>
          <w:ilvl w:val="1"/>
          <w:numId w:val="18"/>
        </w:numPr>
        <w:spacing w:after="160" w:line="278" w:lineRule="auto"/>
        <w:jc w:val="both"/>
        <w:rPr>
          <w:rFonts w:ascii="Arial" w:eastAsia="Arial" w:hAnsi="Arial" w:cs="Arial"/>
        </w:rPr>
      </w:pPr>
      <w:r>
        <w:rPr>
          <w:rFonts w:ascii="Arial" w:eastAsia="Arial" w:hAnsi="Arial" w:cs="Arial"/>
        </w:rPr>
        <w:t>Implement stricter rules, enforce penalties and awareness campaigns, especially in high-incidence countries like Canada.</w:t>
      </w:r>
    </w:p>
    <w:p w:rsidR="00D85646" w:rsidRDefault="00000000">
      <w:pPr>
        <w:numPr>
          <w:ilvl w:val="0"/>
          <w:numId w:val="18"/>
        </w:numPr>
        <w:spacing w:after="160" w:line="278" w:lineRule="auto"/>
        <w:jc w:val="both"/>
        <w:rPr>
          <w:rFonts w:ascii="Arial" w:eastAsia="Arial" w:hAnsi="Arial" w:cs="Arial"/>
        </w:rPr>
      </w:pPr>
      <w:r>
        <w:rPr>
          <w:rFonts w:ascii="Arial" w:eastAsia="Arial" w:hAnsi="Arial" w:cs="Arial"/>
        </w:rPr>
        <w:t>Launch Youth Road Safety Programs:</w:t>
      </w:r>
    </w:p>
    <w:p w:rsidR="00D85646" w:rsidRDefault="00000000">
      <w:pPr>
        <w:numPr>
          <w:ilvl w:val="1"/>
          <w:numId w:val="18"/>
        </w:numPr>
        <w:spacing w:after="160" w:line="278" w:lineRule="auto"/>
        <w:jc w:val="both"/>
        <w:rPr>
          <w:rFonts w:ascii="Arial" w:eastAsia="Arial" w:hAnsi="Arial" w:cs="Arial"/>
        </w:rPr>
      </w:pPr>
      <w:r>
        <w:rPr>
          <w:rFonts w:ascii="Arial" w:eastAsia="Arial" w:hAnsi="Arial" w:cs="Arial"/>
        </w:rPr>
        <w:t>Develop and implement  school and community initiatives focused on the &lt;18 age group.</w:t>
      </w:r>
    </w:p>
    <w:p w:rsidR="00D85646" w:rsidRDefault="00000000">
      <w:pPr>
        <w:numPr>
          <w:ilvl w:val="0"/>
          <w:numId w:val="18"/>
        </w:numPr>
        <w:spacing w:after="160" w:line="278" w:lineRule="auto"/>
        <w:jc w:val="both"/>
        <w:rPr>
          <w:rFonts w:ascii="Arial" w:eastAsia="Arial" w:hAnsi="Arial" w:cs="Arial"/>
        </w:rPr>
      </w:pPr>
      <w:r>
        <w:rPr>
          <w:rFonts w:ascii="Arial" w:eastAsia="Arial" w:hAnsi="Arial" w:cs="Arial"/>
        </w:rPr>
        <w:t>Weather-Responsive Safety Alerts:</w:t>
      </w:r>
    </w:p>
    <w:p w:rsidR="00D85646" w:rsidRDefault="00000000">
      <w:pPr>
        <w:numPr>
          <w:ilvl w:val="1"/>
          <w:numId w:val="18"/>
        </w:numPr>
        <w:spacing w:after="160" w:line="278" w:lineRule="auto"/>
        <w:jc w:val="both"/>
        <w:rPr>
          <w:rFonts w:ascii="Arial" w:eastAsia="Arial" w:hAnsi="Arial" w:cs="Arial"/>
        </w:rPr>
      </w:pPr>
      <w:r>
        <w:rPr>
          <w:rFonts w:ascii="Arial" w:eastAsia="Arial" w:hAnsi="Arial" w:cs="Arial"/>
        </w:rPr>
        <w:t>Deploy real-time hazard warnings and adjust road traffic protocols during windy and rainy weather.</w:t>
      </w:r>
    </w:p>
    <w:p w:rsidR="00D85646" w:rsidRDefault="00000000">
      <w:pPr>
        <w:numPr>
          <w:ilvl w:val="0"/>
          <w:numId w:val="18"/>
        </w:numPr>
        <w:spacing w:after="160" w:line="278" w:lineRule="auto"/>
        <w:jc w:val="both"/>
        <w:rPr>
          <w:rFonts w:ascii="Arial" w:eastAsia="Arial" w:hAnsi="Arial" w:cs="Arial"/>
        </w:rPr>
      </w:pPr>
      <w:r>
        <w:rPr>
          <w:rFonts w:ascii="Arial" w:eastAsia="Arial" w:hAnsi="Arial" w:cs="Arial"/>
        </w:rPr>
        <w:t>Urban &amp; Rural Infrastructure Upgrades:</w:t>
      </w:r>
    </w:p>
    <w:p w:rsidR="00D85646" w:rsidRDefault="00000000">
      <w:pPr>
        <w:numPr>
          <w:ilvl w:val="1"/>
          <w:numId w:val="18"/>
        </w:numPr>
        <w:spacing w:after="160" w:line="278" w:lineRule="auto"/>
        <w:jc w:val="both"/>
        <w:rPr>
          <w:rFonts w:ascii="Arial" w:eastAsia="Arial" w:hAnsi="Arial" w:cs="Arial"/>
        </w:rPr>
      </w:pPr>
      <w:r>
        <w:rPr>
          <w:rFonts w:ascii="Arial" w:eastAsia="Arial" w:hAnsi="Arial" w:cs="Arial"/>
        </w:rPr>
        <w:t>Since accidents are evenly split between urban and rural areas, targeted interventions in both regions is necessary.</w:t>
      </w:r>
    </w:p>
    <w:p w:rsidR="00D85646" w:rsidRDefault="00000000">
      <w:pPr>
        <w:numPr>
          <w:ilvl w:val="0"/>
          <w:numId w:val="18"/>
        </w:numPr>
        <w:spacing w:after="160" w:line="278" w:lineRule="auto"/>
        <w:jc w:val="both"/>
        <w:rPr>
          <w:rFonts w:ascii="Arial" w:eastAsia="Arial" w:hAnsi="Arial" w:cs="Arial"/>
        </w:rPr>
      </w:pPr>
      <w:r>
        <w:rPr>
          <w:rFonts w:ascii="Arial" w:eastAsia="Arial" w:hAnsi="Arial" w:cs="Arial"/>
        </w:rPr>
        <w:t>Midweek Traffic Monitoring:</w:t>
      </w:r>
    </w:p>
    <w:p w:rsidR="00D85646" w:rsidRDefault="00000000">
      <w:pPr>
        <w:numPr>
          <w:ilvl w:val="1"/>
          <w:numId w:val="18"/>
        </w:numPr>
        <w:spacing w:after="160" w:line="278" w:lineRule="auto"/>
        <w:jc w:val="both"/>
        <w:rPr>
          <w:rFonts w:ascii="Arial" w:eastAsia="Arial" w:hAnsi="Arial" w:cs="Arial"/>
        </w:rPr>
      </w:pPr>
      <w:r>
        <w:rPr>
          <w:rFonts w:ascii="Arial" w:eastAsia="Arial" w:hAnsi="Arial" w:cs="Arial"/>
        </w:rPr>
        <w:t>Focus law enforcement efforts on Tuesdays and Wednesdays, days with the highest accident counts.</w:t>
      </w:r>
    </w:p>
    <w:p w:rsidR="00D85646" w:rsidRDefault="00000000">
      <w:pPr>
        <w:jc w:val="both"/>
        <w:rPr>
          <w:rFonts w:ascii="Arial" w:eastAsia="Arial" w:hAnsi="Arial" w:cs="Arial"/>
          <w:b/>
          <w:bCs/>
        </w:rPr>
      </w:pPr>
      <w:r>
        <w:rPr>
          <w:rFonts w:ascii="Arial" w:eastAsia="Arial" w:hAnsi="Arial" w:cs="Arial"/>
          <w:b/>
          <w:bCs/>
        </w:rPr>
        <w:t>8.2  Optimizations or Business Decisions:</w:t>
      </w:r>
    </w:p>
    <w:p w:rsidR="00D85646" w:rsidRDefault="00000000">
      <w:pPr>
        <w:numPr>
          <w:ilvl w:val="0"/>
          <w:numId w:val="19"/>
        </w:numPr>
        <w:spacing w:after="160" w:line="278" w:lineRule="auto"/>
        <w:jc w:val="both"/>
        <w:rPr>
          <w:rFonts w:ascii="Arial" w:eastAsia="Arial" w:hAnsi="Arial" w:cs="Arial"/>
        </w:rPr>
      </w:pPr>
      <w:r>
        <w:rPr>
          <w:rFonts w:ascii="Arial" w:eastAsia="Arial" w:hAnsi="Arial" w:cs="Arial"/>
        </w:rPr>
        <w:t>Resource Allocation: It is important that the government redirect funds for awareness campaigns targeting drunk driving and distracted behaviour.</w:t>
      </w:r>
    </w:p>
    <w:p w:rsidR="00D85646" w:rsidRDefault="00000000">
      <w:pPr>
        <w:numPr>
          <w:ilvl w:val="0"/>
          <w:numId w:val="19"/>
        </w:numPr>
        <w:spacing w:after="160" w:line="278" w:lineRule="auto"/>
        <w:jc w:val="both"/>
        <w:rPr>
          <w:rFonts w:ascii="Arial" w:eastAsia="Arial" w:hAnsi="Arial" w:cs="Arial"/>
        </w:rPr>
      </w:pPr>
      <w:r>
        <w:rPr>
          <w:rFonts w:ascii="Arial" w:eastAsia="Arial" w:hAnsi="Arial" w:cs="Arial"/>
        </w:rPr>
        <w:t>Insurance Risk Adjustment: Insurance companies can use these patterns to better assess risk and adjust premiums.</w:t>
      </w:r>
    </w:p>
    <w:p w:rsidR="00D85646" w:rsidRDefault="00000000">
      <w:pPr>
        <w:numPr>
          <w:ilvl w:val="0"/>
          <w:numId w:val="19"/>
        </w:numPr>
        <w:spacing w:after="160" w:line="278" w:lineRule="auto"/>
        <w:jc w:val="both"/>
        <w:rPr>
          <w:rFonts w:ascii="Arial" w:eastAsia="Arial" w:hAnsi="Arial" w:cs="Arial"/>
        </w:rPr>
      </w:pPr>
      <w:r>
        <w:rPr>
          <w:rFonts w:ascii="Arial" w:eastAsia="Arial" w:hAnsi="Arial" w:cs="Arial"/>
        </w:rPr>
        <w:t>Policy Development: Policymakers should focus on weather-adaptive infrastructure and accident-prone age groups.</w:t>
      </w:r>
    </w:p>
    <w:p w:rsidR="00D85646" w:rsidRDefault="00000000">
      <w:pPr>
        <w:jc w:val="both"/>
        <w:rPr>
          <w:rFonts w:ascii="Arial" w:eastAsia="Arial" w:hAnsi="Arial" w:cs="Arial"/>
          <w:b/>
          <w:bCs/>
        </w:rPr>
      </w:pPr>
      <w:r>
        <w:rPr>
          <w:rFonts w:ascii="Arial" w:eastAsia="Arial" w:hAnsi="Arial" w:cs="Arial"/>
          <w:b/>
          <w:bCs/>
        </w:rPr>
        <w:lastRenderedPageBreak/>
        <w:t>8.3  Unexpected Outcomes:</w:t>
      </w:r>
    </w:p>
    <w:p w:rsidR="00D85646" w:rsidRDefault="00000000">
      <w:pPr>
        <w:numPr>
          <w:ilvl w:val="0"/>
          <w:numId w:val="20"/>
        </w:numPr>
        <w:spacing w:after="160" w:line="278" w:lineRule="auto"/>
        <w:jc w:val="both"/>
        <w:rPr>
          <w:rFonts w:ascii="Arial" w:eastAsia="Arial" w:hAnsi="Arial" w:cs="Arial"/>
        </w:rPr>
      </w:pPr>
      <w:r>
        <w:rPr>
          <w:rFonts w:ascii="Arial" w:eastAsia="Arial" w:hAnsi="Arial" w:cs="Arial"/>
        </w:rPr>
        <w:t>Windy Weather Impact: Accidents occurring during windy conditions caused the most injuries more than fog, rain, or snow. This can be attributed to the fact that High winds may cause quick visibility loss or affect vehicle control, especially for high-profile vehicles.</w:t>
      </w:r>
    </w:p>
    <w:p w:rsidR="00D85646" w:rsidRDefault="00000000">
      <w:pPr>
        <w:numPr>
          <w:ilvl w:val="0"/>
          <w:numId w:val="20"/>
        </w:numPr>
        <w:spacing w:after="160" w:line="278" w:lineRule="auto"/>
        <w:jc w:val="both"/>
        <w:rPr>
          <w:rFonts w:ascii="Arial" w:eastAsia="Arial" w:hAnsi="Arial" w:cs="Arial"/>
        </w:rPr>
      </w:pPr>
      <w:r>
        <w:rPr>
          <w:rFonts w:ascii="Arial" w:eastAsia="Arial" w:hAnsi="Arial" w:cs="Arial"/>
        </w:rPr>
        <w:t>Peak Accidents on Tuesday: Contrary to common assumptions, weekends were not the most dangerous. Routine weekday commutes and higher weekday traffic congestion may be contributing factors.</w:t>
      </w:r>
    </w:p>
    <w:p w:rsidR="00D85646" w:rsidRDefault="00000000">
      <w:pPr>
        <w:jc w:val="both"/>
        <w:rPr>
          <w:rFonts w:ascii="Arial" w:eastAsia="Arial" w:hAnsi="Arial" w:cs="Arial"/>
          <w:b/>
          <w:bCs/>
        </w:rPr>
      </w:pPr>
      <w:r>
        <w:rPr>
          <w:rFonts w:ascii="Arial" w:eastAsia="Arial" w:hAnsi="Arial" w:cs="Arial"/>
          <w:b/>
          <w:bCs/>
        </w:rPr>
        <w:t>9. Conclusion</w:t>
      </w:r>
    </w:p>
    <w:p w:rsidR="00D85646" w:rsidRDefault="00D85646">
      <w:pPr>
        <w:jc w:val="both"/>
        <w:rPr>
          <w:rFonts w:ascii="Arial" w:eastAsia="Arial" w:hAnsi="Arial" w:cs="Arial"/>
          <w:b/>
          <w:bCs/>
        </w:rPr>
      </w:pPr>
    </w:p>
    <w:p w:rsidR="00D85646" w:rsidRDefault="00000000">
      <w:pPr>
        <w:jc w:val="both"/>
        <w:rPr>
          <w:rFonts w:ascii="Arial" w:eastAsia="Arial" w:hAnsi="Arial" w:cs="Arial"/>
          <w:b/>
          <w:bCs/>
        </w:rPr>
      </w:pPr>
      <w:r>
        <w:rPr>
          <w:rFonts w:ascii="Arial" w:eastAsia="Arial" w:hAnsi="Arial" w:cs="Arial"/>
          <w:b/>
          <w:bCs/>
        </w:rPr>
        <w:t>Key Learnings:</w:t>
      </w:r>
    </w:p>
    <w:p w:rsidR="00D85646" w:rsidRDefault="00000000">
      <w:pPr>
        <w:numPr>
          <w:ilvl w:val="0"/>
          <w:numId w:val="21"/>
        </w:numPr>
        <w:spacing w:after="160" w:line="278" w:lineRule="auto"/>
        <w:jc w:val="both"/>
        <w:rPr>
          <w:rFonts w:ascii="Arial" w:eastAsia="Arial" w:hAnsi="Arial" w:cs="Arial"/>
        </w:rPr>
      </w:pPr>
      <w:r>
        <w:rPr>
          <w:rFonts w:ascii="Arial" w:eastAsia="Arial" w:hAnsi="Arial" w:cs="Arial"/>
        </w:rPr>
        <w:t>Most of the accidents occur as a result of  behavioural issues like drunk and distracted driving.</w:t>
      </w:r>
    </w:p>
    <w:p w:rsidR="00D85646" w:rsidRDefault="00000000">
      <w:pPr>
        <w:numPr>
          <w:ilvl w:val="0"/>
          <w:numId w:val="21"/>
        </w:numPr>
        <w:spacing w:after="160" w:line="278" w:lineRule="auto"/>
        <w:jc w:val="both"/>
        <w:rPr>
          <w:rFonts w:ascii="Arial" w:eastAsia="Arial" w:hAnsi="Arial" w:cs="Arial"/>
        </w:rPr>
      </w:pPr>
      <w:r>
        <w:rPr>
          <w:rFonts w:ascii="Arial" w:eastAsia="Arial" w:hAnsi="Arial" w:cs="Arial"/>
        </w:rPr>
        <w:t>Young people (&lt;18) and midweek travel are more prone to accidents.</w:t>
      </w:r>
    </w:p>
    <w:p w:rsidR="00D85646" w:rsidRDefault="00000000">
      <w:pPr>
        <w:numPr>
          <w:ilvl w:val="0"/>
          <w:numId w:val="21"/>
        </w:numPr>
        <w:spacing w:after="160" w:line="278" w:lineRule="auto"/>
        <w:jc w:val="both"/>
        <w:rPr>
          <w:rFonts w:ascii="Arial" w:eastAsia="Arial" w:hAnsi="Arial" w:cs="Arial"/>
        </w:rPr>
      </w:pPr>
      <w:r>
        <w:rPr>
          <w:rFonts w:ascii="Arial" w:eastAsia="Arial" w:hAnsi="Arial" w:cs="Arial"/>
        </w:rPr>
        <w:t>Windy weather is surprisingly hazardous and should be given greater attention in safety planning.</w:t>
      </w:r>
    </w:p>
    <w:p w:rsidR="00D85646" w:rsidRDefault="00000000">
      <w:pPr>
        <w:jc w:val="both"/>
        <w:rPr>
          <w:rFonts w:ascii="Arial" w:eastAsia="Arial" w:hAnsi="Arial" w:cs="Arial"/>
          <w:b/>
          <w:bCs/>
        </w:rPr>
      </w:pPr>
      <w:r>
        <w:rPr>
          <w:rFonts w:ascii="Arial" w:eastAsia="Arial" w:hAnsi="Arial" w:cs="Arial"/>
          <w:b/>
          <w:bCs/>
        </w:rPr>
        <w:t>Limitations:</w:t>
      </w:r>
    </w:p>
    <w:p w:rsidR="00D85646" w:rsidRDefault="00000000">
      <w:pPr>
        <w:ind w:left="720"/>
        <w:jc w:val="both"/>
        <w:rPr>
          <w:rFonts w:ascii="Arial" w:eastAsia="Arial" w:hAnsi="Arial" w:cs="Arial"/>
        </w:rPr>
      </w:pPr>
      <w:r>
        <w:rPr>
          <w:rFonts w:ascii="Arial" w:eastAsia="Arial" w:hAnsi="Arial" w:cs="Arial"/>
        </w:rPr>
        <w:t>Unavailability of data from African Countries. One of the major draw backs of this analysis is the unavailability of data from African countries, which restricts the global representativeness and  could cause it to miss important regional patterns and issues unique to the continent.</w:t>
      </w:r>
    </w:p>
    <w:p w:rsidR="00D85646" w:rsidRDefault="00000000">
      <w:pPr>
        <w:ind w:left="720"/>
        <w:jc w:val="both"/>
        <w:rPr>
          <w:rFonts w:ascii="Arial" w:eastAsia="Arial" w:hAnsi="Arial" w:cs="Arial"/>
        </w:rPr>
      </w:pPr>
      <w:r>
        <w:rPr>
          <w:rFonts w:ascii="Arial" w:eastAsia="Arial" w:hAnsi="Arial" w:cs="Arial"/>
        </w:rPr>
        <w:t>.</w:t>
      </w:r>
    </w:p>
    <w:p w:rsidR="00D85646" w:rsidRDefault="00000000">
      <w:pPr>
        <w:jc w:val="both"/>
        <w:rPr>
          <w:rFonts w:ascii="Arial" w:eastAsia="Arial" w:hAnsi="Arial" w:cs="Arial"/>
          <w:b/>
          <w:bCs/>
        </w:rPr>
      </w:pPr>
      <w:r>
        <w:rPr>
          <w:rFonts w:ascii="Arial" w:eastAsia="Arial" w:hAnsi="Arial" w:cs="Arial"/>
          <w:b/>
          <w:bCs/>
        </w:rPr>
        <w:t>Future Research:</w:t>
      </w:r>
    </w:p>
    <w:p w:rsidR="00D85646" w:rsidRDefault="00000000">
      <w:pPr>
        <w:numPr>
          <w:ilvl w:val="0"/>
          <w:numId w:val="22"/>
        </w:numPr>
        <w:pBdr>
          <w:top w:val="nil"/>
          <w:left w:val="nil"/>
          <w:bottom w:val="nil"/>
          <w:right w:val="nil"/>
          <w:between w:val="nil"/>
        </w:pBdr>
        <w:spacing w:line="278" w:lineRule="auto"/>
        <w:jc w:val="both"/>
        <w:rPr>
          <w:rFonts w:ascii="Arial" w:eastAsia="Arial" w:hAnsi="Arial" w:cs="Arial"/>
        </w:rPr>
      </w:pPr>
      <w:r>
        <w:rPr>
          <w:rFonts w:ascii="Arial" w:eastAsia="Arial" w:hAnsi="Arial" w:cs="Arial"/>
          <w:color w:val="000000"/>
        </w:rPr>
        <w:t>Expand Geographic Scope: Include more diverse datasets, particularly from underrepresented regions like Africa, to improve global validity.</w:t>
      </w:r>
    </w:p>
    <w:p w:rsidR="00D85646" w:rsidRDefault="00000000">
      <w:pPr>
        <w:numPr>
          <w:ilvl w:val="0"/>
          <w:numId w:val="22"/>
        </w:numPr>
        <w:pBdr>
          <w:top w:val="nil"/>
          <w:left w:val="nil"/>
          <w:bottom w:val="nil"/>
          <w:right w:val="nil"/>
          <w:between w:val="nil"/>
        </w:pBdr>
        <w:spacing w:after="160" w:line="278" w:lineRule="auto"/>
        <w:jc w:val="both"/>
        <w:rPr>
          <w:rFonts w:ascii="Arial" w:eastAsia="Arial" w:hAnsi="Arial" w:cs="Arial"/>
        </w:rPr>
      </w:pPr>
      <w:r>
        <w:rPr>
          <w:rFonts w:ascii="Arial" w:eastAsia="Arial" w:hAnsi="Arial" w:cs="Arial"/>
          <w:color w:val="000000"/>
        </w:rPr>
        <w:t>Time-Based Analysis: Integrate accident timing (hour of the day) to identify peak accident periods more precisely.</w:t>
      </w:r>
    </w:p>
    <w:p w:rsidR="00D85646" w:rsidRDefault="00D85646">
      <w:pPr>
        <w:ind w:firstLine="48"/>
        <w:jc w:val="both"/>
        <w:rPr>
          <w:rFonts w:ascii="Arial" w:eastAsia="Arial" w:hAnsi="Arial" w:cs="Arial"/>
        </w:rPr>
      </w:pPr>
    </w:p>
    <w:p w:rsidR="00D85646" w:rsidRDefault="00000000">
      <w:pPr>
        <w:numPr>
          <w:ilvl w:val="0"/>
          <w:numId w:val="22"/>
        </w:numPr>
        <w:pBdr>
          <w:top w:val="nil"/>
          <w:left w:val="nil"/>
          <w:bottom w:val="nil"/>
          <w:right w:val="nil"/>
          <w:between w:val="nil"/>
        </w:pBdr>
        <w:spacing w:line="278" w:lineRule="auto"/>
        <w:jc w:val="both"/>
        <w:rPr>
          <w:rFonts w:ascii="Arial" w:eastAsia="Arial" w:hAnsi="Arial" w:cs="Arial"/>
        </w:rPr>
      </w:pPr>
      <w:r>
        <w:rPr>
          <w:rFonts w:ascii="Arial" w:eastAsia="Arial" w:hAnsi="Arial" w:cs="Arial"/>
          <w:color w:val="000000"/>
        </w:rPr>
        <w:t>Severity Analysis: Further classify injury levels and economic costs to support insurance modeling and healthcare planning.</w:t>
      </w:r>
    </w:p>
    <w:p w:rsidR="00D85646" w:rsidRDefault="00D85646">
      <w:pPr>
        <w:pBdr>
          <w:top w:val="nil"/>
          <w:left w:val="nil"/>
          <w:bottom w:val="nil"/>
          <w:right w:val="nil"/>
          <w:between w:val="nil"/>
        </w:pBdr>
        <w:ind w:left="720"/>
        <w:jc w:val="both"/>
        <w:rPr>
          <w:rFonts w:ascii="Arial" w:eastAsia="Arial" w:hAnsi="Arial" w:cs="Arial"/>
          <w:color w:val="000000"/>
        </w:rPr>
      </w:pPr>
    </w:p>
    <w:p w:rsidR="00D85646" w:rsidRDefault="00D85646">
      <w:pPr>
        <w:pBdr>
          <w:top w:val="nil"/>
          <w:left w:val="nil"/>
          <w:bottom w:val="nil"/>
          <w:right w:val="nil"/>
          <w:between w:val="nil"/>
        </w:pBdr>
        <w:ind w:left="720"/>
        <w:jc w:val="both"/>
        <w:rPr>
          <w:rFonts w:ascii="Arial" w:eastAsia="Arial" w:hAnsi="Arial" w:cs="Arial"/>
          <w:color w:val="000000"/>
        </w:rPr>
      </w:pPr>
    </w:p>
    <w:p w:rsidR="00D85646" w:rsidRDefault="00000000">
      <w:pPr>
        <w:numPr>
          <w:ilvl w:val="0"/>
          <w:numId w:val="22"/>
        </w:numPr>
        <w:pBdr>
          <w:top w:val="nil"/>
          <w:left w:val="nil"/>
          <w:bottom w:val="nil"/>
          <w:right w:val="nil"/>
          <w:between w:val="nil"/>
        </w:pBdr>
        <w:spacing w:after="160" w:line="278" w:lineRule="auto"/>
        <w:jc w:val="both"/>
        <w:rPr>
          <w:rFonts w:ascii="Arial" w:eastAsia="Arial" w:hAnsi="Arial" w:cs="Arial"/>
        </w:rPr>
      </w:pPr>
      <w:r>
        <w:rPr>
          <w:rFonts w:ascii="Arial" w:eastAsia="Arial" w:hAnsi="Arial" w:cs="Arial"/>
          <w:color w:val="000000"/>
        </w:rPr>
        <w:t>Intervention Impact Studies: Evaluate how road safety policies or awareness campaigns have affected accident trends in specific regions.</w:t>
      </w:r>
    </w:p>
    <w:p w:rsidR="00D85646" w:rsidRDefault="00D85646">
      <w:pPr>
        <w:pBdr>
          <w:top w:val="nil"/>
          <w:left w:val="nil"/>
          <w:bottom w:val="nil"/>
          <w:right w:val="nil"/>
          <w:between w:val="nil"/>
        </w:pBdr>
        <w:spacing w:after="160" w:line="278" w:lineRule="auto"/>
        <w:jc w:val="both"/>
        <w:rPr>
          <w:rFonts w:ascii="Arial" w:eastAsia="Arial" w:hAnsi="Arial" w:cs="Arial"/>
          <w:b/>
          <w:bCs/>
        </w:rPr>
      </w:pPr>
    </w:p>
    <w:p w:rsidR="00D85646" w:rsidRDefault="00D85646">
      <w:pPr>
        <w:pBdr>
          <w:top w:val="nil"/>
          <w:left w:val="nil"/>
          <w:bottom w:val="nil"/>
          <w:right w:val="nil"/>
          <w:between w:val="nil"/>
        </w:pBdr>
        <w:spacing w:after="160" w:line="278" w:lineRule="auto"/>
        <w:jc w:val="both"/>
        <w:rPr>
          <w:rFonts w:ascii="Arial" w:eastAsia="Arial" w:hAnsi="Arial" w:cs="Arial"/>
          <w:b/>
          <w:bCs/>
        </w:rPr>
      </w:pPr>
    </w:p>
    <w:p w:rsidR="00D85646" w:rsidRDefault="00D85646">
      <w:pPr>
        <w:pBdr>
          <w:top w:val="nil"/>
          <w:left w:val="nil"/>
          <w:bottom w:val="nil"/>
          <w:right w:val="nil"/>
          <w:between w:val="nil"/>
        </w:pBdr>
        <w:spacing w:after="160" w:line="278" w:lineRule="auto"/>
        <w:jc w:val="both"/>
        <w:rPr>
          <w:rFonts w:ascii="Arial" w:eastAsia="Arial" w:hAnsi="Arial" w:cs="Arial"/>
          <w:b/>
          <w:bCs/>
        </w:rPr>
      </w:pPr>
    </w:p>
    <w:p w:rsidR="00D85646" w:rsidRDefault="00D85646">
      <w:pPr>
        <w:pBdr>
          <w:top w:val="nil"/>
          <w:left w:val="nil"/>
          <w:bottom w:val="nil"/>
          <w:right w:val="nil"/>
          <w:between w:val="nil"/>
        </w:pBdr>
        <w:spacing w:after="160" w:line="278" w:lineRule="auto"/>
        <w:jc w:val="both"/>
        <w:rPr>
          <w:rFonts w:ascii="Arial" w:eastAsia="Arial" w:hAnsi="Arial" w:cs="Arial"/>
          <w:b/>
          <w:bCs/>
        </w:rPr>
      </w:pPr>
    </w:p>
    <w:p w:rsidR="00D85646" w:rsidRDefault="00D85646">
      <w:pPr>
        <w:pBdr>
          <w:top w:val="nil"/>
          <w:left w:val="nil"/>
          <w:bottom w:val="nil"/>
          <w:right w:val="nil"/>
          <w:between w:val="nil"/>
        </w:pBdr>
        <w:spacing w:after="160" w:line="278" w:lineRule="auto"/>
        <w:jc w:val="both"/>
        <w:rPr>
          <w:rFonts w:ascii="Arial" w:eastAsia="Arial" w:hAnsi="Arial" w:cs="Arial"/>
          <w:b/>
          <w:bCs/>
        </w:rPr>
      </w:pPr>
    </w:p>
    <w:p w:rsidR="00D85646" w:rsidRDefault="00000000">
      <w:pPr>
        <w:pBdr>
          <w:top w:val="nil"/>
          <w:left w:val="nil"/>
          <w:bottom w:val="nil"/>
          <w:right w:val="nil"/>
          <w:between w:val="nil"/>
        </w:pBdr>
        <w:spacing w:after="160" w:line="278" w:lineRule="auto"/>
        <w:jc w:val="both"/>
        <w:rPr>
          <w:rFonts w:ascii="Arial" w:eastAsia="Arial" w:hAnsi="Arial" w:cs="Arial"/>
          <w:b/>
          <w:bCs/>
        </w:rPr>
      </w:pPr>
      <w:r>
        <w:rPr>
          <w:rFonts w:ascii="Arial" w:eastAsia="Arial" w:hAnsi="Arial" w:cs="Arial"/>
          <w:b/>
          <w:bCs/>
        </w:rPr>
        <w:t>REFERENCES:</w:t>
      </w:r>
    </w:p>
    <w:p w:rsidR="00D85646" w:rsidRDefault="00000000">
      <w:pPr>
        <w:pBdr>
          <w:top w:val="nil"/>
          <w:left w:val="nil"/>
          <w:bottom w:val="nil"/>
          <w:right w:val="nil"/>
          <w:between w:val="nil"/>
        </w:pBdr>
        <w:spacing w:after="160" w:line="278" w:lineRule="auto"/>
        <w:jc w:val="both"/>
        <w:rPr>
          <w:rFonts w:ascii="Arial" w:eastAsia="Arial" w:hAnsi="Arial" w:cs="Arial"/>
        </w:rPr>
      </w:pPr>
      <w:r>
        <w:rPr>
          <w:rFonts w:ascii="Arial" w:eastAsia="Arial" w:hAnsi="Arial" w:cs="Arial"/>
        </w:rPr>
        <w:lastRenderedPageBreak/>
        <w:t xml:space="preserve">Dataset Used: </w:t>
      </w:r>
      <w:hyperlink r:id="rId21">
        <w:r>
          <w:rPr>
            <w:rFonts w:ascii="Arial" w:eastAsia="Arial" w:hAnsi="Arial" w:cs="Arial"/>
            <w:color w:val="1155CC"/>
            <w:u w:val="single"/>
          </w:rPr>
          <w:t>https://www.kaggle.com/datasets/ankushpanday1/global-road-accidents-dataset</w:t>
        </w:r>
      </w:hyperlink>
    </w:p>
    <w:p w:rsidR="00D85646" w:rsidRDefault="00000000">
      <w:pPr>
        <w:pBdr>
          <w:top w:val="nil"/>
          <w:left w:val="nil"/>
          <w:bottom w:val="nil"/>
          <w:right w:val="nil"/>
          <w:between w:val="nil"/>
        </w:pBdr>
        <w:spacing w:after="160" w:line="278" w:lineRule="auto"/>
        <w:jc w:val="both"/>
        <w:rPr>
          <w:rFonts w:ascii="Arial" w:eastAsia="Arial" w:hAnsi="Arial" w:cs="Arial"/>
        </w:rPr>
      </w:pPr>
      <w:r>
        <w:rPr>
          <w:rFonts w:ascii="Arial" w:eastAsia="Arial" w:hAnsi="Arial" w:cs="Arial"/>
        </w:rPr>
        <w:t>Tools Used: Microsoft Excel, PowerBi</w:t>
      </w:r>
    </w:p>
    <w:p w:rsidR="00D85646" w:rsidRDefault="00000000">
      <w:pPr>
        <w:pBdr>
          <w:top w:val="nil"/>
          <w:left w:val="nil"/>
          <w:bottom w:val="nil"/>
          <w:right w:val="nil"/>
          <w:between w:val="nil"/>
        </w:pBdr>
        <w:spacing w:after="160" w:line="278" w:lineRule="auto"/>
        <w:jc w:val="both"/>
        <w:rPr>
          <w:rFonts w:ascii="Arial" w:eastAsia="Arial" w:hAnsi="Arial" w:cs="Arial"/>
        </w:rPr>
      </w:pPr>
      <w:r>
        <w:rPr>
          <w:rFonts w:ascii="Arial" w:eastAsia="Arial" w:hAnsi="Arial" w:cs="Arial"/>
        </w:rPr>
        <w:t>Final Dashboard Using Microsoft Excel:</w:t>
      </w:r>
    </w:p>
    <w:p w:rsidR="00D85646" w:rsidRDefault="00000000">
      <w:pPr>
        <w:jc w:val="both"/>
        <w:rPr>
          <w:rFonts w:ascii="Arial" w:eastAsia="Arial" w:hAnsi="Arial" w:cs="Arial"/>
        </w:rPr>
      </w:pPr>
      <w:r>
        <w:rPr>
          <w:rFonts w:ascii="Arial" w:eastAsia="Arial" w:hAnsi="Arial" w:cs="Arial"/>
          <w:noProof/>
        </w:rPr>
        <w:drawing>
          <wp:inline distT="0" distB="0" distL="0" distR="0">
            <wp:extent cx="5731200" cy="28702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200" cy="2870200"/>
                    </a:xfrm>
                    <a:prstGeom prst="rect">
                      <a:avLst/>
                    </a:prstGeom>
                    <a:ln/>
                  </pic:spPr>
                </pic:pic>
              </a:graphicData>
            </a:graphic>
          </wp:inline>
        </w:drawing>
      </w:r>
    </w:p>
    <w:p w:rsidR="00D85646" w:rsidRDefault="00D85646">
      <w:pPr>
        <w:jc w:val="both"/>
        <w:rPr>
          <w:rFonts w:ascii="Arial" w:eastAsia="Arial" w:hAnsi="Arial" w:cs="Arial"/>
        </w:rPr>
      </w:pPr>
    </w:p>
    <w:p w:rsidR="00D85646" w:rsidRDefault="00000000">
      <w:pPr>
        <w:spacing w:after="160" w:line="278" w:lineRule="auto"/>
        <w:jc w:val="both"/>
        <w:rPr>
          <w:rFonts w:ascii="Arial" w:eastAsia="Arial" w:hAnsi="Arial" w:cs="Arial"/>
        </w:rPr>
      </w:pPr>
      <w:r>
        <w:rPr>
          <w:rFonts w:ascii="Arial" w:eastAsia="Arial" w:hAnsi="Arial" w:cs="Arial"/>
        </w:rPr>
        <w:t>Final Dashboard Using PowerBi</w:t>
      </w:r>
    </w:p>
    <w:p w:rsidR="00D85646" w:rsidRDefault="00000000">
      <w:pPr>
        <w:jc w:val="both"/>
        <w:rPr>
          <w:rFonts w:ascii="Arial" w:eastAsia="Arial" w:hAnsi="Arial" w:cs="Arial"/>
        </w:rPr>
      </w:pPr>
      <w:r>
        <w:rPr>
          <w:rFonts w:ascii="Arial" w:eastAsia="Arial" w:hAnsi="Arial" w:cs="Arial"/>
          <w:noProof/>
        </w:rPr>
        <w:drawing>
          <wp:inline distT="114300" distB="114300" distL="114300" distR="114300">
            <wp:extent cx="5731200" cy="32131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31200" cy="3213100"/>
                    </a:xfrm>
                    <a:prstGeom prst="rect">
                      <a:avLst/>
                    </a:prstGeom>
                    <a:ln/>
                  </pic:spPr>
                </pic:pic>
              </a:graphicData>
            </a:graphic>
          </wp:inline>
        </w:drawing>
      </w:r>
    </w:p>
    <w:p w:rsidR="00D85646" w:rsidRDefault="00D85646">
      <w:pPr>
        <w:spacing w:after="160" w:line="278" w:lineRule="auto"/>
        <w:jc w:val="both"/>
        <w:rPr>
          <w:rFonts w:ascii="Arial" w:eastAsia="Arial" w:hAnsi="Arial" w:cs="Arial"/>
        </w:rPr>
      </w:pPr>
    </w:p>
    <w:p w:rsidR="00D85646" w:rsidRDefault="00D85646">
      <w:pPr>
        <w:pBdr>
          <w:top w:val="nil"/>
          <w:left w:val="nil"/>
          <w:bottom w:val="nil"/>
          <w:right w:val="nil"/>
          <w:between w:val="nil"/>
        </w:pBdr>
        <w:spacing w:after="160" w:line="278" w:lineRule="auto"/>
        <w:jc w:val="both"/>
        <w:rPr>
          <w:rFonts w:ascii="Arial" w:eastAsia="Arial" w:hAnsi="Arial" w:cs="Arial"/>
        </w:rPr>
      </w:pPr>
    </w:p>
    <w:p w:rsidR="00D85646" w:rsidRDefault="00D85646">
      <w:pPr>
        <w:jc w:val="both"/>
        <w:rPr>
          <w:rFonts w:ascii="Arial" w:eastAsia="Arial" w:hAnsi="Arial" w:cs="Arial"/>
        </w:rPr>
      </w:pPr>
    </w:p>
    <w:p w:rsidR="00D85646" w:rsidRDefault="00D85646">
      <w:pPr>
        <w:jc w:val="both"/>
        <w:rPr>
          <w:rFonts w:ascii="Arial" w:eastAsia="Arial" w:hAnsi="Arial" w:cs="Arial"/>
        </w:rPr>
      </w:pPr>
    </w:p>
    <w:p w:rsidR="00D85646" w:rsidRDefault="00D85646">
      <w:pPr>
        <w:jc w:val="both"/>
        <w:rPr>
          <w:rFonts w:ascii="Arial" w:eastAsia="Arial" w:hAnsi="Arial" w:cs="Arial"/>
          <w:b/>
          <w:bCs/>
        </w:rPr>
      </w:pPr>
    </w:p>
    <w:sectPr w:rsidR="00D85646">
      <w:pgSz w:w="11906" w:h="16838"/>
      <w:pgMar w:top="950" w:right="1440" w:bottom="1157"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57F3322-15D5-4E87-A3AB-43FB0BA16E29}"/>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2FB04AA6-F6F1-4AA8-82CF-69DB9120A34E}"/>
    <w:embedItalic r:id="rId3" w:fontKey="{88EA0CC6-8DA2-4538-B119-1B1D93A0E13B}"/>
  </w:font>
  <w:font w:name="Play">
    <w:charset w:val="00"/>
    <w:family w:val="auto"/>
    <w:pitch w:val="default"/>
    <w:embedRegular r:id="rId4" w:fontKey="{AF95BBA9-7153-4197-8312-A387C32F4F7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890F40D6-EF6C-4047-9585-7845DFD287B5}"/>
    <w:embedBold r:id="rId6" w:fontKey="{D1CA3F53-B3E4-49D7-8AC9-D2751A35A91F}"/>
  </w:font>
  <w:font w:name="Calibri">
    <w:panose1 w:val="020F0502020204030204"/>
    <w:charset w:val="00"/>
    <w:family w:val="swiss"/>
    <w:pitch w:val="variable"/>
    <w:sig w:usb0="E4002EFF" w:usb1="C000247B" w:usb2="00000009" w:usb3="00000000" w:csb0="000001FF" w:csb1="00000000"/>
    <w:embedRegular r:id="rId7" w:fontKey="{C24B9537-32F0-426B-99F7-6B86ACEE172E}"/>
  </w:font>
  <w:font w:name="Cambria">
    <w:panose1 w:val="02040503050406030204"/>
    <w:charset w:val="00"/>
    <w:family w:val="roman"/>
    <w:pitch w:val="variable"/>
    <w:sig w:usb0="E00006FF" w:usb1="420024FF" w:usb2="02000000" w:usb3="00000000" w:csb0="0000019F" w:csb1="00000000"/>
    <w:embedRegular r:id="rId8" w:fontKey="{55B610E7-DA43-47E5-A841-109CB3FFBD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7B4"/>
    <w:multiLevelType w:val="multilevel"/>
    <w:tmpl w:val="DA382E16"/>
    <w:lvl w:ilvl="0">
      <w:start w:val="1"/>
      <w:numFmt w:val="bullet"/>
      <w:lvlText w:val="o"/>
      <w:lvlJc w:val="left"/>
      <w:pPr>
        <w:ind w:left="1488" w:hanging="360"/>
      </w:pPr>
      <w:rPr>
        <w:rFonts w:ascii="Courier New" w:eastAsia="Courier New" w:hAnsi="Courier New" w:cs="Courier New"/>
      </w:rPr>
    </w:lvl>
    <w:lvl w:ilvl="1">
      <w:start w:val="1"/>
      <w:numFmt w:val="bullet"/>
      <w:lvlText w:val="o"/>
      <w:lvlJc w:val="left"/>
      <w:pPr>
        <w:ind w:left="2208" w:hanging="360"/>
      </w:pPr>
      <w:rPr>
        <w:rFonts w:ascii="Courier New" w:eastAsia="Courier New" w:hAnsi="Courier New" w:cs="Courier New"/>
      </w:rPr>
    </w:lvl>
    <w:lvl w:ilvl="2">
      <w:start w:val="1"/>
      <w:numFmt w:val="bullet"/>
      <w:lvlText w:val="▪"/>
      <w:lvlJc w:val="left"/>
      <w:pPr>
        <w:ind w:left="2928" w:hanging="360"/>
      </w:pPr>
      <w:rPr>
        <w:rFonts w:ascii="Noto Sans Symbols" w:eastAsia="Noto Sans Symbols" w:hAnsi="Noto Sans Symbols" w:cs="Noto Sans Symbols"/>
      </w:rPr>
    </w:lvl>
    <w:lvl w:ilvl="3">
      <w:start w:val="1"/>
      <w:numFmt w:val="bullet"/>
      <w:lvlText w:val="●"/>
      <w:lvlJc w:val="left"/>
      <w:pPr>
        <w:ind w:left="3648" w:hanging="360"/>
      </w:pPr>
      <w:rPr>
        <w:rFonts w:ascii="Noto Sans Symbols" w:eastAsia="Noto Sans Symbols" w:hAnsi="Noto Sans Symbols" w:cs="Noto Sans Symbols"/>
      </w:rPr>
    </w:lvl>
    <w:lvl w:ilvl="4">
      <w:start w:val="1"/>
      <w:numFmt w:val="bullet"/>
      <w:lvlText w:val="o"/>
      <w:lvlJc w:val="left"/>
      <w:pPr>
        <w:ind w:left="4368" w:hanging="360"/>
      </w:pPr>
      <w:rPr>
        <w:rFonts w:ascii="Courier New" w:eastAsia="Courier New" w:hAnsi="Courier New" w:cs="Courier New"/>
      </w:rPr>
    </w:lvl>
    <w:lvl w:ilvl="5">
      <w:start w:val="1"/>
      <w:numFmt w:val="bullet"/>
      <w:lvlText w:val="▪"/>
      <w:lvlJc w:val="left"/>
      <w:pPr>
        <w:ind w:left="5088" w:hanging="360"/>
      </w:pPr>
      <w:rPr>
        <w:rFonts w:ascii="Noto Sans Symbols" w:eastAsia="Noto Sans Symbols" w:hAnsi="Noto Sans Symbols" w:cs="Noto Sans Symbols"/>
      </w:rPr>
    </w:lvl>
    <w:lvl w:ilvl="6">
      <w:start w:val="1"/>
      <w:numFmt w:val="bullet"/>
      <w:lvlText w:val="●"/>
      <w:lvlJc w:val="left"/>
      <w:pPr>
        <w:ind w:left="5808" w:hanging="360"/>
      </w:pPr>
      <w:rPr>
        <w:rFonts w:ascii="Noto Sans Symbols" w:eastAsia="Noto Sans Symbols" w:hAnsi="Noto Sans Symbols" w:cs="Noto Sans Symbols"/>
      </w:rPr>
    </w:lvl>
    <w:lvl w:ilvl="7">
      <w:start w:val="1"/>
      <w:numFmt w:val="bullet"/>
      <w:lvlText w:val="o"/>
      <w:lvlJc w:val="left"/>
      <w:pPr>
        <w:ind w:left="6528" w:hanging="360"/>
      </w:pPr>
      <w:rPr>
        <w:rFonts w:ascii="Courier New" w:eastAsia="Courier New" w:hAnsi="Courier New" w:cs="Courier New"/>
      </w:rPr>
    </w:lvl>
    <w:lvl w:ilvl="8">
      <w:start w:val="1"/>
      <w:numFmt w:val="bullet"/>
      <w:lvlText w:val="▪"/>
      <w:lvlJc w:val="left"/>
      <w:pPr>
        <w:ind w:left="7248" w:hanging="360"/>
      </w:pPr>
      <w:rPr>
        <w:rFonts w:ascii="Noto Sans Symbols" w:eastAsia="Noto Sans Symbols" w:hAnsi="Noto Sans Symbols" w:cs="Noto Sans Symbols"/>
      </w:rPr>
    </w:lvl>
  </w:abstractNum>
  <w:abstractNum w:abstractNumId="1" w15:restartNumberingAfterBreak="0">
    <w:nsid w:val="07627C43"/>
    <w:multiLevelType w:val="multilevel"/>
    <w:tmpl w:val="DBC48662"/>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08A96EC5"/>
    <w:multiLevelType w:val="multilevel"/>
    <w:tmpl w:val="9E640554"/>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512830"/>
    <w:multiLevelType w:val="multilevel"/>
    <w:tmpl w:val="F17CB6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322327"/>
    <w:multiLevelType w:val="multilevel"/>
    <w:tmpl w:val="849A7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8E463B"/>
    <w:multiLevelType w:val="multilevel"/>
    <w:tmpl w:val="2660A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332EDB"/>
    <w:multiLevelType w:val="multilevel"/>
    <w:tmpl w:val="9C92FC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C8F59EC"/>
    <w:multiLevelType w:val="multilevel"/>
    <w:tmpl w:val="E960BB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13271E"/>
    <w:multiLevelType w:val="multilevel"/>
    <w:tmpl w:val="A4C82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0A21778"/>
    <w:multiLevelType w:val="multilevel"/>
    <w:tmpl w:val="00F4F4CC"/>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1573E47"/>
    <w:multiLevelType w:val="multilevel"/>
    <w:tmpl w:val="BEE03A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094604"/>
    <w:multiLevelType w:val="multilevel"/>
    <w:tmpl w:val="843C86E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4022337"/>
    <w:multiLevelType w:val="multilevel"/>
    <w:tmpl w:val="6B401794"/>
    <w:lvl w:ilvl="0">
      <w:start w:val="3"/>
      <w:numFmt w:val="decimal"/>
      <w:lvlText w:val="%1"/>
      <w:lvlJc w:val="left"/>
      <w:pPr>
        <w:ind w:left="360" w:hanging="360"/>
      </w:pPr>
    </w:lvl>
    <w:lvl w:ilvl="1">
      <w:start w:val="5"/>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292A7A5C"/>
    <w:multiLevelType w:val="multilevel"/>
    <w:tmpl w:val="D91A38C0"/>
    <w:lvl w:ilvl="0">
      <w:start w:val="4"/>
      <w:numFmt w:val="decimal"/>
      <w:lvlText w:val="%1.0"/>
      <w:lvlJc w:val="left"/>
      <w:pPr>
        <w:ind w:left="720" w:hanging="720"/>
      </w:pPr>
      <w:rPr>
        <w:b/>
        <w:bCs/>
      </w:rPr>
    </w:lvl>
    <w:lvl w:ilvl="1">
      <w:start w:val="1"/>
      <w:numFmt w:val="decimal"/>
      <w:lvlText w:val="%1.%2"/>
      <w:lvlJc w:val="left"/>
      <w:pPr>
        <w:ind w:left="1440" w:hanging="720"/>
      </w:pPr>
      <w:rPr>
        <w:b w:val="0"/>
        <w:bCs w:val="0"/>
      </w:rPr>
    </w:lvl>
    <w:lvl w:ilvl="2">
      <w:start w:val="1"/>
      <w:numFmt w:val="decimal"/>
      <w:lvlText w:val="%1.%2.%3"/>
      <w:lvlJc w:val="left"/>
      <w:pPr>
        <w:ind w:left="2160" w:hanging="72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3960" w:hanging="1080"/>
      </w:pPr>
      <w:rPr>
        <w:b w:val="0"/>
        <w:bCs w:val="0"/>
      </w:rPr>
    </w:lvl>
    <w:lvl w:ilvl="5">
      <w:start w:val="1"/>
      <w:numFmt w:val="decimal"/>
      <w:lvlText w:val="%1.%2.%3.%4.%5.%6"/>
      <w:lvlJc w:val="left"/>
      <w:pPr>
        <w:ind w:left="5040" w:hanging="1440"/>
      </w:pPr>
      <w:rPr>
        <w:b w:val="0"/>
        <w:bCs w:val="0"/>
      </w:rPr>
    </w:lvl>
    <w:lvl w:ilvl="6">
      <w:start w:val="1"/>
      <w:numFmt w:val="decimal"/>
      <w:lvlText w:val="%1.%2.%3.%4.%5.%6.%7"/>
      <w:lvlJc w:val="left"/>
      <w:pPr>
        <w:ind w:left="6120" w:hanging="1800"/>
      </w:pPr>
      <w:rPr>
        <w:b w:val="0"/>
        <w:bCs w:val="0"/>
      </w:rPr>
    </w:lvl>
    <w:lvl w:ilvl="7">
      <w:start w:val="1"/>
      <w:numFmt w:val="decimal"/>
      <w:lvlText w:val="%1.%2.%3.%4.%5.%6.%7.%8"/>
      <w:lvlJc w:val="left"/>
      <w:pPr>
        <w:ind w:left="6840" w:hanging="1800"/>
      </w:pPr>
      <w:rPr>
        <w:b w:val="0"/>
        <w:bCs w:val="0"/>
      </w:rPr>
    </w:lvl>
    <w:lvl w:ilvl="8">
      <w:start w:val="1"/>
      <w:numFmt w:val="decimal"/>
      <w:lvlText w:val="%1.%2.%3.%4.%5.%6.%7.%8.%9"/>
      <w:lvlJc w:val="left"/>
      <w:pPr>
        <w:ind w:left="7920" w:hanging="2160"/>
      </w:pPr>
      <w:rPr>
        <w:b w:val="0"/>
        <w:bCs w:val="0"/>
      </w:rPr>
    </w:lvl>
  </w:abstractNum>
  <w:abstractNum w:abstractNumId="14" w15:restartNumberingAfterBreak="0">
    <w:nsid w:val="39FA716C"/>
    <w:multiLevelType w:val="multilevel"/>
    <w:tmpl w:val="2E20D2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5E81F1E"/>
    <w:multiLevelType w:val="multilevel"/>
    <w:tmpl w:val="165050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46A3A27"/>
    <w:multiLevelType w:val="multilevel"/>
    <w:tmpl w:val="47260B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796514F"/>
    <w:multiLevelType w:val="multilevel"/>
    <w:tmpl w:val="0A40B1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E984142"/>
    <w:multiLevelType w:val="multilevel"/>
    <w:tmpl w:val="85382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A370EA8"/>
    <w:multiLevelType w:val="multilevel"/>
    <w:tmpl w:val="11706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59B0EA9"/>
    <w:multiLevelType w:val="multilevel"/>
    <w:tmpl w:val="12406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5FF037E"/>
    <w:multiLevelType w:val="multilevel"/>
    <w:tmpl w:val="3D08CA50"/>
    <w:lvl w:ilvl="0">
      <w:start w:val="1"/>
      <w:numFmt w:val="bullet"/>
      <w:lvlText w:val="●"/>
      <w:lvlJc w:val="left"/>
      <w:pPr>
        <w:ind w:left="502"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D0B5AB7"/>
    <w:multiLevelType w:val="multilevel"/>
    <w:tmpl w:val="E46A4D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D5912BF"/>
    <w:multiLevelType w:val="multilevel"/>
    <w:tmpl w:val="9D880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D5D35E4"/>
    <w:multiLevelType w:val="multilevel"/>
    <w:tmpl w:val="6C6C03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E5E25DA"/>
    <w:multiLevelType w:val="multilevel"/>
    <w:tmpl w:val="BA447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96673988">
    <w:abstractNumId w:val="18"/>
  </w:num>
  <w:num w:numId="2" w16cid:durableId="258025345">
    <w:abstractNumId w:val="20"/>
  </w:num>
  <w:num w:numId="3" w16cid:durableId="1055156664">
    <w:abstractNumId w:val="23"/>
  </w:num>
  <w:num w:numId="4" w16cid:durableId="1604191059">
    <w:abstractNumId w:val="21"/>
  </w:num>
  <w:num w:numId="5" w16cid:durableId="1336230442">
    <w:abstractNumId w:val="17"/>
  </w:num>
  <w:num w:numId="6" w16cid:durableId="418528804">
    <w:abstractNumId w:val="4"/>
  </w:num>
  <w:num w:numId="7" w16cid:durableId="123666827">
    <w:abstractNumId w:val="12"/>
  </w:num>
  <w:num w:numId="8" w16cid:durableId="896168816">
    <w:abstractNumId w:val="15"/>
  </w:num>
  <w:num w:numId="9" w16cid:durableId="518665997">
    <w:abstractNumId w:val="13"/>
  </w:num>
  <w:num w:numId="10" w16cid:durableId="1465007929">
    <w:abstractNumId w:val="14"/>
  </w:num>
  <w:num w:numId="11" w16cid:durableId="873037458">
    <w:abstractNumId w:val="6"/>
  </w:num>
  <w:num w:numId="12" w16cid:durableId="1030304239">
    <w:abstractNumId w:val="25"/>
  </w:num>
  <w:num w:numId="13" w16cid:durableId="84228756">
    <w:abstractNumId w:val="9"/>
  </w:num>
  <w:num w:numId="14" w16cid:durableId="544828785">
    <w:abstractNumId w:val="3"/>
  </w:num>
  <w:num w:numId="15" w16cid:durableId="503204031">
    <w:abstractNumId w:val="0"/>
  </w:num>
  <w:num w:numId="16" w16cid:durableId="1703239365">
    <w:abstractNumId w:val="1"/>
  </w:num>
  <w:num w:numId="17" w16cid:durableId="1298758322">
    <w:abstractNumId w:val="11"/>
  </w:num>
  <w:num w:numId="18" w16cid:durableId="1856190998">
    <w:abstractNumId w:val="2"/>
  </w:num>
  <w:num w:numId="19" w16cid:durableId="739864701">
    <w:abstractNumId w:val="24"/>
  </w:num>
  <w:num w:numId="20" w16cid:durableId="1731492507">
    <w:abstractNumId w:val="5"/>
  </w:num>
  <w:num w:numId="21" w16cid:durableId="1109356325">
    <w:abstractNumId w:val="22"/>
  </w:num>
  <w:num w:numId="22" w16cid:durableId="1380276776">
    <w:abstractNumId w:val="10"/>
  </w:num>
  <w:num w:numId="23" w16cid:durableId="863136672">
    <w:abstractNumId w:val="8"/>
  </w:num>
  <w:num w:numId="24" w16cid:durableId="1713723643">
    <w:abstractNumId w:val="7"/>
  </w:num>
  <w:num w:numId="25" w16cid:durableId="1593856198">
    <w:abstractNumId w:val="19"/>
  </w:num>
  <w:num w:numId="26" w16cid:durableId="1621838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646"/>
    <w:rsid w:val="004234E0"/>
    <w:rsid w:val="00D85646"/>
    <w:rsid w:val="00E426D3"/>
    <w:rsid w:val="00EA29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79FA"/>
  <w15:docId w15:val="{ECF8E344-60EB-414C-A608-F03DDB398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kaggle.com/datasets/ankushpanday1/global-road-accidents-datase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2870</Words>
  <Characters>16364</Characters>
  <Application>Microsoft Office Word</Application>
  <DocSecurity>0</DocSecurity>
  <Lines>136</Lines>
  <Paragraphs>38</Paragraphs>
  <ScaleCrop>false</ScaleCrop>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OSAMUDIAMEN UMWENI</cp:lastModifiedBy>
  <cp:revision>4</cp:revision>
  <dcterms:created xsi:type="dcterms:W3CDTF">2025-12-10T11:53:00Z</dcterms:created>
  <dcterms:modified xsi:type="dcterms:W3CDTF">2025-12-10T11:54:00Z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9f555673-afd0-4052-bbc8-5ff8be499793</vt:lpwstr>
  </property>
</Properties>
</file>