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</w:pPr>
    </w:p>
    <w:p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9525"/>
                <wp:wrapNone/>
                <wp:docPr id="1025" name="Group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561340" y="160528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26" name="Group 276"/>
                        <wpg:cNvGrpSpPr>
                          <a:grpSpLocks/>
                        </wpg:cNvGrpSpPr>
                        <wpg:grpSpPr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27" name="Group 277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28" name="Picture 278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1029" name="Picture 279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1030" name="Line 280"/>
                          <wps:cNvCnPr>
                            <a:cxnSpLocks noChangeShapeType="1"/>
                          </wps:cNvCn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1031" name="Line 281"/>
                        <wps:cNvCnPr>
                          <a:cxnSpLocks noChangeShapeType="1"/>
                        </wps:cNvCn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1895824383" coordorigin="884,4070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type="#_x0000_t75" o:spt="75" style="position:absolute;left:1440;top:2880;width:1140;height:2160" coordsize="21600, 21600" stroked="f">
                      <v:imagedata r:id="rId1" type="frame" cropbottom="0f" cropright="30946f" croptop="0f" cropleft="0f"/>
                    </v:shape>
                    <v:shapetype coordsize="21600, 21600" path="m0,0l21600,0,21600,21600,0,21600xe"/>
                    <v:shape id="1029" type="#_x0000_t75" o:spt="75" style="position:absolute;left:2025;top:3420;width:1080;height:1080" coordsize="21600, 21600" stroked="f">
                      <v:imagedata r:id="rId2" type="frame"/>
                    </v:shape>
                  </v:group>
                  <v:line id="1030" style="position:absolute;left:1499;top:2885;width:0;height:3705" from="1499.00,2885.00" to="0.00,3705.00" stroked="t" strokecolor="#3399ff" strokeweight="0.75pt">
                    <v:stroke joinstyle="round"/>
                  </v:line>
                </v:group>
                <v:line id="1031" style="position:absolute;left:884;top:5870;width:10080;height:0" from="884.00,5870.00" to="10080.00,0.00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</w:rPr>
        <w:t xml:space="preserve">조달청 </w:t>
      </w:r>
      <w:r>
        <w:rPr>
          <w:rFonts w:hint="eastAsia"/>
        </w:rPr>
        <w:t>공공데이터</w:t>
      </w:r>
      <w:r>
        <w:t xml:space="preserve"> 개방</w:t>
      </w:r>
    </w:p>
    <w:p>
      <w:pPr>
        <w:pStyle w:val="DocummentName"/>
      </w:pPr>
      <w:r>
        <w:rPr>
          <w:rFonts w:hint="eastAsia"/>
        </w:rPr>
        <w:t xml:space="preserve">OpenAPI </w:t>
      </w:r>
      <w:r>
        <w:rPr>
          <w:rFonts w:hint="eastAsia"/>
        </w:rPr>
        <w:t>참고자료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3222307" y="11978005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033" name="AutoShape 283"/>
                        <wps:cNvSpPr>
                          <a:spLocks noChangeArrowheads="1" noTextEdit="1"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1034" name="Text Box 284"/>
                        <wps:cNvSpPr>
                          <a:spLocks noChangeArrowheads="1" noTextEdit="1"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HAnsi" w:hAnsiTheme="minorHAnsi" w:cstheme="minorEastAsia"/>
          <w:b w:val="0"/>
          <w:noProof/>
          <w:szCs w:val="22"/>
        </w:rPr>
      </w:pPr>
      <w:r>
        <w:fldChar w:fldCharType="begin"/>
      </w:r>
      <w:r>
        <w:instrText xml:space="preserve"> HYPERLINK \l "_Toc467168449"</w:instrText>
      </w:r>
      <w:r>
        <w:fldChar w:fldCharType="separate"/>
      </w:r>
      <w:r>
        <w:rPr>
          <w:rStyle w:val="af3"/>
          <w:noProof/>
        </w:rPr>
        <w:t>1.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_Toc467168449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22"/>
        <w:rPr>
          <w:rFonts w:asciiTheme="minorHAnsi" w:eastAsiaTheme="minorHAnsi" w:hAnsiTheme="minorHAnsi" w:cstheme="minorEastAsia"/>
          <w:noProof/>
          <w:szCs w:val="22"/>
        </w:rPr>
      </w:pPr>
      <w:r>
        <w:fldChar w:fldCharType="begin"/>
      </w:r>
      <w:r>
        <w:instrText xml:space="preserve"> HYPERLINK \l "_Toc467168450"</w:instrText>
      </w:r>
      <w:r>
        <w:fldChar w:fldCharType="separate"/>
      </w:r>
      <w:r>
        <w:rPr>
          <w:rStyle w:val="af3"/>
          <w:noProof/>
        </w:rPr>
        <w:t>1.1 누리장터 민간</w:t>
      </w:r>
      <w:r>
        <w:rPr>
          <w:rStyle w:val="af3"/>
          <w:rFonts w:hint="eastAsia"/>
          <w:noProof/>
        </w:rPr>
        <w:t>계약정보서비스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_Toc467168450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HAnsi" w:hAnsiTheme="minorHAnsi" w:cstheme="minorEastAsia"/>
          <w:noProof/>
          <w:szCs w:val="22"/>
        </w:rPr>
      </w:pPr>
      <w:r>
        <w:fldChar w:fldCharType="begin"/>
      </w:r>
      <w:r>
        <w:instrText xml:space="preserve"> HYPERLINK \l "_Toc467168451"</w:instrText>
      </w:r>
      <w:r>
        <w:fldChar w:fldCharType="separate"/>
      </w:r>
      <w:r>
        <w:rPr>
          <w:rStyle w:val="af3"/>
          <w:noProof/>
        </w:rPr>
        <w:t>가.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_Toc467168451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HAnsi" w:hAnsiTheme="minorHAnsi" w:cstheme="minorEastAsia"/>
          <w:noProof/>
          <w:szCs w:val="22"/>
        </w:rPr>
      </w:pPr>
      <w:r>
        <w:fldChar w:fldCharType="begin"/>
      </w:r>
      <w:r>
        <w:instrText xml:space="preserve"> HYPERLINK \l "_Toc467168452"</w:instrText>
      </w:r>
      <w:r>
        <w:fldChar w:fldCharType="separate"/>
      </w:r>
      <w:r>
        <w:rPr>
          <w:rStyle w:val="af3"/>
          <w:noProof/>
        </w:rPr>
        <w:t>나. 오퍼레이션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_Toc467168452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fldChar w:fldCharType="end"/>
      </w:r>
    </w:p>
    <w:p>
      <w:pPr>
        <w:tabs>
          <w:tab w:val="left" w:pos="80"/>
        </w:tabs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autoSpaceDE/>
        <w:autoSpaceDN/>
        <w:widowControl/>
        <w:wordWrap/>
        <w:jc w:val="left"/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>
      <w:pPr>
        <w:pStyle w:val="afe"/>
        <w:rPr>
          <w:rFonts w:ascii="나눔고딕코딩" w:eastAsia="나눔고딕코딩" w:hAnsi="나눔고딕코딩"/>
          <w:b/>
        </w:rPr>
      </w:pPr>
      <w:r>
        <w:rPr>
          <w:rFonts w:ascii="나눔고딕코딩" w:eastAsia="나눔고딕코딩" w:hAnsi="나눔고딕코딩" w:hint="eastAsia"/>
          <w:b/>
        </w:rPr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106"/>
        <w:gridCol w:w="1519"/>
        <w:gridCol w:w="1660"/>
        <w:gridCol w:w="5071"/>
      </w:tblGrid>
      <w:tr>
        <w:trPr>
          <w:trHeight w:val="489" w:hRule="atLeast"/>
        </w:trPr>
        <w:tc>
          <w:tcPr>
            <w:tcW w:w="591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1</w:t>
            </w:r>
            <w:r>
              <w:rPr>
                <w:rFonts w:ascii="굴림체" w:hAnsi="굴림체"/>
              </w:rPr>
              <w:t>.0</w:t>
            </w:r>
          </w:p>
        </w:tc>
        <w:tc>
          <w:tcPr>
            <w:tcW w:w="812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2</w:t>
            </w:r>
            <w:r>
              <w:rPr>
                <w:rFonts w:ascii="굴림체" w:hAnsi="굴림체"/>
              </w:rPr>
              <w:t>025</w:t>
            </w:r>
          </w:p>
        </w:tc>
        <w:tc>
          <w:tcPr>
            <w:tcW w:w="887" w:type="pct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>
        <w:trPr>
          <w:trHeight w:val="397" w:hRule="atLeast"/>
        </w:trPr>
        <w:tc>
          <w:tcPr>
            <w:tcW w:w="591" w:type="pct"/>
          </w:tcPr>
          <w:p>
            <w:pPr>
              <w:jc w:val="left"/>
              <w:spacing w:after="0"/>
            </w:pPr>
          </w:p>
        </w:tc>
        <w:tc>
          <w:tcPr>
            <w:tcW w:w="812" w:type="pct"/>
          </w:tcPr>
          <w:p>
            <w:pPr>
              <w:jc w:val="left"/>
              <w:spacing w:after="0"/>
            </w:pPr>
          </w:p>
        </w:tc>
        <w:tc>
          <w:tcPr>
            <w:tcW w:w="887" w:type="pct"/>
          </w:tcPr>
          <w:p>
            <w:pPr>
              <w:jc w:val="left"/>
              <w:spacing w:after="0"/>
            </w:pPr>
          </w:p>
        </w:tc>
        <w:tc>
          <w:tcPr>
            <w:tcW w:w="2710" w:type="pct"/>
          </w:tcPr>
          <w:p>
            <w:pPr>
              <w:jc w:val="left"/>
              <w:spacing w:after="0"/>
              <w:rPr>
                <w:szCs w:val="20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</w:tcPr>
          <w:p>
            <w:pPr>
              <w:jc w:val="left"/>
              <w:spacing w:after="0"/>
            </w:pPr>
          </w:p>
        </w:tc>
        <w:tc>
          <w:tcPr>
            <w:tcW w:w="812" w:type="pct"/>
          </w:tcPr>
          <w:p>
            <w:pPr>
              <w:jc w:val="left"/>
              <w:spacing w:after="0"/>
            </w:pPr>
          </w:p>
        </w:tc>
        <w:tc>
          <w:tcPr>
            <w:tcW w:w="887" w:type="pct"/>
          </w:tcPr>
          <w:p>
            <w:pPr>
              <w:jc w:val="left"/>
              <w:spacing w:after="0"/>
            </w:pPr>
          </w:p>
        </w:tc>
        <w:tc>
          <w:tcPr>
            <w:tcW w:w="2710" w:type="pct"/>
          </w:tcPr>
          <w:p>
            <w:pPr>
              <w:jc w:val="left"/>
              <w:spacing w:after="0"/>
              <w:rPr>
                <w:szCs w:val="20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</w:tcPr>
          <w:p>
            <w:pPr>
              <w:jc w:val="left"/>
              <w:spacing w:after="0"/>
            </w:pPr>
          </w:p>
        </w:tc>
        <w:tc>
          <w:tcPr>
            <w:tcW w:w="812" w:type="pct"/>
          </w:tcPr>
          <w:p>
            <w:pPr>
              <w:jc w:val="left"/>
              <w:spacing w:after="0"/>
            </w:pPr>
          </w:p>
        </w:tc>
        <w:tc>
          <w:tcPr>
            <w:tcW w:w="887" w:type="pct"/>
          </w:tcPr>
          <w:p>
            <w:pPr>
              <w:jc w:val="left"/>
              <w:spacing w:after="0"/>
            </w:pPr>
          </w:p>
        </w:tc>
        <w:tc>
          <w:tcPr>
            <w:tcW w:w="2710" w:type="pct"/>
          </w:tcPr>
          <w:p>
            <w:pPr>
              <w:jc w:val="left"/>
              <w:spacing w:after="0"/>
              <w:rPr>
                <w:szCs w:val="20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</w:tcPr>
          <w:p>
            <w:pPr>
              <w:jc w:val="left"/>
              <w:spacing w:after="0"/>
            </w:pPr>
          </w:p>
        </w:tc>
        <w:tc>
          <w:tcPr>
            <w:tcW w:w="812" w:type="pct"/>
          </w:tcPr>
          <w:p>
            <w:pPr>
              <w:jc w:val="left"/>
              <w:spacing w:after="0"/>
            </w:pPr>
          </w:p>
        </w:tc>
        <w:tc>
          <w:tcPr>
            <w:tcW w:w="887" w:type="pct"/>
          </w:tcPr>
          <w:p>
            <w:pPr>
              <w:jc w:val="left"/>
              <w:spacing w:after="0"/>
            </w:pPr>
          </w:p>
        </w:tc>
        <w:tc>
          <w:tcPr>
            <w:tcW w:w="2710" w:type="pct"/>
          </w:tcPr>
          <w:p>
            <w:pPr>
              <w:jc w:val="left"/>
              <w:spacing w:after="0"/>
              <w:rPr>
                <w:szCs w:val="20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</w:tcPr>
          <w:p>
            <w:pPr>
              <w:jc w:val="left"/>
              <w:spacing w:after="0"/>
            </w:pPr>
          </w:p>
        </w:tc>
        <w:tc>
          <w:tcPr>
            <w:tcW w:w="812" w:type="pct"/>
          </w:tcPr>
          <w:p>
            <w:pPr>
              <w:jc w:val="left"/>
              <w:spacing w:after="0"/>
            </w:pPr>
          </w:p>
        </w:tc>
        <w:tc>
          <w:tcPr>
            <w:tcW w:w="887" w:type="pct"/>
          </w:tcPr>
          <w:p>
            <w:pPr>
              <w:jc w:val="left"/>
              <w:spacing w:after="0"/>
            </w:pPr>
          </w:p>
        </w:tc>
        <w:tc>
          <w:tcPr>
            <w:tcW w:w="2710" w:type="pct"/>
          </w:tcPr>
          <w:p>
            <w:pPr>
              <w:jc w:val="left"/>
              <w:spacing w:after="0"/>
              <w:rPr>
                <w:szCs w:val="20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</w:tcPr>
          <w:p>
            <w:pPr>
              <w:jc w:val="left"/>
              <w:spacing w:after="0"/>
            </w:pPr>
          </w:p>
        </w:tc>
        <w:tc>
          <w:tcPr>
            <w:tcW w:w="812" w:type="pct"/>
          </w:tcPr>
          <w:p>
            <w:pPr>
              <w:jc w:val="left"/>
              <w:spacing w:after="0"/>
            </w:pPr>
          </w:p>
        </w:tc>
        <w:tc>
          <w:tcPr>
            <w:tcW w:w="887" w:type="pct"/>
          </w:tcPr>
          <w:p>
            <w:pPr>
              <w:jc w:val="left"/>
              <w:spacing w:after="0"/>
            </w:pPr>
          </w:p>
        </w:tc>
        <w:tc>
          <w:tcPr>
            <w:tcW w:w="2710" w:type="pct"/>
          </w:tcPr>
          <w:p>
            <w:pPr>
              <w:jc w:val="left"/>
              <w:spacing w:after="0"/>
              <w:rPr>
                <w:szCs w:val="20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</w:tcPr>
          <w:p>
            <w:pPr>
              <w:jc w:val="left"/>
              <w:spacing w:after="0"/>
            </w:pPr>
          </w:p>
        </w:tc>
        <w:tc>
          <w:tcPr>
            <w:tcW w:w="812" w:type="pct"/>
          </w:tcPr>
          <w:p>
            <w:pPr>
              <w:jc w:val="left"/>
              <w:spacing w:after="0"/>
            </w:pPr>
          </w:p>
        </w:tc>
        <w:tc>
          <w:tcPr>
            <w:tcW w:w="887" w:type="pct"/>
          </w:tcPr>
          <w:p>
            <w:pPr>
              <w:jc w:val="left"/>
              <w:spacing w:after="0"/>
            </w:pPr>
          </w:p>
        </w:tc>
        <w:tc>
          <w:tcPr>
            <w:tcW w:w="2710" w:type="pct"/>
          </w:tcPr>
          <w:p>
            <w:pPr>
              <w:jc w:val="left"/>
              <w:spacing w:after="0"/>
              <w:rPr>
                <w:szCs w:val="20"/>
              </w:rPr>
            </w:pPr>
          </w:p>
        </w:tc>
      </w:tr>
    </w:tbl>
    <w:p>
      <w:pPr>
        <w:tabs>
          <w:tab w:val="left" w:pos="80"/>
        </w:tabs>
        <w:rPr>
          <w:b/>
          <w:bCs/>
          <w:sz w:val="24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>
      <w:pPr>
        <w:pStyle w:val="1"/>
      </w:pPr>
      <w:bookmarkStart w:id="5" w:name="_Toc467168449"/>
      <w:r>
        <w:rPr>
          <w:rFonts w:hint="eastAsia"/>
        </w:rPr>
        <w:t>1. 서비스 명세</w:t>
      </w:r>
      <w:bookmarkEnd w:id="1"/>
      <w:bookmarkEnd w:id="2"/>
      <w:bookmarkEnd w:id="3"/>
      <w:bookmarkEnd w:id="5"/>
    </w:p>
    <w:p>
      <w:pPr>
        <w:pStyle w:val="2"/>
      </w:pPr>
      <w:bookmarkEnd w:id="4"/>
      <w:bookmarkStart w:id="6" w:name="_Toc467168450"/>
      <w:r>
        <w:rPr>
          <w:rFonts w:hint="eastAsia"/>
        </w:rPr>
        <w:t xml:space="preserve">1.1 </w:t>
      </w:r>
      <w:r>
        <w:rPr>
          <w:rFonts w:hint="eastAsia"/>
        </w:rPr>
        <w:t>누리장터</w:t>
      </w:r>
      <w:r>
        <w:t xml:space="preserve"> </w:t>
      </w:r>
      <w:r>
        <w:t>민간</w:t>
      </w:r>
      <w:r>
        <w:rPr>
          <w:rFonts w:hint="eastAsia"/>
        </w:rPr>
        <w:t>계약</w:t>
      </w:r>
      <w:r>
        <w:t>정보</w:t>
      </w:r>
      <w:r>
        <w:t>서비스</w:t>
      </w:r>
      <w:bookmarkEnd w:id="6"/>
    </w:p>
    <w:p>
      <w:pPr>
        <w:pStyle w:val="3"/>
      </w:pPr>
      <w:bookmarkStart w:id="7" w:name="_Toc467168451"/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>
            <w:pPr>
              <w:pStyle w:val="af6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pStyle w:val="MsoNoSpacing0"/>
              <w:rPr>
                <w:color w:val="auto"/>
              </w:rPr>
            </w:pPr>
            <w:r>
              <w:rPr>
                <w:color w:val="auto"/>
              </w:rPr>
              <w:t>PrvtCntrctInfoService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>
            <w:r>
              <w:rPr>
                <w:rFonts w:hint="eastAsia"/>
              </w:rPr>
              <w:t>누리장터</w:t>
            </w:r>
            <w:r>
              <w:t xml:space="preserve"> </w:t>
            </w:r>
            <w:r>
              <w:t>민간</w:t>
            </w:r>
            <w:r>
              <w:rPr>
                <w:rFonts w:hint="eastAsia"/>
              </w:rPr>
              <w:t>계약</w:t>
            </w:r>
            <w:r>
              <w:t>정보</w:t>
            </w:r>
            <w:r>
              <w:t>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spacing w:after="0"/>
            </w:pPr>
            <w:r>
              <w:t>PrvtCntrctInfoService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 xml:space="preserve">누리장터에 등록된 </w:t>
            </w:r>
            <w:r>
              <w:rPr>
                <w:rFonts w:hint="eastAsia"/>
              </w:rPr>
              <w:t>민간</w:t>
            </w: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>정보를 제공하는 서비스로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조회구분</w:t>
            </w:r>
            <w:r>
              <w:t>,</w:t>
            </w:r>
            <w:r>
              <w:rPr>
                <w:rFonts w:hint="eastAsia"/>
              </w:rPr>
              <w:t xml:space="preserve"> </w:t>
            </w:r>
            <w:r>
              <w:t>조회시작일자,</w:t>
            </w:r>
            <w:r>
              <w:rPr>
                <w:rFonts w:hint="eastAsia"/>
              </w:rPr>
              <w:t xml:space="preserve"> </w:t>
            </w:r>
            <w:r>
              <w:t>조회종료일자</w:t>
            </w:r>
            <w:r>
              <w:rPr>
                <w:rFonts w:hint="eastAsia"/>
              </w:rPr>
              <w:t xml:space="preserve">에 </w:t>
            </w:r>
            <w:r>
              <w:rPr>
                <w:rFonts w:hint="eastAsia"/>
              </w:rPr>
              <w:t>따른 계약현황정보를 제공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r>
              <w:t>[ ]</w:t>
            </w:r>
            <w:r>
              <w:t xml:space="preserve"> 인증서 (GPKI)</w:t>
            </w:r>
          </w:p>
          <w:p>
            <w:r>
              <w:t xml:space="preserve">[] Basic (ID/PW) </w:t>
            </w:r>
            <w:r>
              <w:t>[ ]</w:t>
            </w:r>
            <w:r>
              <w:t xml:space="preserve"> 없음</w:t>
            </w:r>
          </w:p>
        </w:tc>
        <w:tc>
          <w:tcPr>
            <w:tcW w:w="1985" w:type="dxa"/>
            <w:vMerge w:val="restart"/>
            <w:vAlign w:val="center"/>
          </w:tcPr>
          <w:p>
            <w:r>
              <w:t>[ ]WS-Security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>
            <w:r>
              <w:t>[  ]</w:t>
            </w:r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 w:val="continue"/>
            <w:vAlign w:val="center"/>
          </w:tcPr>
          <w:p/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  ]</w:t>
            </w:r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  ]</w:t>
            </w:r>
            <w:r>
              <w:t xml:space="preserve"> SOAP 1.2</w:t>
            </w:r>
          </w:p>
          <w:p>
            <w:r>
              <w:t>(RPC-Encoded, Document Literal, Document Literal Wrapped)</w:t>
            </w:r>
          </w:p>
          <w:p>
            <w:r>
              <w:t>[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O </w:t>
            </w:r>
            <w:r>
              <w:t>]</w:t>
            </w:r>
            <w:r>
              <w:t xml:space="preserve"> REST (GET)</w:t>
            </w:r>
          </w:p>
          <w:p>
            <w:r>
              <w:t>[ ]</w:t>
            </w:r>
            <w:r>
              <w:t xml:space="preserve">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</w:r>
            <w:r>
              <w:t>[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 xml:space="preserve"> </w:t>
            </w:r>
            <w:r>
              <w:t>] JSON</w:t>
            </w:r>
            <w:r>
              <w:tab/>
            </w:r>
            <w:r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PrvtCntrctInfoService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PrvtCntrctInfoService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/A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/A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1.0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>
            <w:r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>
            <w:r>
              <w:t>2025-01-06</w:t>
            </w:r>
          </w:p>
        </w:tc>
      </w:tr>
      <w:tr>
        <w:trPr>
          <w:trHeight w:val="285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>
            <w:r>
              <w:t>[</w:t>
            </w:r>
            <w:r>
              <w:t>O] Request-Response</w:t>
            </w:r>
            <w:r>
              <w:rPr>
                <w:rFonts w:hint="eastAsia"/>
              </w:rPr>
              <w:tab/>
            </w:r>
            <w:r>
              <w:t>[ ]</w:t>
            </w:r>
            <w:r>
              <w:t xml:space="preserve">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</w:r>
            <w:r>
              <w:t>[ ] Notification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>
            <w:r>
              <w:t>[O] Header [O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안정우</w:t>
            </w:r>
            <w:r>
              <w:t xml:space="preserve"> / 조달청 </w:t>
            </w:r>
            <w:r>
              <w:rPr>
                <w:lang w:eastAsia="ko-KR"/>
                <w:rtl w:val="off"/>
              </w:rPr>
              <w:t>조달데이터관리팀</w:t>
            </w:r>
            <w:r>
              <w:t xml:space="preserve"> / 042-724-</w:t>
            </w:r>
            <w:r>
              <w:rPr>
                <w:lang w:eastAsia="ko-KR"/>
                <w:rtl w:val="off"/>
              </w:rPr>
              <w:t>7685</w:t>
            </w:r>
            <w:r>
              <w:t xml:space="preserve"> / </w:t>
            </w:r>
            <w:r>
              <w:rPr>
                <w:lang w:eastAsia="ko-KR"/>
                <w:rtl w:val="off"/>
              </w:rPr>
              <w:t>eureka3112</w:t>
            </w:r>
            <w:r>
              <w:t>@korea.kr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>
            <w:r>
              <w:rPr>
                <w:rFonts w:hint="eastAsia"/>
              </w:rPr>
              <w:t>수시</w:t>
            </w:r>
          </w:p>
        </w:tc>
      </w:tr>
    </w:tbl>
    <w:p>
      <w:pPr>
        <w:pStyle w:val="3"/>
      </w:pPr>
      <w:bookmarkStart w:id="8" w:name="_Toc467168452"/>
      <w:r>
        <w:rPr>
          <w:rFonts w:hint="eastAsia"/>
        </w:rPr>
        <w:t>오퍼레이션 목록</w:t>
      </w:r>
      <w:bookmarkEnd w:id="8"/>
    </w:p>
    <w:tbl>
      <w:tblPr>
        <w:tblpPr w:leftFromText="142" w:rightFromText="142" w:vertAnchor="text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1701"/>
        <w:gridCol w:w="2835"/>
        <w:gridCol w:w="2552"/>
        <w:gridCol w:w="1701"/>
      </w:tblGrid>
      <w:tr>
        <w:trPr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2835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552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701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메시지명(영문)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누리장터</w:t>
            </w:r>
            <w:r>
              <w:t xml:space="preserve"> </w:t>
            </w:r>
            <w:r>
              <w:t>민간</w:t>
            </w:r>
            <w:r>
              <w:rPr>
                <w:rFonts w:hint="eastAsia"/>
              </w:rPr>
              <w:t>계약</w:t>
            </w:r>
            <w:r>
              <w:t>정보</w:t>
            </w:r>
            <w:r>
              <w:t>서비스</w:t>
            </w:r>
          </w:p>
        </w:tc>
        <w:tc>
          <w:tcPr>
            <w:tcW w:w="2835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getPrvtCntrctInfoList</w:t>
            </w:r>
          </w:p>
        </w:tc>
        <w:tc>
          <w:tcPr>
            <w:tcW w:w="25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계약현황</w:t>
            </w:r>
            <w:r>
              <w:rPr>
                <w:szCs w:val="20"/>
              </w:rPr>
              <w:t xml:space="preserve"> 민간조회</w:t>
            </w:r>
          </w:p>
        </w:tc>
        <w:tc>
          <w:tcPr>
            <w:tcW w:w="170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835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getPrvtCntrctInfoList</w:t>
            </w:r>
            <w:r>
              <w:rPr>
                <w:rFonts w:cs="굴림" w:hint="eastAsia"/>
                <w:szCs w:val="20"/>
              </w:rPr>
              <w:t>PPSSrch</w:t>
            </w:r>
          </w:p>
        </w:tc>
        <w:tc>
          <w:tcPr>
            <w:tcW w:w="25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나라장터</w:t>
            </w:r>
            <w:r>
              <w:rPr>
                <w:szCs w:val="20"/>
              </w:rPr>
              <w:t xml:space="preserve"> 검색조건에 의한 계약현황 민간조회</w:t>
            </w:r>
          </w:p>
        </w:tc>
        <w:tc>
          <w:tcPr>
            <w:tcW w:w="170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835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getPrvtCntrctInfoListChgHstry</w:t>
            </w:r>
          </w:p>
        </w:tc>
        <w:tc>
          <w:tcPr>
            <w:tcW w:w="25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계약현황에</w:t>
            </w:r>
            <w:r>
              <w:rPr>
                <w:szCs w:val="20"/>
              </w:rPr>
              <w:t xml:space="preserve"> 대한 민간변경이력조회</w:t>
            </w:r>
          </w:p>
        </w:tc>
        <w:tc>
          <w:tcPr>
            <w:tcW w:w="170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835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getPrvtCntrctInfoListDltHstry</w:t>
            </w:r>
          </w:p>
        </w:tc>
        <w:tc>
          <w:tcPr>
            <w:tcW w:w="25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계약현황에</w:t>
            </w:r>
            <w:r>
              <w:rPr>
                <w:szCs w:val="20"/>
              </w:rPr>
              <w:t xml:space="preserve"> 대한 민간삭제이력조회</w:t>
            </w:r>
          </w:p>
        </w:tc>
        <w:tc>
          <w:tcPr>
            <w:tcW w:w="170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</w:tbl>
    <w:p>
      <w:pPr>
        <w:pStyle w:val="aff"/>
      </w:pPr>
    </w:p>
    <w:p>
      <w:pPr>
        <w:pStyle w:val="aff"/>
      </w:pPr>
    </w:p>
    <w:p>
      <w:pPr>
        <w:autoSpaceDE/>
        <w:autoSpaceDN/>
        <w:widowControl/>
        <w:wordWrap/>
        <w:jc w:val="left"/>
        <w:spacing w:after="0" w:line="240" w:lineRule="auto"/>
      </w:pPr>
      <w:r>
        <w:br w:type="page"/>
      </w: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계약현황</w:t>
      </w:r>
      <w:r>
        <w:t xml:space="preserve"> 민간조회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szCs w:val="20"/>
              </w:rPr>
              <w:t>계약현황</w:t>
            </w:r>
            <w:r>
              <w:rPr>
                <w:szCs w:val="20"/>
              </w:rPr>
              <w:t xml:space="preserve"> 민간조회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</w:pP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et</w:t>
            </w:r>
            <w:r>
              <w:t>PrvtCntrctInfoList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을 </w:t>
            </w:r>
            <w:r>
              <w:rPr>
                <w:rFonts w:hint="eastAsia"/>
              </w:rPr>
              <w:t>등록일시</w:t>
            </w:r>
            <w:r>
              <w:t xml:space="preserve">, </w:t>
            </w:r>
            <w:r>
              <w:rPr>
                <w:rFonts w:hint="eastAsia"/>
              </w:rPr>
              <w:t xml:space="preserve">통합계약번호로 하여 </w:t>
            </w:r>
            <w:r>
              <w:rPr>
                <w:rFonts w:hint="eastAsia"/>
              </w:rPr>
              <w:t>통합계약번호</w:t>
            </w:r>
            <w:r>
              <w:t>, 업무구분명, 확정계약번호, 계약참조번호, 계약명, 공동계약여부, 계약체결일자, 계약기간, 총계약금액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누리장터시스템에 등록된 </w:t>
            </w: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'json' 으로 지</w:t>
            </w:r>
            <w:r>
              <w:rPr>
                <w:rFonts w:hint="eastAsia"/>
                <w:color w:val="000000"/>
                <w:szCs w:val="20"/>
              </w:rPr>
              <w:t>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:등록일시</w:t>
            </w:r>
            <w:r>
              <w:rPr>
                <w:rFonts w:hint="eastAsia"/>
                <w:color w:val="000000"/>
                <w:szCs w:val="20"/>
              </w:rPr>
              <w:t>,  2:통합계약번호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201608310</w:t>
            </w:r>
            <w:r>
              <w:rPr>
                <w:rFonts w:hint="eastAsia"/>
                <w:color w:val="000000"/>
                <w:szCs w:val="20"/>
              </w:rPr>
              <w:t>000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</w:t>
            </w:r>
            <w:r>
              <w:rPr>
                <w:rFonts w:hint="eastAsia"/>
                <w:color w:val="000000"/>
                <w:szCs w:val="20"/>
              </w:rPr>
              <w:t xml:space="preserve">일시 범위 시작 </w:t>
            </w:r>
            <w:r>
              <w:rPr>
                <w:rFonts w:hint="eastAsia"/>
                <w:color w:val="000000"/>
                <w:szCs w:val="20"/>
              </w:rPr>
              <w:t>'YYYYMMDDHHMM'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등록일시범위 종료</w:t>
            </w:r>
            <w:r>
              <w:rPr>
                <w:rFonts w:hint="eastAsia"/>
                <w:color w:val="000000"/>
                <w:szCs w:val="20"/>
              </w:rPr>
              <w:t xml:space="preserve"> 'YYYYMMDDHHMM'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519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2016050000077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통합계약번호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2인 경우 필수</w:t>
            </w:r>
          </w:p>
        </w:tc>
      </w:tr>
    </w:tbl>
    <w:p>
      <w:pPr>
        <w:spacing w:after="0"/>
      </w:pPr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843"/>
        <w:gridCol w:w="1417"/>
        <w:gridCol w:w="1276"/>
        <w:gridCol w:w="1276"/>
        <w:gridCol w:w="1940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항목설명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2016050000077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누리장터 업무를 구분하는 명으로 물품, 용역, 공사, 기타로 구분함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2016050001800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계약번호(8)+ 계약수정차수(2)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계약번호(11)+ 계약수정차수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(b) </w:t>
            </w:r>
            <w:r>
              <w:rPr>
                <w:color w:val="000000"/>
                <w:szCs w:val="20"/>
              </w:rPr>
              <w:t>물품 ,</w:t>
            </w:r>
            <w:r>
              <w:rPr>
                <w:color w:val="000000"/>
                <w:szCs w:val="20"/>
              </w:rPr>
              <w:t xml:space="preserve"> 일반용역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계약번호(9)+ 계약수정차수(2)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계약번호(11)+ 계약수정차수(2)</w:t>
            </w:r>
          </w:p>
          <w:p>
            <w:pPr>
              <w:rPr>
                <w:color w:val="000000"/>
                <w:szCs w:val="20"/>
              </w:rPr>
            </w:pP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- 테스트여부(1)+년도(2)+번호구분(2)+순번(8) 총 13자리 구성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* </w:t>
            </w:r>
            <w:r>
              <w:rPr>
                <w:color w:val="000000"/>
                <w:szCs w:val="20"/>
              </w:rPr>
              <w:t>테스트여부 :</w:t>
            </w:r>
            <w:r>
              <w:rPr>
                <w:color w:val="000000"/>
                <w:szCs w:val="20"/>
              </w:rPr>
              <w:t xml:space="preserve"> T(모의)/R(실제), 번호구분 : BK(입찰공고번호)/TA(계약번호)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** </w:t>
            </w:r>
            <w:r>
              <w:rPr>
                <w:color w:val="000000"/>
                <w:szCs w:val="20"/>
              </w:rPr>
              <w:t>예시 :</w:t>
            </w:r>
            <w:r>
              <w:rPr>
                <w:color w:val="000000"/>
                <w:szCs w:val="20"/>
              </w:rPr>
              <w:t xml:space="preserve"> R24TA00000001 ☞ `24년 실제 계약번호이며 순번은 00000001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2016050001800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(a) 공사, 기술용역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중앙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조달요청번호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자체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계약번호(11)+ 계약수정차수(2)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(b) 물품, 일반용역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중앙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계약번호(9)+ 계약수정차수(2)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자체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계약번호(11)+ 계약수정차수(2)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(c) 외자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중앙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계약번호(8)+ 계약수정차수(2)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자체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계약번호(11)+ 계약수정차수(2) </w:t>
            </w:r>
          </w:p>
          <w:p>
            <w:pPr>
              <w:rPr>
                <w:rFonts w:cs="굴림"/>
                <w:color w:val="000000"/>
                <w:szCs w:val="20"/>
              </w:rPr>
            </w:pP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차세대</w:t>
            </w:r>
            <w:r>
              <w:rPr>
                <w:rFonts w:cs="굴림"/>
                <w:color w:val="000000"/>
                <w:szCs w:val="20"/>
              </w:rPr>
              <w:t xml:space="preserve"> 나라장터 계약번호체계 개편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- 테스트여부(1)+년도(2)+번호구분(2)+순번(8) 총 13자리 구성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* </w:t>
            </w:r>
            <w:r>
              <w:rPr>
                <w:rFonts w:cs="굴림"/>
                <w:color w:val="000000"/>
                <w:szCs w:val="20"/>
              </w:rPr>
              <w:t>테스트여부 :</w:t>
            </w:r>
            <w:r>
              <w:rPr>
                <w:rFonts w:cs="굴림"/>
                <w:color w:val="000000"/>
                <w:szCs w:val="20"/>
              </w:rPr>
              <w:t xml:space="preserve"> T(모의)/R(실제), 번호구분 : BK(입찰공고번호)/TA(계약번호)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** </w:t>
            </w:r>
            <w:r>
              <w:rPr>
                <w:rFonts w:cs="굴림"/>
                <w:color w:val="000000"/>
                <w:szCs w:val="20"/>
              </w:rPr>
              <w:t>예시 :</w:t>
            </w:r>
            <w:r>
              <w:rPr>
                <w:rFonts w:cs="굴림"/>
                <w:color w:val="000000"/>
                <w:szCs w:val="20"/>
              </w:rPr>
              <w:t xml:space="preserve"> R24TA00000001 ☞ `24년 실제 계약번호이며 순번은 00000001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종합경기장 제1종 육상트랙 보수용 관급 탄성포장재 구매설치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공동계약의 경우 공사/제조 기타의 </w:t>
            </w:r>
            <w:r>
              <w:rPr>
                <w:rFonts w:hint="eastAsia"/>
                <w:color w:val="000000"/>
                <w:szCs w:val="20"/>
              </w:rPr>
              <w:t>계약에 있어서 필요하다고 인정할 때 계약 상대자를 2인 이상과 체결하는 계약이며 단독계약은 계약상대자를 1인으로 하는 통상적인 계약을 미함</w:t>
            </w:r>
            <w:r>
              <w:rPr>
                <w:rFonts w:hint="eastAsia"/>
                <w:color w:val="000000"/>
                <w:szCs w:val="20"/>
              </w:rPr>
              <w:t>.(</w:t>
            </w:r>
            <w:r>
              <w:rPr>
                <w:rFonts w:hint="eastAsia"/>
                <w:color w:val="000000"/>
                <w:szCs w:val="20"/>
              </w:rPr>
              <w:t>Y/N)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2016-05-02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계약이 성립된 </w:t>
            </w:r>
            <w:r>
              <w:rPr>
                <w:rFonts w:hint="eastAsia"/>
                <w:color w:val="000000"/>
                <w:szCs w:val="20"/>
              </w:rPr>
              <w:t>체결일자 ”</w:t>
            </w:r>
            <w:r>
              <w:rPr>
                <w:rFonts w:hint="eastAsia"/>
                <w:color w:val="000000"/>
                <w:szCs w:val="20"/>
              </w:rPr>
              <w:t>YYYY-MM-DD”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2016.05.02 ~ 2016.06.03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</w:t>
            </w:r>
            <w:r>
              <w:rPr>
                <w:rFonts w:hint="eastAsia"/>
                <w:color w:val="000000"/>
                <w:szCs w:val="20"/>
              </w:rPr>
              <w:t>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153977000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금차계약금액(원화</w:t>
            </w:r>
            <w:r>
              <w:rPr>
                <w:rFonts w:hint="eastAsia"/>
                <w:color w:val="000000"/>
                <w:szCs w:val="20"/>
              </w:rPr>
              <w:t>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보증금율(%)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dfctGrntymnyRate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하자보증금률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하자보증금율(%)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http://www.</w:t>
            </w:r>
            <w:r>
              <w:rPr>
                <w:rFonts w:hint="eastAsia"/>
                <w:color w:val="000000"/>
                <w:szCs w:val="20"/>
              </w:rPr>
              <w:t>g2b.go.kr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계약정보가 등록 </w:t>
            </w:r>
            <w:r>
              <w:rPr>
                <w:rFonts w:hint="eastAsia"/>
                <w:color w:val="000000"/>
                <w:szCs w:val="20"/>
              </w:rPr>
              <w:t>되어 있는 사이트URL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직불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4230000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누리장터 계약건의 계약기관정보(민간수요자코드)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강원도 속초시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누리장터 계약건의 계약기관명(민간수요자명)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회계과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누리장터 계약건의 계약기관 담당 부서명(민간수요자담당부서명)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김형일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누리장터 계약건의 계약기관 담당자명(민간수요자담당자명)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033-639-2272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전화번호 핸드폰번호일 경우 '*'처리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033-639-2396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 핸드폰번호일 경우 '*'처리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[1^주계약업체^단독^삼성포리머 주식회사^대한민</w:t>
            </w:r>
            <w:r>
              <w:rPr>
                <w:rFonts w:hint="eastAsia"/>
                <w:color w:val="000000"/>
                <w:szCs w:val="20"/>
              </w:rPr>
              <w:t>국^100^김평기^임득재]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업체목록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[순번^업체구분^공동도급방식구분^업체명^대표자명^국</w:t>
            </w:r>
            <w:r>
              <w:rPr>
                <w:rFonts w:cs="굴림"/>
                <w:color w:val="000000"/>
                <w:szCs w:val="20"/>
              </w:rPr>
              <w:t>적명^지분율^채권자명^담당자성명]</w:t>
            </w:r>
            <w:r>
              <w:rPr>
                <w:rFonts w:cs="굴림"/>
                <w:color w:val="000000"/>
                <w:szCs w:val="20"/>
              </w:rPr>
              <w:t>,[</w:t>
            </w:r>
            <w:r>
              <w:rPr>
                <w:rFonts w:cs="굴림"/>
                <w:color w:val="000000"/>
                <w:szCs w:val="20"/>
              </w:rPr>
              <w:t>순번^업체구분^공동도급방식구분^업체명^대표자명^국적명^지분율^채권자명^담당자성명],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http://www.g2b.go.kr:8067/contract/contDetail.jsp?Union_number=2016050000077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나라장터화면에서 계약상세정보를 확인 할 수 있는 URL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속초시장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*제한경쟁계약은 </w:t>
            </w:r>
            <w:r>
              <w:rPr>
                <w:rFonts w:hint="eastAsia"/>
                <w:color w:val="000000"/>
                <w:szCs w:val="20"/>
              </w:rPr>
              <w:t>일반•지명경쟁계약제도의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하지 않고 특정인을 선정하여 계약하는 계약방법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 "YYYY-MM-DD HH:MM:SS"</w:t>
            </w:r>
          </w:p>
        </w:tc>
      </w:tr>
    </w:tbl>
    <w:p>
      <w:pPr>
        <w:spacing w:after="0"/>
      </w:pPr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http://apis.data.go.kr/</w:t>
            </w:r>
            <w:r>
              <w:t>1230000/ao/</w:t>
            </w:r>
            <w:r>
              <w:t>PrvtCntrctInfoService/getPrvtCntrctInfoList?inqryDiv=1&amp;inqryBgnDt=201605010000&amp;inqryEndDt=201605052359&amp;pageNo=1&amp;numOfRows=10</w:t>
            </w:r>
            <w:r>
              <w:t>&amp;ServiceKey=인증키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ab/>
            </w:r>
            <w:r>
              <w:t>&lt;header&gt;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&lt;resultCode&gt;00&lt;/resultCode&gt;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&lt;resultMsg&gt;정상&lt;/resultMsg&gt;</w:t>
            </w:r>
          </w:p>
          <w:p>
            <w:pPr>
              <w:pStyle w:val="aff"/>
            </w:pPr>
            <w:r>
              <w:tab/>
            </w:r>
            <w:r>
              <w:t>&lt;/header&gt;</w:t>
            </w:r>
          </w:p>
          <w:p>
            <w:pPr>
              <w:pStyle w:val="aff"/>
            </w:pPr>
            <w:r>
              <w:tab/>
            </w:r>
            <w:r>
              <w:t>&lt;body&gt;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&lt;items&gt;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&lt;untyCntrctNo&gt;2016050022078&lt;/untyCntrctNo&gt;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&lt;bsnsDivNm&gt;물품&lt;/bsnsDivNm&gt;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&lt;dcsnCntrctNo&gt;P201600015500&lt;/dcsnCntrctNo&gt;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&lt;cntrctRefNo&gt;P201600015500&lt;/cntrctRefNo&gt;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&lt;cntrctNm&gt;남악골프연습장 골프공 구입&lt;/cntrctNm&gt;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&lt;cmmnCntrctYn&gt;N&lt;/cmmnCntrctYn&gt;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&lt;cntrctCnclsDate&gt;2016-05-04&lt;/cntrctCnclsDate&gt;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&lt;cntrctPrd&gt;23 일&lt;/cntrctPrd&gt;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&lt;totCntrctAmt&gt;19800000&lt;/totCntrctAmt&gt;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&lt;thtmCntrctAmt&gt;19800000&lt;/thtmCntrctAmt&gt;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&lt;grntymnyRate&gt;10&lt;/grntymnyRate&gt;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&lt;dfctGrntymnyRate&gt;2&lt;/dfctGrntymnyRate&gt;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&lt;cntrctInfoUrl&gt;http://www.g2b.go.kr&lt;/cntrctInfoUrl&gt;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&lt;payDivNm&gt;직불&lt;/payDivNm&gt;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&lt;cntrctInsttCd&gt;M008472&lt;/cntrctInsttCd&gt;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&lt;cntrctInsttNm&gt;전남관광주식회사&lt;/cntrctInsttNm&gt;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&lt;cntrctInsttChrgDeptNm&gt;기획팀&lt;/cntrctInsttChrgDeptNm&gt;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&lt;cntrctInsttOfclNm&gt;이승탁&lt;/cntrctInsttOfclNm&gt;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&lt;cntrctInsttOfclTelNo&gt;061-660-1087&lt;/cntrctInsttOfclTelNo&gt;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&lt;cntrctInsttOfclFaxNo&gt;061-660-1094&lt;/cntrctInsttOfclFaxNo&gt;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&lt;corpList&gt;[1^주계약업체^분담^주식회사 낫소골프^최광진^대한민국^^송철호^이창</w:t>
            </w:r>
            <w:r>
              <w:t>열]&lt;/corpList&gt;</w:t>
            </w:r>
            <w:r>
              <w:tab/>
            </w:r>
            <w:r>
              <w:t>&lt;cntrctDtlInfoUrl&gt;http://www.g2b.go.kr</w:t>
            </w:r>
            <w:r>
              <w:t>:8067</w:t>
            </w:r>
            <w:r>
              <w:t>/contract/contDetail.jsp?Union_number=2016050022078&lt;/cntrctDtlInfoUrl&gt;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&lt;crdtrNm&gt;전남관광주식회사 대표이사&lt;/crdtrNm&gt;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&lt;cntrctCnclsMthdNm&gt;기타&lt;/cntrctCnclsMthdNm&gt;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&lt;rgstDt&gt;2016-05-04 18:25:05&lt;/rgstDt&gt;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&lt;chgDt&gt;2016-05-10 11:25:52&lt;/chgDt&gt;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&lt;/items&gt;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&lt;numOfRows&gt;10&lt;/numOfRows&gt;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&lt;pageNo&gt;1&lt;/pageNo&gt;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&lt;totalCount&gt;6&lt;/totalCount&gt;</w:t>
            </w:r>
          </w:p>
          <w:p>
            <w:pPr>
              <w:pStyle w:val="aff"/>
            </w:pPr>
            <w:r>
              <w:tab/>
            </w:r>
            <w:r>
              <w:t>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나라장터</w:t>
      </w:r>
      <w:r>
        <w:t xml:space="preserve"> 검색조건에 의한 계약현황 민간조회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검색조건에 의한 계약현황 민간조회</w:t>
            </w:r>
          </w:p>
        </w:tc>
      </w:tr>
      <w:tr>
        <w:trPr>
          <w:trHeight w:val="46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</w:pPr>
            <w:r>
              <w:rPr>
                <w:rFonts w:hint="eastAsia"/>
              </w:rPr>
              <w:t>g</w:t>
            </w:r>
            <w:r>
              <w:t>etPrvtCntrctInfoListPPSSrch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을 </w:t>
            </w:r>
            <w:r>
              <w:rPr>
                <w:rFonts w:hint="eastAsia"/>
              </w:rPr>
              <w:t xml:space="preserve">계약일자, </w:t>
            </w:r>
            <w:r>
              <w:rPr>
                <w:rFonts w:hint="eastAsia"/>
              </w:rPr>
              <w:t>기관코드, 기관명, 계약번호, 공고번호로</w:t>
            </w:r>
            <w:r>
              <w:rPr>
                <w:rFonts w:hint="eastAsia"/>
              </w:rPr>
              <w:t xml:space="preserve">하여 </w:t>
            </w:r>
            <w:r>
              <w:rPr>
                <w:rFonts w:hint="eastAsia"/>
              </w:rPr>
              <w:t>통합계약번호</w:t>
            </w:r>
            <w:r>
              <w:t>, 업무구분명, 확정계약번호, 계약참조번호, 계약명, 공동계약여부, 계약체결일자, 계약기간, 총계약금액</w:t>
            </w:r>
            <w:r>
              <w:rPr>
                <w:rFonts w:hint="eastAsia"/>
              </w:rPr>
              <w:t xml:space="preserve"> 등의 누리장터시스템에 등록된 계약 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</w:t>
            </w:r>
            <w:r>
              <w:rPr>
                <w:rFonts w:hint="eastAsia"/>
                <w:color w:val="000000"/>
                <w:szCs w:val="20"/>
              </w:rPr>
              <w:t>포털에서 받은 인증키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공공데이터포털에서 </w:t>
            </w:r>
            <w:r>
              <w:rPr>
                <w:rFonts w:hint="eastAsia"/>
                <w:color w:val="000000"/>
                <w:szCs w:val="20"/>
              </w:rPr>
              <w:t>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:계약일자</w:t>
            </w:r>
            <w:r>
              <w:rPr>
                <w:rFonts w:hint="eastAsia"/>
                <w:color w:val="000000"/>
                <w:szCs w:val="20"/>
              </w:rPr>
              <w:t>, 2:계약번호, 3:공고번호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inqryBgnDate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조회시작일자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일자</w:t>
            </w:r>
            <w:r>
              <w:rPr>
                <w:rFonts w:hint="eastAsia"/>
                <w:color w:val="000000"/>
                <w:szCs w:val="20"/>
              </w:rPr>
              <w:t xml:space="preserve"> 범위 시작 'YYYYMMDD"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inqryEndDate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조회종료일자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일자</w:t>
            </w:r>
            <w:r>
              <w:rPr>
                <w:rFonts w:hint="eastAsia"/>
                <w:color w:val="000000"/>
                <w:szCs w:val="20"/>
              </w:rPr>
              <w:t>범위 종료 'YYYYMMDD"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insttCd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1230000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민간수요자코드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bottom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insttNm</w:t>
            </w:r>
          </w:p>
        </w:tc>
        <w:tc>
          <w:tcPr>
            <w:tcW w:w="1943" w:type="dxa"/>
            <w:tcBorders>
              <w:bottom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기관명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157" w:type="dxa"/>
            <w:tcBorders>
              <w:bottom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민간수요자명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cntrctNm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계약명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서울특별시지방경찰청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면수건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구매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계약</w:t>
            </w:r>
            <w:r>
              <w:rPr>
                <w:rFonts w:hint="eastAsia"/>
                <w:szCs w:val="20"/>
              </w:rPr>
              <w:t>명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1인 경우 </w:t>
            </w:r>
            <w:r>
              <w:rPr>
                <w:rFonts w:hint="eastAsia"/>
                <w:szCs w:val="20"/>
              </w:rPr>
              <w:t>선택)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00163142600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계약참조번호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1인 경우 선택)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* 나라장터화면에서 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2016090002306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계약번호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2인 경우 필수</w:t>
            </w:r>
          </w:p>
        </w:tc>
      </w:tr>
      <w:tr>
        <w:trPr>
          <w:trHeight w:val="1961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ntceNo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공고번호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20151109261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공고번호(입찰공고번호)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3인 경우 필수</w:t>
            </w:r>
          </w:p>
        </w:tc>
      </w:tr>
    </w:tbl>
    <w:p>
      <w:pPr>
        <w:spacing w:after="0"/>
      </w:pPr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843"/>
        <w:gridCol w:w="1417"/>
        <w:gridCol w:w="1276"/>
        <w:gridCol w:w="1394"/>
        <w:gridCol w:w="1822"/>
      </w:tblGrid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항목구분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샘플데이터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항목설명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2016050000077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연계 데이터 입력시 등록되는 계약번호로 계약현황 </w:t>
            </w:r>
            <w:r>
              <w:rPr>
                <w:rFonts w:hint="eastAsia"/>
                <w:color w:val="000000"/>
                <w:szCs w:val="20"/>
              </w:rPr>
              <w:t>데이터의 식별자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누리장터 업무를 구분하는 명으로 물품, 용역, 공사, 기타로 구분함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P201700000001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계약번호(8)+ 계약수정차수(2)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계약번호(11)+ 계약수정차수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(b) </w:t>
            </w:r>
            <w:r>
              <w:rPr>
                <w:color w:val="000000"/>
                <w:szCs w:val="20"/>
              </w:rPr>
              <w:t>물품 ,</w:t>
            </w:r>
            <w:r>
              <w:rPr>
                <w:color w:val="000000"/>
                <w:szCs w:val="20"/>
              </w:rPr>
              <w:t xml:space="preserve"> 일반용역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계약번호(9)+ 계약수정차수(2)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계약번호(11)+ 계약수정차수(2)</w:t>
            </w:r>
          </w:p>
          <w:p>
            <w:pPr>
              <w:rPr>
                <w:color w:val="000000"/>
                <w:szCs w:val="20"/>
              </w:rPr>
            </w:pP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- 테스트여부(1)+년도(2)+번호구분</w:t>
            </w:r>
            <w:r>
              <w:rPr>
                <w:color w:val="000000"/>
                <w:szCs w:val="20"/>
              </w:rPr>
              <w:t>(2)+순번(8) 총 13자리 구성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* </w:t>
            </w:r>
            <w:r>
              <w:rPr>
                <w:color w:val="000000"/>
                <w:szCs w:val="20"/>
              </w:rPr>
              <w:t>테스트여부 :</w:t>
            </w:r>
            <w:r>
              <w:rPr>
                <w:color w:val="000000"/>
                <w:szCs w:val="20"/>
              </w:rPr>
              <w:t xml:space="preserve"> T(모의)/R(실제), 번호구분 : BK(입찰공고번호)/TA(계약번호)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** </w:t>
            </w:r>
            <w:r>
              <w:rPr>
                <w:color w:val="000000"/>
                <w:szCs w:val="20"/>
              </w:rPr>
              <w:t>예시 :</w:t>
            </w:r>
            <w:r>
              <w:rPr>
                <w:color w:val="000000"/>
                <w:szCs w:val="20"/>
              </w:rPr>
              <w:t xml:space="preserve"> R24TA00000001 ☞ `24년 실제 계약번호이며 순번은 00000001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P201700000001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조달요청번호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계약번호(11)+ 계약수정차수(2)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(b) 물품, 일반용역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계약번호(9)+ 계약수정차수(2)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계약번호(11)+ 계약수정차수(2)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(c) 외자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계약번호(8)+ 계약수정차수(2)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계약번호(11)+ 계약수정차수(2) </w:t>
            </w:r>
          </w:p>
          <w:p>
            <w:pPr>
              <w:rPr>
                <w:color w:val="000000"/>
                <w:szCs w:val="20"/>
              </w:rPr>
            </w:pP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- 테스트여부(1)+년도(2)+번호구분(2)+순번(8) 총 13자리 구성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* </w:t>
            </w:r>
            <w:r>
              <w:rPr>
                <w:color w:val="000000"/>
                <w:szCs w:val="20"/>
              </w:rPr>
              <w:t>테스트여부 :</w:t>
            </w:r>
            <w:r>
              <w:rPr>
                <w:color w:val="000000"/>
                <w:szCs w:val="20"/>
              </w:rPr>
              <w:t xml:space="preserve"> T(모의)/R(실제), 번호구분 : BK(입찰공고번호)/TA(계약번호)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** </w:t>
            </w:r>
            <w:r>
              <w:rPr>
                <w:color w:val="000000"/>
                <w:szCs w:val="20"/>
              </w:rPr>
              <w:t>예시 :</w:t>
            </w:r>
            <w:r>
              <w:rPr>
                <w:color w:val="000000"/>
                <w:szCs w:val="20"/>
              </w:rPr>
              <w:t xml:space="preserve"> R24TA00000001 ☞ `24년 실제 계약번호이며 순번은 00000001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종합경기장 제1종 육상트랙 보수용 </w:t>
            </w:r>
            <w:r>
              <w:rPr>
                <w:rFonts w:hint="eastAsia"/>
                <w:color w:val="000000"/>
                <w:szCs w:val="20"/>
              </w:rPr>
              <w:t>관급 탄성포장재 구매설치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계약내용을 요약</w:t>
            </w:r>
            <w:r>
              <w:rPr>
                <w:rFonts w:hint="eastAsia"/>
                <w:color w:val="000000"/>
                <w:szCs w:val="20"/>
              </w:rPr>
              <w:t>한 이름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미함</w:t>
            </w:r>
            <w:r>
              <w:rPr>
                <w:rFonts w:hint="eastAsia"/>
                <w:color w:val="000000"/>
                <w:szCs w:val="20"/>
              </w:rPr>
              <w:t>.(</w:t>
            </w:r>
            <w:r>
              <w:rPr>
                <w:rFonts w:hint="eastAsia"/>
                <w:color w:val="000000"/>
                <w:szCs w:val="20"/>
              </w:rPr>
              <w:t>Y/N)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2016-05-02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계약이 성립된 </w:t>
            </w:r>
            <w:r>
              <w:rPr>
                <w:rFonts w:hint="eastAsia"/>
                <w:color w:val="000000"/>
                <w:szCs w:val="20"/>
              </w:rPr>
              <w:t>체결일자 ”</w:t>
            </w:r>
            <w:r>
              <w:rPr>
                <w:rFonts w:hint="eastAsia"/>
                <w:color w:val="000000"/>
                <w:szCs w:val="20"/>
              </w:rPr>
              <w:t>YYYY-MM-DD”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2016.05.02 ~ 2016.06.03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</w:t>
            </w:r>
            <w:r>
              <w:rPr>
                <w:rFonts w:hint="eastAsia"/>
                <w:color w:val="000000"/>
                <w:szCs w:val="20"/>
              </w:rPr>
              <w:t>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153977000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금차계약금액(원화</w:t>
            </w:r>
            <w:r>
              <w:rPr>
                <w:rFonts w:hint="eastAsia"/>
                <w:color w:val="000000"/>
                <w:szCs w:val="20"/>
              </w:rPr>
              <w:t>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보증금율</w:t>
            </w:r>
            <w:r>
              <w:rPr>
                <w:rFonts w:hint="eastAsia"/>
                <w:color w:val="000000"/>
                <w:szCs w:val="20"/>
              </w:rPr>
              <w:t>(%)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dfctGrntymnyRate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하자보증금률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하자보증금율(%)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http://www.g2b.go.kr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계약정보가 등록 되어 있는 사이트URL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직불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4230000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누리장터 계약건의 계약기관정보(민간수요자코드)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강원도 속초시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누리장터 계약건의 계약기관명(민간수요자명)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회계과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누리장터 계약건의 계약기관 담당 부서명(민간수요자담당부서명)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김형일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누리장터 계약건의 계약기관 담당자명(민간수요자담당자명)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033-639-2272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전화번호 핸드폰번호일 경우 '*'처리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cntrctInsttOfclFaxN</w:t>
            </w:r>
            <w:r>
              <w:rPr>
                <w:rFonts w:hint="eastAsia"/>
                <w:szCs w:val="20"/>
              </w:rPr>
              <w:t>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계약담당자팩스번</w:t>
            </w:r>
            <w:r>
              <w:rPr>
                <w:rFonts w:hint="eastAsia"/>
                <w:szCs w:val="20"/>
              </w:rPr>
              <w:t>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033-639-</w:t>
            </w:r>
            <w:r>
              <w:rPr>
                <w:rFonts w:hint="eastAsia"/>
                <w:color w:val="000000"/>
                <w:szCs w:val="20"/>
              </w:rPr>
              <w:t>2396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</w:t>
            </w:r>
            <w:r>
              <w:rPr>
                <w:rFonts w:hint="eastAsia"/>
                <w:color w:val="000000"/>
                <w:szCs w:val="20"/>
              </w:rPr>
              <w:t>스번호 핸드폰번호일 경우 '*'처리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[1^주계약업체^단독^삼성포리머 주식회사^대한민국^100^김평기^임득재]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업체목록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[순번^업체구분^공동도급방식구분^업체명^대표자명^국적명^지분율^채권자명^담당자성명]</w:t>
            </w:r>
            <w:r>
              <w:rPr>
                <w:rFonts w:cs="굴림"/>
                <w:color w:val="000000"/>
                <w:szCs w:val="20"/>
              </w:rPr>
              <w:t>,[</w:t>
            </w:r>
            <w:r>
              <w:rPr>
                <w:rFonts w:cs="굴림"/>
                <w:color w:val="000000"/>
                <w:szCs w:val="20"/>
              </w:rPr>
              <w:t>순번^업체구분^공동도급방식구분^업체명^대표자명^국적명^지분율^채권자명^담당자성명],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http://www.g2b.go.kr:8067/contract/contDetail.jsp?Union_number=2016050000077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나라장터화면에서 계약상세정보를 확인 할 수 있는 URL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속초시장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</w:t>
            </w:r>
            <w:r>
              <w:rPr>
                <w:rFonts w:hint="eastAsia"/>
                <w:color w:val="000000"/>
                <w:szCs w:val="20"/>
              </w:rPr>
              <w:t>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일반•지명경쟁계약제도의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하지 않고 특정인을 선정하여 계약하는 계약방법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2016-10-09 </w:t>
            </w:r>
            <w:r>
              <w:rPr>
                <w:rFonts w:hint="eastAsia"/>
                <w:color w:val="000000"/>
                <w:szCs w:val="20"/>
              </w:rPr>
              <w:t>12:00:00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 "YYYY-</w:t>
            </w:r>
            <w:r>
              <w:rPr>
                <w:rFonts w:hint="eastAsia"/>
                <w:color w:val="000000"/>
                <w:szCs w:val="20"/>
              </w:rPr>
              <w:t>MM-DD HH:MM:SS"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 "YYYY-MM-DD HH:MM:SS"</w:t>
            </w:r>
          </w:p>
        </w:tc>
      </w:tr>
    </w:tbl>
    <w:p>
      <w:pPr>
        <w:spacing w:after="0"/>
      </w:pPr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http://apis.data.go.kr/</w:t>
            </w:r>
            <w:r>
              <w:t>1230000/ao/</w:t>
            </w:r>
            <w:r>
              <w:t>PrvtCntrctInfoService/getPrvtCntrctInfoListPPSSrch?inqryDiv=2&amp;cntrctNo=P201600015500&amp;pageNo=1&amp;numOfRows=10</w:t>
            </w:r>
            <w:r>
              <w:t>&amp;ServiceKey=인증키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ab/>
            </w:r>
            <w:r>
              <w:t>&lt;header&gt;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&lt;resultCode&gt;00&lt;/resultCode&gt;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&lt;resultMsg&gt;정상&lt;/resultMsg&gt;</w:t>
            </w:r>
          </w:p>
          <w:p>
            <w:pPr>
              <w:pStyle w:val="aff"/>
            </w:pPr>
            <w:r>
              <w:tab/>
            </w:r>
            <w:r>
              <w:t>&lt;/header&gt;</w:t>
            </w:r>
          </w:p>
          <w:p>
            <w:pPr>
              <w:pStyle w:val="aff"/>
            </w:pPr>
            <w:r>
              <w:tab/>
            </w:r>
            <w:r>
              <w:t>&lt;body&gt;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&lt;items&gt;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&lt;untyCntrctNo&gt;2016050022078&lt;/untyCntrctNo&gt;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&lt;bsnsDivNm&gt;물품&lt;/bsnsDivNm&gt;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&lt;dcsnCntrctNo&gt;P201600015500&lt;/dcsnCntrctNo&gt;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&lt;cntrctRefNo&gt;P201600015500&lt;/cntrctRefNo&gt;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&lt;cntrctNm&gt;남악골프연습장 골프공 구입&lt;/cntrctNm&gt;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&lt;cmmnCntrctYn&gt;N&lt;/cmmnCntrctYn&gt;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&lt;cntrctCnclsDate&gt;2016-05-04&lt;/cntrctCnclsDate&gt;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&lt;cntrctPrd&gt;23 일&lt;/cntrctPrd&gt;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&lt;totCntrctAmt&gt;19800000&lt;/totCntrctAmt&gt;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&lt;thtmCntrctAmt&gt;19800000&lt;/thtmCntrctAmt&gt;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&lt;grntymnyRate&gt;10&lt;/grntymnyRate&gt;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&lt;dfctGrntymnyRate&gt;2&lt;/dfctGrntymnyRate&gt;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&lt;cntrctInfoUrl&gt;http://www.g2b.go.kr&lt;/cntrctInfoUrl&gt;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&lt;payDivNm&gt;직불&lt;/payDivNm&gt;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&lt;cntrctInsttCd&gt;M008472&lt;/cntrctInsttCd&gt;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&lt;cntrctInsttNm&gt;전남관광주식회사&lt;/cntrctInsttNm&gt;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&lt;cntrctInsttChrgDeptNm&gt;기획팀&lt;/cntrctInsttChrgDeptNm&gt;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&lt;cntrctInsttOfclNm&gt;이승탁&lt;/cntrctInsttOfclNm&gt;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&lt;cntrctInsttOfclTelNo&gt;061-660-1087&lt;/cntrctInsttOfclTelNo&gt;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&lt;cntrctInsttOfclFaxNo&gt;061-660-1094&lt;/cntrctInsttOfclFaxNo&gt;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&lt;corpList&gt;[1^주계약업체^분담^주식회사 낫소골프^최광진^대한민국^^송철호^이창열]&lt;/corpList&gt;</w:t>
            </w:r>
            <w:r>
              <w:tab/>
            </w:r>
            <w:r>
              <w:t>&lt;cntrctDtlInfoUrl&gt;http://www.g2b.go.kr</w:t>
            </w:r>
            <w:r>
              <w:t>:8067</w:t>
            </w:r>
            <w:r>
              <w:t>/contract/contDetail.jsp?Union_number=2016050022078&lt;/cntrctDtlInfoUrl&gt;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&lt;crdtrNm&gt;전남관광주식회사 대표이사&lt;/crdtrNm&gt;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&lt;cntrctCnclsMthdNm&gt;기타&lt;/cntrctCnclsMthdNm&gt;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&lt;rgstDt&gt;2016-05-04 18:25:05&lt;/rgstDt&gt;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&lt;chgDt&gt;2016-05-10 11:25:52&lt;/chgDt&gt;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&lt;/items&gt;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&lt;numOfRows&gt;10&lt;/numOfRows&gt;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&lt;pageNo&gt;1&lt;/pageNo&gt;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&lt;totalCount&gt;1&lt;/totalCount&gt;</w:t>
            </w:r>
          </w:p>
          <w:p>
            <w:pPr>
              <w:pStyle w:val="aff"/>
            </w:pPr>
            <w:r>
              <w:tab/>
            </w:r>
            <w:r>
              <w:t>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</w:pP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계약현황에</w:t>
      </w:r>
      <w:r>
        <w:t xml:space="preserve"> 대한 민간변경이력조회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szCs w:val="20"/>
              </w:rPr>
              <w:t>계약현황에</w:t>
            </w:r>
            <w:r>
              <w:rPr>
                <w:szCs w:val="20"/>
              </w:rPr>
              <w:t xml:space="preserve"> 대한 민간변경이력조회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</w:pPr>
            <w:bookmarkStart w:id="9" w:name="OLE_LINK1"/>
            <w:r>
              <w:rPr>
                <w:rFonts w:hint="eastAsia"/>
              </w:rPr>
              <w:t>g</w:t>
            </w:r>
            <w:r>
              <w:t>etPrvtCntrctInfoListChgHstry</w:t>
            </w:r>
            <w:bookmarkEnd w:id="9"/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을 </w:t>
            </w:r>
            <w:r>
              <w:rPr>
                <w:rFonts w:hint="eastAsia"/>
              </w:rPr>
              <w:t>변경일시</w:t>
            </w:r>
            <w:r>
              <w:t xml:space="preserve">, </w:t>
            </w:r>
            <w:r>
              <w:rPr>
                <w:rFonts w:hint="eastAsia"/>
              </w:rPr>
              <w:t xml:space="preserve">통합계약번호로 하여 </w:t>
            </w:r>
            <w:r>
              <w:rPr>
                <w:rFonts w:hint="eastAsia"/>
              </w:rPr>
              <w:t>통합계약번호</w:t>
            </w:r>
            <w:r>
              <w:t>, 업무구분명, 확정계약번호, 계약참조번호, 계약명, 공동계약여부, 계약체결일자, 계약기간, 총계약금액</w:t>
            </w:r>
            <w:r>
              <w:rPr>
                <w:rFonts w:hint="eastAsia"/>
              </w:rPr>
              <w:t xml:space="preserve"> 등의 누리장터시스템에 등록된 계약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>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J</w:t>
            </w:r>
            <w:r>
              <w:rPr>
                <w:color w:val="000000"/>
                <w:szCs w:val="20"/>
              </w:rPr>
              <w:t>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'json' 으로 지</w:t>
            </w:r>
            <w:r>
              <w:rPr>
                <w:rFonts w:hint="eastAsia"/>
                <w:color w:val="000000"/>
                <w:szCs w:val="20"/>
              </w:rPr>
              <w:t>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:</w:t>
            </w:r>
            <w:r>
              <w:rPr>
                <w:rFonts w:hint="eastAsia"/>
                <w:color w:val="000000"/>
                <w:szCs w:val="20"/>
              </w:rPr>
              <w:t>변경</w:t>
            </w:r>
            <w:r>
              <w:rPr>
                <w:rFonts w:hint="eastAsia"/>
                <w:color w:val="000000"/>
                <w:szCs w:val="20"/>
              </w:rPr>
              <w:t>일시</w:t>
            </w:r>
            <w:r>
              <w:rPr>
                <w:rFonts w:hint="eastAsia"/>
                <w:color w:val="000000"/>
                <w:szCs w:val="20"/>
              </w:rPr>
              <w:t>,  2:통합계약번호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201608310000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변경</w:t>
            </w:r>
            <w:r>
              <w:rPr>
                <w:rFonts w:hint="eastAsia"/>
                <w:color w:val="000000"/>
                <w:szCs w:val="20"/>
              </w:rPr>
              <w:t>일시 범위 시작 'YYYYMMDDHHMM</w:t>
            </w:r>
            <w:r>
              <w:rPr>
                <w:rFonts w:hint="eastAsia"/>
                <w:color w:val="000000"/>
                <w:szCs w:val="20"/>
              </w:rPr>
              <w:t>'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변경</w:t>
            </w:r>
            <w:r>
              <w:rPr>
                <w:rFonts w:hint="eastAsia"/>
                <w:color w:val="000000"/>
                <w:szCs w:val="20"/>
              </w:rPr>
              <w:t>일시범위 종료 'YYYYMMDDHHMM</w:t>
            </w:r>
            <w:r>
              <w:rPr>
                <w:rFonts w:hint="eastAsia"/>
                <w:color w:val="000000"/>
                <w:szCs w:val="20"/>
              </w:rPr>
              <w:t>'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519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201605000</w:t>
            </w:r>
            <w:r>
              <w:rPr>
                <w:rFonts w:hint="eastAsia"/>
                <w:color w:val="000000"/>
                <w:szCs w:val="20"/>
              </w:rPr>
              <w:t>0077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통합계약번호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2인 경우 필수</w:t>
            </w:r>
          </w:p>
        </w:tc>
      </w:tr>
    </w:tbl>
    <w:p>
      <w:pPr>
        <w:spacing w:after="0"/>
      </w:pPr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843"/>
        <w:gridCol w:w="1417"/>
        <w:gridCol w:w="1276"/>
        <w:gridCol w:w="1276"/>
        <w:gridCol w:w="1940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항목설명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2016050000077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누리장터 업무를 구분하는 명으로 물품, 용역, 공사, 기타로 구분함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2016050001800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계약번호(8)+ 계약수정차수(2)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계약번호(11)+ 계약수정차</w:t>
            </w:r>
            <w:r>
              <w:rPr>
                <w:color w:val="000000"/>
                <w:szCs w:val="20"/>
              </w:rPr>
              <w:t>수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(b) </w:t>
            </w:r>
            <w:r>
              <w:rPr>
                <w:color w:val="000000"/>
                <w:szCs w:val="20"/>
              </w:rPr>
              <w:t>물품 ,</w:t>
            </w:r>
            <w:r>
              <w:rPr>
                <w:color w:val="000000"/>
                <w:szCs w:val="20"/>
              </w:rPr>
              <w:t xml:space="preserve"> 일반용역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계약번호(9)+ 계약수정차수(2)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계약번호(11)+ 계약수정차수(2)</w:t>
            </w:r>
          </w:p>
          <w:p>
            <w:pPr>
              <w:rPr>
                <w:color w:val="000000"/>
                <w:szCs w:val="20"/>
              </w:rPr>
            </w:pP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- 테스트여부(1)+년도(2)+번호구분(2)+순번(8) 총 13자리 구성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* </w:t>
            </w:r>
            <w:r>
              <w:rPr>
                <w:color w:val="000000"/>
                <w:szCs w:val="20"/>
              </w:rPr>
              <w:t>테스트여부 :</w:t>
            </w:r>
            <w:r>
              <w:rPr>
                <w:color w:val="000000"/>
                <w:szCs w:val="20"/>
              </w:rPr>
              <w:t xml:space="preserve"> T(모의)/R(실제), 번호구분 : BK(입찰공고번호)/TA(계약번호)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** </w:t>
            </w:r>
            <w:r>
              <w:rPr>
                <w:color w:val="000000"/>
                <w:szCs w:val="20"/>
              </w:rPr>
              <w:t>예시 :</w:t>
            </w:r>
            <w:r>
              <w:rPr>
                <w:color w:val="000000"/>
                <w:szCs w:val="20"/>
              </w:rPr>
              <w:t xml:space="preserve"> R24TA00000001 ☞ `24년 실제 계약번호이며 순번은 00000001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201605000</w:t>
            </w:r>
            <w:r>
              <w:rPr>
                <w:rFonts w:hint="eastAsia"/>
                <w:color w:val="000000"/>
                <w:szCs w:val="20"/>
              </w:rPr>
              <w:t>1800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(a) 공사, 기술용역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중앙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조달요청번호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자체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계약번호(11)+ 계약수정차수(2)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(b) 물품, 일반용역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중앙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계약번호(9)+ 계약수정차수(2)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자체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계약번호(11)+ 계약수정차수(2)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(c) 외자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중앙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계약번호(8)+ 계약수정차수(2)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자체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계약번호(11)+ 계약수정차수(2) </w:t>
            </w:r>
          </w:p>
          <w:p>
            <w:pPr>
              <w:rPr>
                <w:rFonts w:cs="굴림"/>
                <w:color w:val="000000"/>
                <w:szCs w:val="20"/>
              </w:rPr>
            </w:pP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차세대</w:t>
            </w:r>
            <w:r>
              <w:rPr>
                <w:rFonts w:cs="굴림"/>
                <w:color w:val="000000"/>
                <w:szCs w:val="20"/>
              </w:rPr>
              <w:t xml:space="preserve"> 나라장터 계약번호체계 개편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- 테스트여부(1)+년도(2)+번호구분(2)+순번(8) 총 13자리 구성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* </w:t>
            </w:r>
            <w:r>
              <w:rPr>
                <w:rFonts w:cs="굴림"/>
                <w:color w:val="000000"/>
                <w:szCs w:val="20"/>
              </w:rPr>
              <w:t>테스트여부 :</w:t>
            </w:r>
            <w:r>
              <w:rPr>
                <w:rFonts w:cs="굴림"/>
                <w:color w:val="000000"/>
                <w:szCs w:val="20"/>
              </w:rPr>
              <w:t xml:space="preserve"> </w:t>
            </w:r>
            <w:r>
              <w:rPr>
                <w:rFonts w:cs="굴림"/>
                <w:color w:val="000000"/>
                <w:szCs w:val="20"/>
              </w:rPr>
              <w:t>T(모의)/R(실제), 번호구분 : BK(입찰공고번호)/TA(계약번호)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** </w:t>
            </w:r>
            <w:r>
              <w:rPr>
                <w:rFonts w:cs="굴림"/>
                <w:color w:val="000000"/>
                <w:szCs w:val="20"/>
              </w:rPr>
              <w:t>예시 :</w:t>
            </w:r>
            <w:r>
              <w:rPr>
                <w:rFonts w:cs="굴림"/>
                <w:color w:val="000000"/>
                <w:szCs w:val="20"/>
              </w:rPr>
              <w:t xml:space="preserve"> R24TA00000001 ☞ `24년 실제 계약번호이며 순번은 00000001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종합경기장 제1종 육상트랙 보수용 관급 탄성포장재 구매설치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미함</w:t>
            </w:r>
            <w:r>
              <w:rPr>
                <w:rFonts w:hint="eastAsia"/>
                <w:color w:val="000000"/>
                <w:szCs w:val="20"/>
              </w:rPr>
              <w:t>.(</w:t>
            </w:r>
            <w:r>
              <w:rPr>
                <w:rFonts w:hint="eastAsia"/>
                <w:color w:val="000000"/>
                <w:szCs w:val="20"/>
              </w:rPr>
              <w:t>Y/N)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2016-05-02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계약이 성립된 </w:t>
            </w:r>
            <w:r>
              <w:rPr>
                <w:rFonts w:hint="eastAsia"/>
                <w:color w:val="000000"/>
                <w:szCs w:val="20"/>
              </w:rPr>
              <w:t>체결일자 ”</w:t>
            </w:r>
            <w:r>
              <w:rPr>
                <w:rFonts w:hint="eastAsia"/>
                <w:color w:val="000000"/>
                <w:szCs w:val="20"/>
              </w:rPr>
              <w:t>YYYY-MM-DD”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2016.05.02 ~ 2016.06.03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</w:t>
            </w:r>
            <w:r>
              <w:rPr>
                <w:rFonts w:hint="eastAsia"/>
                <w:color w:val="000000"/>
                <w:szCs w:val="20"/>
              </w:rPr>
              <w:t>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153977000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금차계약금액(원화</w:t>
            </w:r>
            <w:r>
              <w:rPr>
                <w:rFonts w:hint="eastAsia"/>
                <w:color w:val="000000"/>
                <w:szCs w:val="20"/>
              </w:rPr>
              <w:t>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보증금율(%)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dfctGrntymnyRate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하자보증금률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하자보증금율(%)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http://www.g2b.go.kr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계약정보가 등록 되어 있는 사이트URL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직불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4230000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누리장터 계약건의 계약기관정보(민간수요자코드)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강원도 속초시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누리장터 계약건의 계약기관명(민간수요자명)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회계과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누리장터 계약건의 계약기관 담당 부</w:t>
            </w:r>
            <w:r>
              <w:rPr>
                <w:rFonts w:hint="eastAsia"/>
                <w:color w:val="000000"/>
                <w:szCs w:val="20"/>
              </w:rPr>
              <w:t>서명(민간수요자담당부서명)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김형일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누리장터 계약건의 계약기관 담당자명(민간수요자담당자명)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033-639-2272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계약기관의 담당자 전화번호 핸드폰번호일 경우 '*'처리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033-639-2396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계약기관담당자팩스번호 핸드폰번호일 경우 '*'처리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[1^주계약업체^단독^삼성포리머 주식회사^대한민국^100^김평기^임득재]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업체목록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[순번^업체구분^공동도급방식구분^업체명^대표자명^국적명^지분율^채권자명^담당자성명]</w:t>
            </w:r>
            <w:r>
              <w:rPr>
                <w:rFonts w:cs="굴림"/>
                <w:color w:val="000000"/>
                <w:szCs w:val="20"/>
              </w:rPr>
              <w:t>,[</w:t>
            </w:r>
            <w:r>
              <w:rPr>
                <w:rFonts w:cs="굴림"/>
                <w:color w:val="000000"/>
                <w:szCs w:val="20"/>
              </w:rPr>
              <w:t>순번^업체구분^공동도급방식구분^업체명^대표자명^국적명^지분율^채권자명^담당자성명],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http://www.g2b.go.kr:8067/contract/contDetail.jsp?Union_</w:t>
            </w:r>
            <w:r>
              <w:rPr>
                <w:rFonts w:hint="eastAsia"/>
                <w:color w:val="000000"/>
                <w:szCs w:val="20"/>
              </w:rPr>
              <w:t>number=2016050000077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나라장터화면에서 계약상세정보를 확인 할 수 있는 URL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속초시장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일반•지명경쟁계약제도의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</w:t>
            </w:r>
            <w:r>
              <w:rPr>
                <w:rFonts w:hint="eastAsia"/>
                <w:color w:val="000000"/>
                <w:szCs w:val="20"/>
              </w:rPr>
              <w:t>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하지 않고 특정인을 선정하여 계약하는 계약방법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 "YYYY-MM-DD HH:MM:SS"</w:t>
            </w:r>
          </w:p>
        </w:tc>
      </w:tr>
    </w:tbl>
    <w:p>
      <w:pPr>
        <w:spacing w:after="0"/>
      </w:pPr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http://apis.data.go.kr/</w:t>
            </w:r>
            <w:r>
              <w:t>1230000/ao/</w:t>
            </w:r>
            <w:r>
              <w:t>PrvtCntrctInfoService/</w:t>
            </w:r>
            <w:r>
              <w:t>getPrvtCntrctInfoListChgHstry</w:t>
            </w:r>
            <w:r>
              <w:t>?inqryDiv=1&amp;inqryBgnDt=201605010000&amp;inqryEndDt=201605052359&amp;pageNo=1&amp;numOfRows=10</w:t>
            </w:r>
            <w:r>
              <w:t>&amp;ServiceKey=인증키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ab/>
            </w:r>
            <w:r>
              <w:t>&lt;header&gt;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&lt;resultCode&gt;00&lt;/resultCode&gt;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&lt;resultMsg&gt;정상&lt;/resultMsg&gt;</w:t>
            </w:r>
          </w:p>
          <w:p>
            <w:pPr>
              <w:pStyle w:val="aff"/>
            </w:pPr>
            <w:r>
              <w:tab/>
            </w:r>
            <w:r>
              <w:t>&lt;/header&gt;</w:t>
            </w:r>
          </w:p>
          <w:p>
            <w:pPr>
              <w:pStyle w:val="aff"/>
            </w:pPr>
            <w:r>
              <w:tab/>
            </w:r>
            <w:r>
              <w:t>&lt;body&gt;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&lt;items&gt;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&lt;untyCntrctNo&gt;2016050014092&lt;/untyCntrctNo&gt;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&lt;bsnsDivNm&gt;용역&lt;/bsnsDivNm&gt;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&lt;dcsnCntrctNo&gt;P201600015300&lt;/dcsnCntrctNo&gt;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&lt;cntrctRefNo&gt;P201600015300&lt;/cntrctRefNo&gt;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&lt;cntrctNm&gt;소방시설작동기능점검 업체선정 입찰공고&lt;/cntrctNm&gt;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&lt;cmmnCntrctYn&gt;N&lt;/cmmnCntrctYn&gt;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&lt;cntrctCnclsDate&gt;2016-05-03&lt;/cntrctCnclsDate&gt;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&lt;cntrctPrd&gt;21 일&lt;/cntrctPrd&gt;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&lt;totCntrctAmt&gt;6490000&lt;/totCntrctAmt&gt;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&lt;thtmCntrctAmt&gt;6490000&lt;/thtmCntrctAmt&gt;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&lt;grntymnyRate&gt;10&lt;/grntymnyRate&gt;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&lt;dfctGrntymnyRate /&gt;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&lt;cntrctInfoUrl&gt;http://www.g2b.go.kr&lt;/cntrctInfoUrl&gt;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&lt;payDivNm&gt;직불&lt;/payDivNm&gt;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&lt;cntrctInsttCd&gt;M005836&lt;/cntrctInsttCd&gt;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&lt;cntrctInsttNm&gt;청주푸르지오 캐슬아파트 입주자대표회의&lt;/cntrctInsttNm&gt;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&lt;cntrctInsttChrgDeptNm&gt;관리과&lt;/cntrctInsttChrgDeptNm&gt;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&lt;cntrctInsttOfclNm&gt;이현복&lt;/cntrctInsttOfclNm&gt;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&lt;cntrctInsttOfclTelNo&gt;043-266-1481&lt;/cntrctInsttOfclTelNo&gt;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&lt;cntrctInsttOfclFaxNo&gt;043-266-1483&lt;/cntrctInsttOfclFaxNo&gt;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&lt;corpList&gt;[1^주계약업체^분담^주식회사 충북소방(Chungbuk Sobang Co.</w:t>
            </w:r>
            <w:r>
              <w:t>,Ltd</w:t>
            </w:r>
            <w:r>
              <w:t>.)^구본휴^대한민국^^구본휴^구본휴]&lt;/corpList&gt;</w:t>
            </w:r>
            <w:r>
              <w:tab/>
            </w:r>
            <w:r>
              <w:tab/>
            </w:r>
            <w:r>
              <w:t>&lt;cntrctDtlInfoUrl&gt;http://www.g2b.go.kr</w:t>
            </w:r>
            <w:r>
              <w:t>:8067</w:t>
            </w:r>
            <w:r>
              <w:t>/contract/contDetail.jsp?Union_number=2016050014092&lt;/cntrctDtlInfoUrl&gt;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&lt;crdtrNm&gt;청주푸르지오 캐슬아파트 입주자대표회의장&lt;/crdtrNm&gt;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&lt;cntrctCnclsMthdNm&gt;기타&lt;/cntrctCnclsMthdNm&gt;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&lt;rgstDt&gt;2016-05-03 18:25:59&lt;/rgstDt&gt;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&lt;chgDt&gt;2016-05-03 18:25:59&lt;/chgDt&gt;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&lt;untyCntrctNo&gt;2016050014093&lt;/untyCntrctNo&gt;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&lt;bsnsDivNm&gt;용역&lt;/bsnsDivNm&gt;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&lt;dcsnCntrctNo /&gt;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&lt;cntrctRefNo&gt;P201600015400&lt;/cntrctRefNo&gt;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&lt;cntrctNm&gt;지하주차장 청소용역 입찰공고&lt;/cntrctNm&gt;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&lt;cmmnCntrctYn&gt;N&lt;/cmmnCntrctYn&gt;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&lt;cntrctCnclsDate /&gt;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&lt;cntrctPrd&gt;29 일&lt;/cntrctPrd&gt;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&lt;totCntrctAmt&gt;17325000&lt;/totCntrctAmt&gt;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&lt;thtmCntrctAmt&gt;17325000&lt;/thtmCntrctAmt&gt;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&lt;grntymnyRate&gt;10&lt;/grntymnyRate&gt;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&lt;dfctGrntymnyRate /&gt;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&lt;cntrctInfoUrl&gt;http://www.g2b.go.kr&lt;/cntrctInfoUrl&gt;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&lt;payDivNm&gt;직불&lt;/payDivNm&gt;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&lt;cntrctInsttCd&gt;M005836&lt;/cntrctInsttCd&gt;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&lt;cntrctInsttNm&gt;청주푸르지오 캐슬아파트 입주자대표회의&lt;/cntrctInsttNm&gt;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&lt;cntrctInsttChrgDeptNm&gt;관리과&lt;/cntrctInsttChrgDeptNm&gt;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&lt;cntrctInsttOfclNm&gt;이현복&lt;/cntrctInsttOfclNm&gt;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&lt;cntrctInsttOfclTelNo&gt;043-266-1481&lt;/cntrctInsttOfclTelNo&gt;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&lt;cntrctInsttOfclFaxNo&gt;043-266-1483&lt;/cntrctInsttOfclFaxNo&gt;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&lt;corpList&gt;[1^주계약업체^분담^탑스관리주식회사^유장준^대한민국^^채정화^신새롬]&lt;/corpList&gt;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&lt;cntrctDtlInfoUrl&gt;http://www.g2b.go.kr:8067/contract/contDetail.jsp?Union_number=2016050014093&lt;/cntrctDtlInfoUrl&gt;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&lt;crdtrNm&gt;청주푸르지오 캐슬아파트 입주자대표회의장&lt;/crdtrNm&gt;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&lt;cntrctCnclsMthdNm&gt;기타&lt;/cntrctCnclsMthdNm&gt;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&lt;rgstDt&gt;2016-05-03 18:25:59&lt;/rgstDt&gt;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&lt;chgDt&gt;2016-05-04 11:25:43&lt;/chgDt&gt;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&lt;untyCntrctNo&gt;2016040154614&lt;/untyCntrctNo&gt;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&lt;bsnsDivNm&gt;공사&lt;/bsnsDivNm&gt;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&lt;dcsnCntrctNo&gt;P201600014400&lt;/dcsnCntrctNo&gt;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&lt;cntrctRefNo&gt;P201600014400&lt;/cntrctRefNo&gt;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&lt;cntrctNm&gt;열전환설비 주요밸브 예방정비공사&lt;/cntrctNm&gt;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&lt;cmmnCntrctYn&gt;N&lt;/cmmnCntrctYn&gt;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&lt;cntrctCnclsDate&gt;2016-04-28&lt;/cntrctCnclsDate&gt;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&lt;cntrctPrd&gt;25 일&lt;/cntrctPrd&gt;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&lt;totCntrctAmt&gt;5060000&lt;/totCntrctAmt&gt;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&lt;thtmCntrctAmt&gt;5060000&lt;/thtmCntrctAmt&gt;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&lt;grntymnyRate&gt;15&lt;/grntymnyRate&gt;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&lt;dfctGrntymnyRate&gt;3&lt;/dfctGrntymnyRate&gt;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&lt;cntrctInfoUrl&gt;http://www.g2b.go.kr&lt;/cntrctInfoUrl&gt;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&lt;payDivNm&gt;직불&lt;/payDivNm&gt;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&lt;cntrctInsttCd&gt;M007252&lt;/cntrctInsttCd&gt;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&lt;cntrctInsttNm&gt;청라에너지주식회사&lt;/cntrctInsttNm&gt;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&lt;cntrctInsttChrgDeptNm&gt;경영관리팀&lt;/cntrctInsttChrgDeptNm&gt;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&lt;cntrctInsttOfclNm&gt;장인용&lt;/cntrctInsttOfclNm&gt;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&lt;cntrctInsttOfclTelNo&gt;070-4487-5212&lt;/cntrctInsttOfclTelNo&gt;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&lt;cntrctInsttOfclFaxNo&gt;032-563-8869&lt;/cntrctInsttOfclFaxNo&gt;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&lt;corpList&gt;[1^주계약업체^분담^올텍오토메이션 주식회사^이종철^대한민국^^이종철^박은성]&lt;/corpList&gt;</w:t>
            </w:r>
            <w:r>
              <w:tab/>
            </w:r>
            <w:r>
              <w:tab/>
            </w:r>
            <w:r>
              <w:t>&lt;cntrctDtlInfoUrl&gt;http://www.g2b.go.kr</w:t>
            </w:r>
            <w:r>
              <w:t>:8067</w:t>
            </w:r>
            <w:r>
              <w:t>/contract/contDetail.jsp?Union_number=2016040154614&lt;/cntrctDtlInfoUrl&gt;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&lt;crdtrNm&gt;청라에너지주식회사 대표이사&lt;/crdtrNm&gt;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&lt;cntrctCnclsMthdNm&gt;기타&lt;/cntrctCnclsMthdNm&gt;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&lt;rgstDt&gt;2016-04-27 16:25:15&lt;/rgstDt&gt;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&lt;chgDt&gt;2016-05-02 11:25:28&lt;/chgDt&gt;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&lt;untyCntrctNo&gt;2016050012418&lt;/untyCntrctNo&gt;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&lt;bsnsDivNm&gt;공사&lt;/bsnsDivNm&gt;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&lt;dcsnCntrctNo&gt;P201600015100&lt;/dcsnCntrctNo&gt;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&lt;cntrctRefNo&gt;P201600015100&lt;/cntrctRefNo&gt;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&lt;cntrctNm&gt;화인상가아파트임구주진입로포장공사&lt;/cntrctNm&gt;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&lt;cmmnCntrctYn&gt;N&lt;/cmmnCntrctYn&gt;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&lt;cntrctCnclsDate&gt;2016-05-09&lt;/cntrctCnclsDate&gt;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&lt;cntrctPrd&gt;43 일&lt;/cntrctPrd&gt;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&lt;totCntrctAmt&gt;4752000&lt;/totCntrctAmt&gt;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&lt;thtmCntrctAmt&gt;4752000&lt;/thtmCntrctAmt&gt;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&lt;grntymnyRate&gt;10&lt;/grntymnyRate&gt;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&lt;dfctGrntymnyRate&gt;10&lt;/dfctGrntymnyRate&gt;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&lt;cntrctInfoUrl&gt;http://www.g2b.go.kr&lt;/cntrctInfoUrl&gt;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&lt;payDivNm&gt;직불&lt;/payDivNm&gt;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&lt;cntrctInsttCd&gt;M012848&lt;/cntrctInsttCd&gt;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&lt;cntrctInsttNm&gt;화인상가아파트관리사무소&lt;/cntrctInsttNm&gt;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&lt;cntrctInsttChrgDeptNm&gt;화인상가아파트관리사무소&lt;/cntrctInsttChrgDeptNm&gt;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&lt;cntrctInsttOfclNm&gt;이돈복&lt;/cntrctInsttOfclNm&gt;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&lt;cntrctInsttOfclTelNo&gt;02-937-3497&lt;/cntrctInsttOfclTelNo&gt;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&lt;cntrctInsttOfclFaxNo&gt;02-6937-0832&lt;/cntrctInsttOfclFaxNo&gt;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&lt;corpList&gt;[1^주계약업체^분담^마메든건설(주)^이상엽^대한민국^^이상엽^이상엽]&lt;/corpList&gt;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&lt;cntrctDtlInfoUrl&gt;http://www.g2b.go.kr:8067/contract/contDetail.jsp?Union_number=2016050012418&lt;/cntrctDtlInfoUrl&gt;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&lt;crdtrNm&gt;화인상가입주자대표회의장&lt;/crdtrNm&gt;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&lt;cntrctCnclsMthdNm&gt;기타&lt;/cntrctCnclsMthdNm&gt;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&lt;rgstDt&gt;2016-05-03 15:25:58&lt;/rgstDt&gt;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&lt;chgDt&gt;2016-05-05 13:25:28&lt;/chgDt&gt;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&lt;/items&gt;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&lt;numOfRows&gt;10&lt;/numOfRows&gt;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&lt;pageNo&gt;1&lt;/pageNo&gt;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&lt;totalCount&gt;4&lt;/totalCount&gt;</w:t>
            </w:r>
          </w:p>
          <w:p>
            <w:pPr>
              <w:pStyle w:val="aff"/>
            </w:pPr>
            <w:r>
              <w:tab/>
            </w:r>
            <w:r>
              <w:t>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</w:p>
    <w:p>
      <w:pPr>
        <w:autoSpaceDE/>
        <w:autoSpaceDN/>
        <w:widowControl/>
        <w:wordWrap/>
        <w:jc w:val="left"/>
        <w:spacing w:after="0" w:line="240" w:lineRule="auto"/>
      </w:pP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계약현황에</w:t>
      </w:r>
      <w:r>
        <w:t xml:space="preserve"> 대한 </w:t>
      </w:r>
      <w:r>
        <w:rPr>
          <w:rFonts w:hint="eastAsia"/>
        </w:rPr>
        <w:t>민간삭제</w:t>
      </w:r>
      <w:r>
        <w:t>이력조회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szCs w:val="20"/>
              </w:rPr>
              <w:t>계약현황에</w:t>
            </w:r>
            <w:r>
              <w:rPr>
                <w:szCs w:val="20"/>
              </w:rPr>
              <w:t xml:space="preserve"> 대한 민간</w:t>
            </w:r>
            <w:r>
              <w:rPr>
                <w:rFonts w:hint="eastAsia"/>
                <w:szCs w:val="20"/>
              </w:rPr>
              <w:t>삭제</w:t>
            </w:r>
            <w:r>
              <w:rPr>
                <w:szCs w:val="20"/>
              </w:rPr>
              <w:t>이력조회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</w:pPr>
            <w:r>
              <w:rPr>
                <w:rFonts w:hint="eastAsia"/>
              </w:rPr>
              <w:t>g</w:t>
            </w:r>
            <w:r>
              <w:t>etPrvtCntrctInfoListDltHstry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검색조건에 삭제일시,</w:t>
            </w:r>
            <w:r>
              <w:t xml:space="preserve"> </w:t>
            </w:r>
            <w:r>
              <w:rPr>
                <w:rFonts w:hint="eastAsia"/>
              </w:rPr>
              <w:t xml:space="preserve">통합계약번호를 입력하여 </w:t>
            </w:r>
            <w:r>
              <w:rPr>
                <w:rFonts w:hint="eastAsia"/>
              </w:rPr>
              <w:t>민간</w:t>
            </w:r>
            <w:r>
              <w:rPr>
                <w:rFonts w:hint="eastAsia"/>
              </w:rPr>
              <w:t xml:space="preserve"> 계약삭제이력정보(삭제일시</w:t>
            </w:r>
            <w:r>
              <w:t xml:space="preserve">, </w:t>
            </w:r>
            <w:r>
              <w:rPr>
                <w:rFonts w:hint="eastAsia"/>
              </w:rPr>
              <w:t>변경구분명</w:t>
            </w:r>
            <w:r>
              <w:t>, 통합계약번호, 확정계약번호, 계약참조번호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공공데이터포털에서 받은 인증</w:t>
            </w:r>
            <w:r>
              <w:rPr>
                <w:rFonts w:hint="eastAsia"/>
                <w:color w:val="000000"/>
                <w:szCs w:val="20"/>
              </w:rPr>
              <w:t>키</w:t>
            </w:r>
          </w:p>
        </w:tc>
        <w:tc>
          <w:tcPr>
            <w:tcW w:w="2157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'json' 으로 지</w:t>
            </w:r>
            <w:r>
              <w:rPr>
                <w:rFonts w:hint="eastAsia"/>
                <w:color w:val="000000"/>
                <w:szCs w:val="20"/>
              </w:rPr>
              <w:t>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:</w:t>
            </w:r>
            <w:r>
              <w:rPr>
                <w:rFonts w:hint="eastAsia"/>
                <w:color w:val="000000"/>
                <w:szCs w:val="20"/>
              </w:rPr>
              <w:t>삭제</w:t>
            </w:r>
            <w:r>
              <w:rPr>
                <w:rFonts w:hint="eastAsia"/>
                <w:color w:val="000000"/>
                <w:szCs w:val="20"/>
              </w:rPr>
              <w:t>일시</w:t>
            </w:r>
            <w:r>
              <w:rPr>
                <w:rFonts w:hint="eastAsia"/>
                <w:color w:val="000000"/>
                <w:szCs w:val="20"/>
              </w:rPr>
              <w:t>,  2:통합계약번호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201701010000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삭제</w:t>
            </w:r>
            <w:r>
              <w:rPr>
                <w:rFonts w:hint="eastAsia"/>
                <w:color w:val="000000"/>
                <w:szCs w:val="20"/>
              </w:rPr>
              <w:t>일시 범위 시작 'YYYYMMDDHHMM</w:t>
            </w:r>
            <w:r>
              <w:rPr>
                <w:rFonts w:hint="eastAsia"/>
                <w:color w:val="000000"/>
                <w:szCs w:val="20"/>
              </w:rPr>
              <w:t>'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201701302359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삭제</w:t>
            </w:r>
            <w:r>
              <w:rPr>
                <w:rFonts w:hint="eastAsia"/>
                <w:color w:val="000000"/>
                <w:szCs w:val="20"/>
              </w:rPr>
              <w:t>일시</w:t>
            </w:r>
            <w:r>
              <w:rPr>
                <w:rFonts w:hint="eastAsia"/>
                <w:color w:val="000000"/>
                <w:szCs w:val="20"/>
              </w:rPr>
              <w:t xml:space="preserve"> 범</w:t>
            </w:r>
            <w:r>
              <w:rPr>
                <w:rFonts w:hint="eastAsia"/>
                <w:color w:val="000000"/>
                <w:szCs w:val="20"/>
              </w:rPr>
              <w:t xml:space="preserve">위 종료 </w:t>
            </w:r>
            <w:r>
              <w:rPr>
                <w:rFonts w:hint="eastAsia"/>
                <w:color w:val="000000"/>
                <w:szCs w:val="20"/>
              </w:rPr>
              <w:t>'YYYYMMDDHHMM'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>
        <w:trPr>
          <w:trHeight w:val="519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2016120232843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통합계약번호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2인 경우 필수</w:t>
            </w:r>
          </w:p>
        </w:tc>
      </w:tr>
    </w:tbl>
    <w:p>
      <w:pPr>
        <w:spacing w:after="0"/>
      </w:pPr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843"/>
        <w:gridCol w:w="1417"/>
        <w:gridCol w:w="1276"/>
        <w:gridCol w:w="1276"/>
        <w:gridCol w:w="1940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항목설명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삭제일시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2016-07-15 12:00:00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삭제일시 “YYYY-MM-DD HH:MM:SS”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DEL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데이터의 변경구분명 (</w:t>
            </w:r>
            <w:r>
              <w:rPr>
                <w:rFonts w:hint="eastAsia"/>
                <w:color w:val="000000"/>
                <w:szCs w:val="20"/>
              </w:rPr>
              <w:t>DEL :</w:t>
            </w:r>
            <w:r>
              <w:rPr>
                <w:rFonts w:hint="eastAsia"/>
                <w:color w:val="000000"/>
                <w:szCs w:val="20"/>
              </w:rPr>
              <w:t xml:space="preserve"> 삭제)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2016090002306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00166033106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(a) 공사, 기술용역, 외자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계약번호(8)+ 계약수정차수(2)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계약번호(11)+ 계약수정차수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(b) </w:t>
            </w:r>
            <w:r>
              <w:rPr>
                <w:color w:val="000000"/>
                <w:szCs w:val="20"/>
              </w:rPr>
              <w:t>물품 ,</w:t>
            </w:r>
            <w:r>
              <w:rPr>
                <w:color w:val="000000"/>
                <w:szCs w:val="20"/>
              </w:rPr>
              <w:t xml:space="preserve"> 일반용역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계약번호(9)+ 계약수정차수</w:t>
            </w:r>
            <w:r>
              <w:rPr>
                <w:color w:val="000000"/>
                <w:szCs w:val="20"/>
              </w:rPr>
              <w:t>(2)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자체</w:t>
            </w:r>
            <w:r>
              <w:rPr>
                <w:color w:val="000000"/>
                <w:szCs w:val="20"/>
              </w:rPr>
              <w:t xml:space="preserve"> :</w:t>
            </w:r>
            <w:r>
              <w:rPr>
                <w:color w:val="000000"/>
                <w:szCs w:val="20"/>
              </w:rPr>
              <w:t xml:space="preserve"> 계약번호(11)+ 계약수정차수(2)</w:t>
            </w:r>
          </w:p>
          <w:p>
            <w:pPr>
              <w:jc w:val="left"/>
              <w:rPr>
                <w:color w:val="000000"/>
                <w:szCs w:val="20"/>
              </w:rPr>
            </w:pP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차세대</w:t>
            </w:r>
            <w:r>
              <w:rPr>
                <w:color w:val="000000"/>
                <w:szCs w:val="20"/>
              </w:rPr>
              <w:t xml:space="preserve"> 나라장터 계약번호체계 개편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- 테스트여부(1)+년도(2)+번호구분(2)+순번(8) 총 13자리 구성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* </w:t>
            </w:r>
            <w:r>
              <w:rPr>
                <w:color w:val="000000"/>
                <w:szCs w:val="20"/>
              </w:rPr>
              <w:t>테스트여부 :</w:t>
            </w:r>
            <w:r>
              <w:rPr>
                <w:color w:val="000000"/>
                <w:szCs w:val="20"/>
              </w:rPr>
              <w:t xml:space="preserve"> T(모의)/R(실제), 번호구분 : BK(입찰공고번호)/TA(계약번호)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** </w:t>
            </w:r>
            <w:r>
              <w:rPr>
                <w:color w:val="000000"/>
                <w:szCs w:val="20"/>
              </w:rPr>
              <w:t>예시 :</w:t>
            </w:r>
            <w:r>
              <w:rPr>
                <w:color w:val="000000"/>
                <w:szCs w:val="20"/>
              </w:rPr>
              <w:t xml:space="preserve"> R24TA00000001 ☞ `24년 실제 계약번호이며 순번은 00000001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00166033106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(a) 공사, 기술용역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중앙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조달요청번호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자체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계약번호(11)+ 계약수정차수(2)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(b) 물품, 일반용역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중앙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계약번호(9)+ 계약수정차수(2)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자체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계약번호(11)+ 계약수정차수(2)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(c) 외자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중앙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계약번호(8)+ 계약수정차수(2)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자체</w:t>
            </w:r>
            <w:r>
              <w:rPr>
                <w:rFonts w:cs="굴림"/>
                <w:color w:val="000000"/>
                <w:szCs w:val="20"/>
              </w:rPr>
              <w:t xml:space="preserve"> :</w:t>
            </w:r>
            <w:r>
              <w:rPr>
                <w:rFonts w:cs="굴림"/>
                <w:color w:val="000000"/>
                <w:szCs w:val="20"/>
              </w:rPr>
              <w:t xml:space="preserve"> 계약번호(11)+ 계약수정차수(2) 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차세대</w:t>
            </w:r>
            <w:r>
              <w:rPr>
                <w:rFonts w:cs="굴림"/>
                <w:color w:val="000000"/>
                <w:szCs w:val="20"/>
              </w:rPr>
              <w:t xml:space="preserve"> 나라장터 계약번호체계 개편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- 테스트여부(1)+년도(2)+번호구분(2)+순번(8)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* </w:t>
            </w:r>
            <w:r>
              <w:rPr>
                <w:rFonts w:cs="굴림"/>
                <w:color w:val="000000"/>
                <w:szCs w:val="20"/>
              </w:rPr>
              <w:t>테스트여부 :</w:t>
            </w:r>
            <w:r>
              <w:rPr>
                <w:rFonts w:cs="굴림"/>
                <w:color w:val="000000"/>
                <w:szCs w:val="20"/>
              </w:rPr>
              <w:t xml:space="preserve"> T(모의)/R(실제), 번호구분 : BK(입찰공고번호)/TA(계약번호)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** </w:t>
            </w:r>
            <w:r>
              <w:rPr>
                <w:rFonts w:cs="굴림"/>
                <w:color w:val="000000"/>
                <w:szCs w:val="20"/>
              </w:rPr>
              <w:t>예시 :</w:t>
            </w:r>
            <w:r>
              <w:rPr>
                <w:rFonts w:cs="굴림"/>
                <w:color w:val="000000"/>
                <w:szCs w:val="20"/>
              </w:rPr>
              <w:t xml:space="preserve"> </w:t>
            </w:r>
            <w:r>
              <w:rPr>
                <w:rFonts w:cs="굴림"/>
                <w:color w:val="000000"/>
                <w:szCs w:val="20"/>
              </w:rPr>
              <w:t>R24TA00000001 ☞ `24년 실제 계약번호이며 순번은 00000001</w:t>
            </w:r>
          </w:p>
        </w:tc>
      </w:tr>
    </w:tbl>
    <w:p>
      <w:pPr>
        <w:spacing w:after="0"/>
      </w:pPr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http://apis.data.go.kr/</w:t>
            </w:r>
            <w:r>
              <w:t>1230000/ao/</w:t>
            </w:r>
            <w:r>
              <w:t>PrvtCntrctInfoService/</w:t>
            </w:r>
            <w:r>
              <w:t>getPrvtCntrctInfoListDltHstry</w:t>
            </w:r>
            <w:r>
              <w:t>?inqryDiv=1&amp;inqryBgnDt=201605010000&amp;inqryEndDt=201605052359&amp;pageNo=1&amp;numOfRows=10</w:t>
            </w:r>
            <w:r>
              <w:t>&amp;ServiceKey=인증키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ab/>
            </w:r>
            <w:r>
              <w:t>&lt;header&gt;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&lt;resultCode&gt;00&lt;/resultCode&gt;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&lt;resultMsg&gt;정상&lt;/resultMsg&gt;</w:t>
            </w:r>
          </w:p>
          <w:p>
            <w:pPr>
              <w:pStyle w:val="aff"/>
            </w:pPr>
            <w:r>
              <w:tab/>
            </w:r>
            <w:r>
              <w:t>&lt;/header&gt;</w:t>
            </w:r>
          </w:p>
          <w:p>
            <w:pPr>
              <w:pStyle w:val="aff"/>
            </w:pPr>
            <w:r>
              <w:tab/>
            </w:r>
            <w:r>
              <w:t>&lt;body&gt;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&lt;items&gt;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&lt;dltDt&gt;2016-05-03 10:25:17&lt;/dltDt&gt;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&lt;chgDivNm&gt;DEL&lt;/chgDivNm&gt;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&lt;untyCntrctNo&gt;2016040144037&lt;/untyCntrctNo&gt;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&lt;dcsnCntrctNo&gt;P201600013800&lt;/dcsnCntrctNo&gt;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&lt;cntrctRefNo&gt;P201600013800&lt;/cntrctRefNo&gt;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&lt;dltDt&gt;2016-05-03 10:25:17&lt;/dltDt&gt;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&lt;chgDivNm&gt;DEL&lt;/chgDivNm&gt;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&lt;untyCntrctNo&gt;2016040146042&lt;/untyCntrctNo&gt;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&lt;dcsnCntrctNo&gt;P201600014000&lt;/dcsnCntrctNo&gt;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&lt;cntrctRefNo&gt;P201600014000&lt;/cntrctRefNo&gt;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&lt;/items&gt;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&lt;numOfRows&gt;10&lt;/numOfRows&gt;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&lt;pageNo&gt;1&lt;/pageNo&gt;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&lt;totalCount&gt;2&lt;/totalCount&gt;</w:t>
            </w:r>
          </w:p>
          <w:p>
            <w:pPr>
              <w:pStyle w:val="aff"/>
            </w:pPr>
            <w:r>
              <w:tab/>
            </w:r>
            <w:r>
              <w:t>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b/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>
      <w:pPr>
        <w:autoSpaceDE/>
        <w:autoSpaceDN/>
        <w:widowControl/>
        <w:wordWrap/>
        <w:jc w:val="left"/>
        <w:spacing w:after="0" w:line="240" w:lineRule="auto"/>
        <w:rPr>
          <w:b/>
          <w:bCs/>
          <w:szCs w:val="20"/>
        </w:rPr>
      </w:pPr>
    </w:p>
    <w:p>
      <w:pPr>
        <w:pStyle w:val="4"/>
        <w:jc w:val="center"/>
        <w:numPr>
          <w:ilvl w:val="0"/>
          <w:numId w:val="0"/>
        </w:numPr>
        <w:rPr>
          <w:b/>
        </w:rPr>
      </w:pPr>
      <w:r>
        <w:rPr>
          <w:rFonts w:hint="eastAsia"/>
          <w:b/>
        </w:rPr>
        <w:t>OPEN API 에러코드별 조치방안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685"/>
        <w:gridCol w:w="1598"/>
        <w:gridCol w:w="3544"/>
        <w:gridCol w:w="3925"/>
      </w:tblGrid>
      <w:tr>
        <w:trPr>
          <w:trHeight w:val="342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조치방안</w:t>
            </w:r>
          </w:p>
        </w:tc>
      </w:tr>
      <w:tr>
        <w:trPr>
          <w:trHeight w:val="560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날짜형식을 확인 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/>
                <w:color w:val="000000"/>
                <w:sz w:val="18"/>
                <w:szCs w:val="18"/>
                <w:kern w:val="0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요청하신 OpenAPI의 파라미터 입력값</w:t>
            </w:r>
            <w:r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</w:t>
            </w:r>
            <w:r>
              <w:rPr>
                <w:rFonts w:cs="굴림"/>
                <w:color w:val="000000"/>
                <w:sz w:val="18"/>
                <w:szCs w:val="18"/>
                <w:kern w:val="0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 요청시 ServiceKey 파라미터가 누락되었습니다.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 요청 URL을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 xml:space="preserve">기술문서를 다시 한번 </w:t>
            </w: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확인하시어</w:t>
            </w: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 xml:space="preserve">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-제공기관 관리자에게 폐기된 서비스인지 확인바랍니다.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폐기된 서비스가 아니면 개발가이드에서 OpenAPI요청 URL을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-OpenAPI활용신청정보의 승인상태를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 xml:space="preserve">-활용신청에 대해 제공기관 담당자가 확인 후 </w:t>
            </w: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'승인'이후 부터</w:t>
            </w: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 xml:space="preserve"> 사용할 수 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-신청 후 2~3일 소요되고 결과는 회원가입 시 등록한 e-mail로 발송됩니다.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-OpenAPI활용신청정보의 서비스 상세기능별 일일 트래픽량을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-개발계정의 경우 제공기관에서 정의한 트래픽을 초과하여 활용할 수 없습니다.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 xml:space="preserve">-운영계정의 경우 변경신청을 통해서 일일트래픽량을 변경 할 수 있습니다. 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 xml:space="preserve">잘못된 서비스키를 사용하였거나 서비스키를 URL인코딩하지 </w:t>
            </w: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않음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-OpenAPI활용신청정보의 발급받은 서비스키를 다시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 서비스키 값이 같다면 서비스키가 URL 인코등 되었는지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OpenAPI 사용기간이 만료됨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 활용신청정보의 활용기간을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-활용기간이 지난 서비스는 이용할 수 없으며 연장신청을 통해 승인 받은 후 다시 이용가능 합니다.</w:t>
            </w:r>
          </w:p>
        </w:tc>
      </w:tr>
      <w:tr>
        <w:trPr>
          <w:trHeight w:val="1094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 활용신청정보의 등록된 도메인명이나 IP주소를 다시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-IP나 도메인의 정보를 변경하기 위해 변경신청을 할 수 있습니다.</w:t>
            </w:r>
          </w:p>
        </w:tc>
      </w:tr>
    </w:tbl>
    <w:p>
      <w:pPr>
        <w:pStyle w:val="4"/>
        <w:jc w:val="center"/>
        <w:numPr>
          <w:ilvl w:val="0"/>
          <w:numId w:val="0"/>
        </w:numPr>
        <w:rPr>
          <w:b/>
        </w:rPr>
      </w:pPr>
    </w:p>
    <w:p>
      <w:pPr>
        <w:pStyle w:val="aff"/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엑스포">
    <w:panose1 w:val="02030504000101010101"/>
    <w:family w:val="Expo M"/>
    <w:charset w:val="00"/>
    <w:notTrueType w:val="false"/>
    <w:sig w:usb0="7FFFFFFF" w:usb1="29D77CFB" w:usb2="00000010" w:usb3="00000001" w:csb0="00080000" w:csb1="00000001"/>
  </w:font>
  <w:font w:name="나눔고딕코딩">
    <w:panose1 w:val="020D0009000000000000"/>
    <w:family w:val="NanumGothicCoding"/>
    <w:charset w:val="00"/>
    <w:notTrueType w:val="false"/>
    <w:sig w:usb0="7FFFFFFF" w:usb1="29D7FCFB" w:usb2="00000010" w:usb3="00000001" w:csb0="0008000D" w:csb1="02020000"/>
  </w:font>
  <w:font w:name="굴림체">
    <w:panose1 w:val="020B0609000101010101"/>
    <w:family w:val="GulimChe"/>
    <w:charset w:val="00"/>
    <w:notTrueType w:val="false"/>
    <w:sig w:usb0="7FFFFFFF" w:usb1="69D77CFB" w:usb2="00000030" w:usb3="00000001" w:csb0="4008009F" w:csb1="7FFFFFFF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Helvetica">
    <w:panose1 w:val="020B0604020202030204"/>
    <w:family w:val="Helvetica"/>
    <w:charset w:val="00"/>
    <w:notTrueType w:val="false"/>
    <w:sig w:usb0="00000001" w:usb1="00000001" w:usb2="00000001" w:usb3="00000001" w:csb0="00000093" w:csb1="00000001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SimSun">
    <w:panose1 w:val="02010600030101010101"/>
    <w:family w:val="SimSun"/>
    <w:charset w:val="00"/>
    <w:notTrueType w:val="false"/>
    <w:sig w:usb0="00000203" w:usb1="288F0000" w:usb2="00000006" w:usb3="00000001" w:csb0="00040001" w:csb1="00000001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9"/>
    </w:pP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62336" allowOverlap="1" hidden="0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052" name="텍스트 상자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720090" y="9772210"/>
                        <a:ext cx="2955925" cy="4204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a"/>
                          </w:pPr>
                          <w:r>
                            <w:rPr>
                              <w:rFonts w:hint="eastAsia"/>
                            </w:rPr>
                            <w:t>조달청</w:t>
                          </w:r>
                          <w:r>
                            <w:t>_OpenAPI활용가이드_</w:t>
                          </w:r>
                          <w:r>
                            <w:rPr>
                              <w:rFonts w:hint="eastAsia"/>
                            </w:rPr>
                            <w:t>민간계약정보서비스</w:t>
                          </w:r>
                          <w:r>
                            <w:t>.docx</w:t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2052" style="position:absolute;margin-left:0pt;margin-top:0pt;width:232.75pt;height:33.1pt;mso-position-horizontal:left;mso-position-horizontal-relative:column;mso-position-vertical-relative:line;v-text-anchor:top;mso-wrap-style:square;z-index:1895821311" o:allowincell="t" stroked="f">
              <v:textbox style="mso-fit-shape-to-text:t" inset="2.5mm,1.3mm,2.5mm,1.3mm">
                <w:txbxContent>
                  <w:p>
                    <w:pPr>
                      <w:pStyle w:val="afa"/>
                    </w:pPr>
                    <w:r>
                      <w:rPr>
                        <w:rFonts w:hint="eastAsia"/>
                      </w:rPr>
                      <w:t>조달청</w:t>
                    </w:r>
                    <w:r>
                      <w:t>_OpenAPI활용가이드_</w:t>
                    </w:r>
                    <w:r>
                      <w:rPr>
                        <w:rFonts w:hint="eastAsia"/>
                      </w:rPr>
                      <w:t>민간계약정보서비스</w:t>
                    </w:r>
                    <w:r>
                      <w:t>.docx</w:t>
                    </w:r>
                  </w:p>
                </w:txbxContent>
              </v:textbox>
              <v:stroke joinstyle="round"/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21</w:t>
    </w:r>
    <w:r>
      <w:rPr>
        <w:lang w:val="ko-KR"/>
        <w:noProof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9"/>
      <w:framePr w:wrap="around" w:hAnchor="margin" w:vAnchor="text" w:xAlign="right" w:y="1"/>
      <w:rPr>
        <w:rStyle w:val="af4"/>
      </w:rPr>
    </w:pPr>
  </w:p>
  <w:p>
    <w:pPr>
      <w:pStyle w:val="a9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2049" name="Rectangle 1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2964180" y="727075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05.2pt;height:14.15pt;mso-position-horizontal:right;mso-position-horizontal-relative:column;mso-position-vertical-relative:line;v-text-anchor:top;mso-wrap-style:square;z-index:1895823359" o:allowincell="t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1312" allowOverlap="1" hidden="0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0"/>
              <wp:wrapNone/>
              <wp:docPr id="2050" name="Text Box 1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3105150" y="412115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b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OpenAPI 참고자료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7.8pt;margin-top:-10.1pt;width:294.1pt;height:44.3pt;mso-position-horizontal-relative:column;mso-position-vertical-relative:line;v-text-anchor:top;mso-wrap-style:square;z-index:1895822335" o:allowincell="t" stroked="f">
              <v:textbox inset="2.5mm,1.3mm,2.5mm,1.3mm">
                <w:txbxContent>
                  <w:p>
                    <w:pPr>
                      <w:pStyle w:val="afb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OpenAPI 참고자료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</w:rPr>
      <w:drawing>
        <wp:inline distT="0" distB="0" distL="0" distR="0">
          <wp:extent cx="2152650" cy="342900"/>
          <wp:effectExtent l="19050" t="0" r="0" b="0"/>
          <wp:docPr id="2051" name="그림 1" descr="EMB0000178c4b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그림 1" descr="EMB0000178c4ba6"/>
                  <pic:cNvPicPr>
                    <a:picLocks noChangeAspect="1" noUngr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e3be7e16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2948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595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SpellingErrors/>
  <w:hideGrammaticalErrors/>
  <w:proofState w:spelling="clean" w:grammar="clean"/>
  <w:defaultTabStop w:val="16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noPunctuationKerning/>
  <w:characterSpacingControl w:val="doNotCompress"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SimSun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53" w:unhideWhenUsed="1"/>
    <w:lsdException w:name="index heading" w:semiHidden="1" w:unhideWhenUsed="1"/>
    <w:lsdException w:name="caption" w:semiHidden="1" w:unhideWhenUsed="1" w:qFormat="1"/>
    <w:lsdException w:name="table of figures" w:semiHidden="1" w:uiPriority="153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3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53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153" w:unhideWhenUsed="1"/>
    <w:lsdException w:name="HTML Bottom of Form" w:semiHidden="1" w:uiPriority="153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153" w:unhideWhenUsed="1"/>
    <w:lsdException w:name="annotation subject" w:semiHidden="1" w:unhideWhenUsed="1"/>
    <w:lsdException w:name="No List" w:semiHidden="1" w:uiPriority="153" w:unhideWhenUsed="1"/>
    <w:lsdException w:name="Outline List 1" w:semiHidden="1" w:uiPriority="153" w:unhideWhenUsed="1"/>
    <w:lsdException w:name="Outline List 2" w:semiHidden="1" w:uiPriority="153" w:unhideWhenUsed="1"/>
    <w:lsdException w:name="Outline List 3" w:semiHidden="1" w:uiPriority="153" w:unhideWhenUsed="1"/>
    <w:lsdException w:name="Table Simple 1" w:semiHidden="1" w:uiPriority="153" w:unhideWhenUsed="1"/>
    <w:lsdException w:name="Table Simple 2" w:semiHidden="1" w:uiPriority="153" w:unhideWhenUsed="1"/>
    <w:lsdException w:name="Table Simple 3" w:semiHidden="1" w:uiPriority="153" w:unhideWhenUsed="1"/>
    <w:lsdException w:name="Table Classic 1" w:semiHidden="1" w:uiPriority="153" w:unhideWhenUsed="1"/>
    <w:lsdException w:name="Table Classic 2" w:semiHidden="1" w:uiPriority="153" w:unhideWhenUsed="1"/>
    <w:lsdException w:name="Table Classic 3" w:semiHidden="1" w:uiPriority="153" w:unhideWhenUsed="1"/>
    <w:lsdException w:name="Table Classic 4" w:semiHidden="1" w:uiPriority="153" w:unhideWhenUsed="1"/>
    <w:lsdException w:name="Table Colorful 1" w:semiHidden="1" w:uiPriority="153" w:unhideWhenUsed="1"/>
    <w:lsdException w:name="Table Colorful 2" w:semiHidden="1" w:uiPriority="153" w:unhideWhenUsed="1"/>
    <w:lsdException w:name="Table Colorful 3" w:semiHidden="1" w:uiPriority="153" w:unhideWhenUsed="1"/>
    <w:lsdException w:name="Table Columns 1" w:semiHidden="1" w:uiPriority="153" w:unhideWhenUsed="1"/>
    <w:lsdException w:name="Table Columns 2" w:semiHidden="1" w:uiPriority="153" w:unhideWhenUsed="1"/>
    <w:lsdException w:name="Table Columns 3" w:semiHidden="1" w:uiPriority="153" w:unhideWhenUsed="1"/>
    <w:lsdException w:name="Table Columns 4" w:semiHidden="1" w:uiPriority="153" w:unhideWhenUsed="1"/>
    <w:lsdException w:name="Table Columns 5" w:semiHidden="1" w:uiPriority="153" w:unhideWhenUsed="1"/>
    <w:lsdException w:name="Table Grid 1" w:semiHidden="1" w:uiPriority="153" w:unhideWhenUsed="1"/>
    <w:lsdException w:name="Table Grid 2" w:semiHidden="1" w:uiPriority="153" w:unhideWhenUsed="1"/>
    <w:lsdException w:name="Table Grid 3" w:semiHidden="1" w:uiPriority="153" w:unhideWhenUsed="1"/>
    <w:lsdException w:name="Table Grid 4" w:semiHidden="1" w:uiPriority="153" w:unhideWhenUsed="1"/>
    <w:lsdException w:name="Table Grid 5" w:semiHidden="1" w:uiPriority="153" w:unhideWhenUsed="1"/>
    <w:lsdException w:name="Table Grid 6" w:semiHidden="1" w:uiPriority="153" w:unhideWhenUsed="1"/>
    <w:lsdException w:name="Table Grid 7" w:semiHidden="1" w:uiPriority="153" w:unhideWhenUsed="1"/>
    <w:lsdException w:name="Table Grid 8" w:semiHidden="1" w:uiPriority="153" w:unhideWhenUsed="1"/>
    <w:lsdException w:name="Table List 1" w:semiHidden="1" w:uiPriority="153" w:unhideWhenUsed="1"/>
    <w:lsdException w:name="Table List 2" w:semiHidden="1" w:uiPriority="153" w:unhideWhenUsed="1"/>
    <w:lsdException w:name="Table List 3" w:semiHidden="1" w:uiPriority="153" w:unhideWhenUsed="1"/>
    <w:lsdException w:name="Table List 4" w:semiHidden="1" w:uiPriority="153" w:unhideWhenUsed="1"/>
    <w:lsdException w:name="Table List 5" w:semiHidden="1" w:uiPriority="153" w:unhideWhenUsed="1"/>
    <w:lsdException w:name="Table List 6" w:semiHidden="1" w:uiPriority="153" w:unhideWhenUsed="1"/>
    <w:lsdException w:name="Table List 7" w:semiHidden="1" w:uiPriority="153" w:unhideWhenUsed="1"/>
    <w:lsdException w:name="Table List 8" w:semiHidden="1" w:uiPriority="153" w:unhideWhenUsed="1"/>
    <w:lsdException w:name="Table 3D effects 1" w:semiHidden="1" w:unhideWhenUsed="1"/>
    <w:lsdException w:name="Table 3D effects 2" w:semiHidden="1" w:uiPriority="153" w:unhideWhenUsed="1"/>
    <w:lsdException w:name="Table 3D effects 3" w:semiHidden="1" w:uiPriority="153" w:unhideWhenUsed="1"/>
    <w:lsdException w:name="Table Contemporary" w:semiHidden="1" w:uiPriority="153" w:unhideWhenUsed="1"/>
    <w:lsdException w:name="Table Elegant" w:semiHidden="1" w:uiPriority="153" w:unhideWhenUsed="1"/>
    <w:lsdException w:name="Table Professional" w:semiHidden="1" w:uiPriority="153" w:unhideWhenUsed="1"/>
    <w:lsdException w:name="Table Subtle 1" w:semiHidden="1" w:uiPriority="153" w:unhideWhenUsed="1"/>
    <w:lsdException w:name="Table Subtle 2" w:semiHidden="1" w:uiPriority="153" w:unhideWhenUsed="1"/>
    <w:lsdException w:name="Table Web 1" w:semiHidden="1" w:uiPriority="153" w:unhideWhenUsed="1"/>
    <w:lsdException w:name="Table Web 2" w:semiHidden="1" w:uiPriority="153" w:unhideWhenUsed="1"/>
    <w:lsdException w:name="Table Web 3" w:semiHidden="1" w:uiPriority="153" w:unhideWhenUsed="1"/>
    <w:lsdException w:name="Balloon Text" w:semiHidden="1" w:uiPriority="153" w:unhideWhenUsed="1"/>
    <w:lsdException w:name="Table Grid" w:uiPriority="153"/>
    <w:lsdException w:name="Table Theme" w:semiHidden="1" w:uiPriority="153" w:unhideWhenUsed="1"/>
    <w:lsdException w:name="Placeholder Text" w:semiHidden="1" w:uiPriority="153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 w:uiPriority="153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  <w:spacing w:after="200" w:line="276" w:lineRule="auto"/>
    </w:pPr>
    <w:rPr>
      <w:rFonts w:ascii="맑은 고딕" w:eastAsia="맑은 고딕" w:hAnsi="맑은 고딕" w:cs="맑은 고딕"/>
      <w:szCs w:val="24"/>
      <w:kern w:val="2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1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1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99"/>
    <w:basedOn w:val="a"/>
    <w:link w:val="Char"/>
    <w:semiHidden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pPr>
      <w:spacing w:after="180"/>
    </w:pPr>
  </w:style>
  <w:style w:type="paragraph" w:styleId="20">
    <w:name w:val="Body Text 2"/>
    <w:basedOn w:val="a"/>
    <w:link w:val="2Char0"/>
    <w:unhideWhenUsed/>
    <w:pPr>
      <w:adjustRightInd/>
      <w:widowControl/>
      <w:wordWrap/>
      <w:spacing w:after="180" w:line="480" w:lineRule="auto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5">
    <w:name w:val="Body Text Indent"/>
    <w:basedOn w:val="a"/>
    <w:link w:val="Char1"/>
    <w:pPr>
      <w:ind w:leftChars="400" w:left="851"/>
      <w:spacing w:after="180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pPr>
      <w:ind w:firstLineChars="100" w:firstLine="2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pPr>
      <w:wordWrap/>
      <w:jc w:val="left"/>
      <w:spacing w:line="240" w:lineRule="atLeast"/>
    </w:pPr>
    <w:rPr>
      <w:lang w:eastAsia="en-US"/>
      <w:rFonts w:ascii="Times New Roman" w:eastAsia="바탕" w:hAnsi="Times New Roman" w:cs="Times New Roman"/>
      <w:szCs w:val="20"/>
      <w:kern w:val="0"/>
    </w:rPr>
  </w:style>
  <w:style w:type="paragraph" w:styleId="a8">
    <w:name w:val="Document Map"/>
    <w:basedOn w:val="a"/>
    <w:link w:val="Char3"/>
    <w:semiHidden/>
    <w:pPr>
      <w:shd w:val="clear" w:color="auto" w:fill="000080"/>
    </w:pPr>
    <w:rPr>
      <w:rFonts w:ascii="Arial" w:eastAsia="돋움" w:hAnsi="Arial"/>
    </w:rPr>
  </w:style>
  <w:style w:type="paragraph" w:styleId="a9">
    <w:name w:val="footer"/>
    <w:uiPriority w:val="99"/>
    <w:basedOn w:val="a"/>
    <w:next w:val="a"/>
    <w:link w:val="Char4"/>
    <w:pPr>
      <w:snapToGrid w:val="0"/>
      <w:jc w:val="center"/>
      <w:tabs>
        <w:tab w:val="center" w:pos="4252"/>
        <w:tab w:val="right" w:pos="8504"/>
      </w:tabs>
    </w:pPr>
  </w:style>
  <w:style w:type="paragraph" w:styleId="aa">
    <w:name w:val="footnote text"/>
    <w:basedOn w:val="a"/>
    <w:link w:val="Char5"/>
    <w:pPr>
      <w:adjustRightInd/>
      <w:widowControl/>
      <w:wordWrap/>
      <w:snapToGrid w:val="0"/>
      <w:jc w:val="left"/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b">
    <w:name w:val="header"/>
    <w:basedOn w:val="a"/>
    <w:next w:val="a"/>
    <w:link w:val="Char6"/>
    <w:pPr>
      <w:snapToGrid w:val="0"/>
      <w:tabs>
        <w:tab w:val="center" w:pos="4252"/>
        <w:tab w:val="right" w:pos="8504"/>
      </w:tabs>
    </w:pPr>
  </w:style>
  <w:style w:type="paragraph" w:styleId="ac">
    <w:name w:val="List Bullet"/>
    <w:basedOn w:val="a"/>
    <w:pPr>
      <w:ind w:left="1304" w:hanging="425"/>
      <w:tabs>
        <w:tab w:val="left" w:pos="1304"/>
      </w:tabs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pPr>
      <w:widowControl/>
      <w:wordWrap/>
      <w:jc w:val="left"/>
      <w:spacing w:after="100" w:afterAutospacing="1" w:before="100" w:beforeAutospacing="1"/>
    </w:pPr>
    <w:rPr>
      <w:rFonts w:ascii="바탕" w:eastAsia="바탕" w:hAnsi="바탕"/>
      <w:sz w:val="24"/>
      <w:kern w:val="0"/>
    </w:rPr>
  </w:style>
  <w:style w:type="paragraph" w:styleId="ae">
    <w:name w:val="Subtitle"/>
    <w:uiPriority w:val="99"/>
    <w:basedOn w:val="a"/>
    <w:next w:val="a4"/>
    <w:link w:val="Char7"/>
    <w:qFormat/>
    <w:pPr>
      <w:adjustRightInd/>
      <w:widowControl/>
      <w:wordWrap/>
      <w:jc w:val="left"/>
    </w:pPr>
    <w:rPr>
      <w:b/>
      <w:bCs/>
      <w:color w:val="000000"/>
      <w:szCs w:val="20"/>
      <w:kern w:val="0"/>
    </w:rPr>
  </w:style>
  <w:style w:type="paragraph" w:styleId="af">
    <w:name w:val="table of figures"/>
    <w:uiPriority w:val="99"/>
    <w:basedOn w:val="a"/>
    <w:pPr>
      <w:adjustRightInd/>
      <w:ind w:left="850" w:hanging="850"/>
      <w:widowControl/>
      <w:wordWrap/>
      <w:tabs>
        <w:tab w:val="right" w:pos="9240" w:leader="dot"/>
      </w:tabs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2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paragraph" w:styleId="40">
    <w:name w:val="toc 4"/>
    <w:uiPriority w:val="39"/>
    <w:basedOn w:val="a"/>
    <w:next w:val="a"/>
    <w:pPr>
      <w:ind w:leftChars="600" w:left="1275"/>
    </w:pPr>
  </w:style>
  <w:style w:type="paragraph" w:styleId="50">
    <w:name w:val="toc 5"/>
    <w:basedOn w:val="a"/>
    <w:next w:val="a"/>
    <w:semiHidden/>
    <w:pPr>
      <w:ind w:leftChars="800" w:left="1700"/>
    </w:pPr>
  </w:style>
  <w:style w:type="paragraph" w:styleId="60">
    <w:name w:val="toc 6"/>
    <w:basedOn w:val="a"/>
    <w:next w:val="a"/>
    <w:semiHidden/>
    <w:pPr>
      <w:ind w:leftChars="1000" w:left="2125"/>
    </w:pPr>
  </w:style>
  <w:style w:type="paragraph" w:styleId="70">
    <w:name w:val="toc 7"/>
    <w:basedOn w:val="a"/>
    <w:next w:val="a"/>
    <w:semiHidden/>
    <w:pPr>
      <w:ind w:leftChars="1200" w:left="2550"/>
    </w:pPr>
  </w:style>
  <w:style w:type="paragraph" w:styleId="80">
    <w:name w:val="toc 8"/>
    <w:basedOn w:val="a"/>
    <w:next w:val="a"/>
    <w:semiHidden/>
    <w:pPr>
      <w:ind w:leftChars="1400" w:left="2975"/>
    </w:pPr>
  </w:style>
  <w:style w:type="paragraph" w:styleId="90">
    <w:name w:val="toc 9"/>
    <w:basedOn w:val="a"/>
    <w:next w:val="a"/>
    <w:semiHidden/>
    <w:pPr>
      <w:ind w:leftChars="1600" w:left="3400"/>
    </w:pPr>
  </w:style>
  <w:style w:type="character" w:styleId="af0">
    <w:name w:val="annotation reference"/>
    <w:rPr>
      <w:sz w:val="18"/>
      <w:szCs w:val="18"/>
    </w:rPr>
  </w:style>
  <w:style w:type="character" w:styleId="af1">
    <w:name w:val="FollowedHyperlink"/>
    <w:semiHidden/>
    <w:rPr>
      <w:color w:val="800080"/>
      <w:u w:val="single" w:color="auto"/>
    </w:rPr>
  </w:style>
  <w:style w:type="character" w:styleId="af2">
    <w:name w:val="footnote reference"/>
    <w:rPr>
      <w:vertAlign w:val="superscript"/>
    </w:rPr>
  </w:style>
  <w:style w:type="character" w:styleId="af3">
    <w:name w:val="Hyperlink"/>
    <w:uiPriority w:val="99"/>
    <w:rPr>
      <w:color w:val="0000FF"/>
      <w:u w:val="single" w:color="auto"/>
    </w:rPr>
  </w:style>
  <w:style w:type="character" w:styleId="af4">
    <w:name w:val="page number"/>
    <w:basedOn w:val="a0"/>
    <w:semiHidden/>
  </w:style>
  <w:style w:type="paragraph" w:customStyle="1" w:styleId="ltis1">
    <w:name w:val="ltis 1.본문"/>
    <w:basedOn w:val="a"/>
    <w:pPr>
      <w:ind w:left="454"/>
    </w:pPr>
  </w:style>
  <w:style w:type="paragraph" w:customStyle="1" w:styleId="11">
    <w:name w:val="1.1.본문"/>
    <w:basedOn w:val="a"/>
    <w:pPr>
      <w:ind w:left="510"/>
    </w:pPr>
  </w:style>
  <w:style w:type="paragraph" w:customStyle="1" w:styleId="af5">
    <w:name w:val="스타일 (영어) 굴림체 가운데"/>
    <w:basedOn w:val="a"/>
    <w:pPr>
      <w:jc w:val="center"/>
    </w:pPr>
    <w:rPr>
      <w:szCs w:val="20"/>
    </w:rPr>
  </w:style>
  <w:style w:type="paragraph" w:customStyle="1" w:styleId="ltis">
    <w:name w:val="ltis 가.본문"/>
    <w:basedOn w:val="a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pPr>
      <w:adjustRightInd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8">
    <w:name w:val="스타일 표/그림제목 +"/>
    <w:basedOn w:val="af6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pPr>
      <w:adjustRightInd/>
      <w:ind w:left="720"/>
      <w:spacing w:line="360" w:lineRule="atLeast"/>
      <w:textAlignment w:val="baseline"/>
    </w:pPr>
    <w:rPr>
      <w:sz w:val="24"/>
      <w:szCs w:val="20"/>
      <w:kern w:val="0"/>
    </w:rPr>
  </w:style>
  <w:style w:type="paragraph" w:customStyle="1" w:styleId="afa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pPr>
      <w:adjustRightInd/>
      <w:jc w:val="right"/>
    </w:pPr>
    <w:rPr>
      <w:lang w:val="ko-KR"/>
      <w:b/>
    </w:rPr>
  </w:style>
  <w:style w:type="paragraph" w:customStyle="1" w:styleId="afc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uiPriority w:val="99"/>
    <w:basedOn w:val="a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pPr>
      <w:jc w:val="center"/>
    </w:pPr>
    <w:rPr>
      <w:szCs w:val="20"/>
    </w:rPr>
  </w:style>
  <w:style w:type="paragraph" w:customStyle="1" w:styleId="afe">
    <w:name w:val="문서정보_제목"/>
    <w:basedOn w:val="a"/>
    <w:pPr>
      <w:jc w:val="center"/>
      <w:spacing w:line="360" w:lineRule="auto"/>
    </w:pPr>
    <w:rPr>
      <w:rFonts w:ascii="휴먼엑스포" w:eastAsia="휴먼엑스포" w:hAnsi="휴먼엑스포" w:cs="Times New Roman"/>
      <w:sz w:val="28"/>
      <w:szCs w:val="20"/>
      <w:u w:val="single" w:color="auto"/>
    </w:rPr>
  </w:style>
  <w:style w:type="paragraph" w:customStyle="1" w:styleId="12">
    <w:name w:val="간격 없음1"/>
    <w:uiPriority w:val="1"/>
    <w:qFormat/>
    <w:pPr>
      <w:jc w:val="both"/>
      <w:spacing w:after="200" w:line="276" w:lineRule="auto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uiPriority w:val="39"/>
    <w:basedOn w:val="1"/>
    <w:next w:val="a"/>
    <w:qFormat/>
    <w:semiHidden/>
    <w:unhideWhenUsed/>
    <w:pPr>
      <w:keepLines/>
      <w:widowControl/>
      <w:wordWrap/>
      <w:outlineLvl w:val="9"/>
      <w:jc w:val="left"/>
      <w:spacing w:after="0" w:before="480"/>
    </w:pPr>
    <w:rPr>
      <w:rFonts w:cs="Times New Roman"/>
      <w:b w:val="0"/>
      <w:color w:val="365F91"/>
      <w:sz w:val="28"/>
      <w:szCs w:val="28"/>
      <w:kern w:val="0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uiPriority w:val="99"/>
    <w:link w:val="a9"/>
    <w:rPr>
      <w:rFonts w:ascii="맑은 고딕" w:eastAsia="맑은 고딕" w:hAnsi="맑은 고딕" w:cs="맑은 고딕"/>
      <w:szCs w:val="24"/>
      <w:kern w:val="2"/>
    </w:rPr>
  </w:style>
  <w:style w:type="character" w:customStyle="1" w:styleId="CharChar">
    <w:name w:val="표/그림제목 Char Char"/>
    <w:link w:val="af6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Char0">
    <w:name w:val="본문 Char"/>
    <w:link w:val="a4"/>
    <w:rPr>
      <w:rFonts w:ascii="맑은 고딕" w:eastAsia="맑은 고딕" w:hAnsi="맑은 고딕" w:cs="맑은 고딕"/>
      <w:szCs w:val="24"/>
      <w:kern w:val="2"/>
    </w:rPr>
  </w:style>
  <w:style w:type="character" w:customStyle="1" w:styleId="Char7">
    <w:name w:val="부제 Char"/>
    <w:uiPriority w:val="99"/>
    <w:link w:val="ae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Pr>
      <w:b/>
    </w:rPr>
  </w:style>
  <w:style w:type="character" w:customStyle="1" w:styleId="Char1">
    <w:name w:val="본문 들여쓰기 Char"/>
    <w:link w:val="a5"/>
    <w:rPr>
      <w:rFonts w:ascii="굴림체" w:eastAsia="굴림체" w:hAnsi="굴림체" w:cs="굴림체"/>
      <w:szCs w:val="24"/>
      <w:kern w:val="2"/>
    </w:rPr>
  </w:style>
  <w:style w:type="character" w:customStyle="1" w:styleId="2Char1">
    <w:name w:val="본문 첫 줄 들여쓰기 2 Char"/>
    <w:link w:val="21"/>
    <w:rPr>
      <w:rFonts w:ascii="굴림체" w:eastAsia="굴림체" w:hAnsi="굴림체" w:cs="굴림체"/>
      <w:szCs w:val="24"/>
      <w:kern w:val="2"/>
    </w:rPr>
  </w:style>
  <w:style w:type="character" w:customStyle="1" w:styleId="Char5">
    <w:name w:val="각주 텍스트 Char"/>
    <w:link w:val="aa"/>
    <w:rPr>
      <w:rFonts w:eastAsia="맑은 고딕"/>
      <w:sz w:val="22"/>
    </w:rPr>
  </w:style>
  <w:style w:type="character" w:customStyle="1" w:styleId="2Char0">
    <w:name w:val="본문 2 Char"/>
    <w:link w:val="20"/>
    <w:rPr>
      <w:rFonts w:eastAsia="맑은 고딕"/>
      <w:sz w:val="22"/>
    </w:rPr>
  </w:style>
  <w:style w:type="character" w:customStyle="1" w:styleId="Char2">
    <w:name w:val="메모 텍스트 Char"/>
    <w:link w:val="a7"/>
    <w:rPr>
      <w:lang w:eastAsia="en-US"/>
    </w:rPr>
  </w:style>
  <w:style w:type="paragraph" w:styleId="aff">
    <w:name w:val="No Spacing"/>
    <w:uiPriority w:val="1"/>
    <w:qFormat/>
    <w:pPr>
      <w:autoSpaceDE w:val="off"/>
      <w:autoSpaceDN w:val="off"/>
      <w:widowControl w:val="off"/>
      <w:wordWrap w:val="off"/>
      <w:jc w:val="both"/>
    </w:pPr>
    <w:rPr>
      <w:rFonts w:ascii="맑은 고딕" w:eastAsia="맑은 고딕" w:hAnsi="맑은 고딕" w:cs="맑은 고딕"/>
      <w:szCs w:val="24"/>
      <w:kern w:val="2"/>
    </w:rPr>
  </w:style>
  <w:style w:type="character" w:customStyle="1" w:styleId="block">
    <w:name w:val="block"/>
    <w:basedOn w:val="a0"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  <w:kern w:val="2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  <w:szCs w:val="22"/>
      <w:kern w:val="2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uiPriority w:val="99"/>
    <w:basedOn w:val="a0"/>
    <w:link w:val="a3"/>
    <w:semiHidden/>
    <w:rPr>
      <w:rFonts w:ascii="Arial" w:eastAsia="돋움" w:hAnsi="Arial" w:cs="맑은 고딕"/>
      <w:sz w:val="18"/>
      <w:szCs w:val="18"/>
      <w:kern w:val="2"/>
    </w:rPr>
  </w:style>
  <w:style w:type="character" w:customStyle="1" w:styleId="Char3">
    <w:name w:val="문서 구조 Char"/>
    <w:basedOn w:val="a0"/>
    <w:link w:val="a8"/>
    <w:semiHidden/>
    <w:rPr>
      <w:rFonts w:ascii="Arial" w:eastAsia="돋움" w:hAnsi="Arial" w:cs="맑은 고딕"/>
      <w:szCs w:val="24"/>
      <w:kern w:val="2"/>
      <w:shd w:val="clear" w:color="auto" w:fill="000080"/>
    </w:rPr>
  </w:style>
  <w:style w:type="character" w:customStyle="1" w:styleId="Char6">
    <w:name w:val="머리글 Char"/>
    <w:basedOn w:val="a0"/>
    <w:link w:val="ab"/>
    <w:rPr>
      <w:rFonts w:ascii="맑은 고딕" w:eastAsia="맑은 고딕" w:hAnsi="맑은 고딕" w:cs="맑은 고딕"/>
      <w:szCs w:val="24"/>
      <w:kern w:val="2"/>
    </w:rPr>
  </w:style>
  <w:style w:type="paragraph" w:customStyle="1" w:styleId="MsoNoSpacing0">
    <w:name w:val="MsoNoSpacing"/>
    <w:basedOn w:val="a"/>
    <w:pPr>
      <w:spacing w:after="0" w:line="240" w:lineRule="auto"/>
      <w:textAlignment w:val="baseline"/>
    </w:pPr>
    <w:rPr>
      <w:rFonts w:eastAsia="굴림" w:hAnsi="굴림" w:cs="굴림"/>
      <w:color w:val="000000"/>
      <w:szCs w:val="20"/>
      <w:kern w:val="0"/>
    </w:rPr>
  </w:style>
  <w:style w:type="table" w:styleId="31">
    <w:name w:val="Table 3D effects 1"/>
    <w:basedOn w:val="a1"/>
    <w:pPr>
      <w:autoSpaceDE w:val="off"/>
      <w:autoSpaceDN w:val="off"/>
      <w:widowControl w:val="off"/>
      <w:wordWrap w:val="off"/>
      <w:jc w:val="both"/>
    </w:pPr>
    <w:rPr>
      <w:rFonts w:eastAsia="바탕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/>
          <w:tr2bl w:val="none"/>
        </w:tcBorders>
      </w:tcPr>
    </w:tblStylePr>
    <w:tblStylePr w:type="lastRow">
      <w:tblPr/>
      <w:tcPr>
        <w:tcBorders>
          <w:top w:val="single" w:sz="6" w:space="0" w:color="FFFFFF"/>
          <w:tl2br w:val="none"/>
          <w:tr2bl w:val="none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/>
          <w:tr2bl w:val="none"/>
        </w:tcBorders>
      </w:tcPr>
    </w:tblStylePr>
    <w:tblStylePr w:type="lastCol">
      <w:tblPr/>
      <w:tcPr>
        <w:tcBorders>
          <w:left w:val="single" w:sz="6" w:space="0" w:color="FFFFFF"/>
          <w:tl2br w:val="none"/>
          <w:tr2bl w:val="none"/>
        </w:tcBorders>
      </w:tcPr>
    </w:tblStylePr>
    <w:tblStylePr w:type="neCell">
      <w:tblPr/>
      <w:tcPr>
        <w:tcBorders>
          <w:left w:val="none"/>
          <w:bottom w:val="none"/>
          <w:tl2br w:val="none"/>
          <w:tr2bl w:val="none"/>
        </w:tcBorders>
      </w:tcPr>
    </w:tblStylePr>
    <w:tblStylePr w:type="nwCell">
      <w:tblPr/>
      <w:tcPr>
        <w:tcBorders>
          <w:bottom w:val="none"/>
          <w:right w:val="none"/>
          <w:tl2br w:val="none"/>
          <w:tr2bl w:val="none"/>
        </w:tcBorders>
      </w:tcPr>
    </w:tblStylePr>
    <w:tblStylePr w:type="seCell">
      <w:tblPr/>
      <w:tcPr>
        <w:tcBorders>
          <w:top w:val="none"/>
          <w:left w:val="none"/>
          <w:tl2br w:val="none"/>
          <w:tr2bl w:val="none"/>
        </w:tcBorders>
      </w:tcPr>
    </w:tblStylePr>
    <w:tblStylePr w:type="swCell">
      <w:rPr>
        <w:color w:val="000080"/>
      </w:rPr>
      <w:tblPr/>
      <w:tcPr>
        <w:tcBorders>
          <w:top w:val="none"/>
          <w:right w:val="none"/>
          <w:tl2br w:val="none"/>
          <w:tr2bl w:val="none"/>
        </w:tcBorders>
      </w:tcPr>
    </w:tblStylePr>
  </w:style>
  <w:style w:type="paragraph" w:styleId="aff0">
    <w:name w:val="annotation subject"/>
    <w:basedOn w:val="a7"/>
    <w:next w:val="a7"/>
    <w:link w:val="Char8"/>
    <w:semiHidden/>
    <w:unhideWhenUsed/>
    <w:pPr>
      <w:wordWrap w:val="off"/>
      <w:spacing w:line="276" w:lineRule="auto"/>
    </w:pPr>
    <w:rPr>
      <w:lang w:eastAsia="ko-KR"/>
      <w:rFonts w:ascii="맑은 고딕" w:eastAsia="맑은 고딕" w:hAnsi="맑은 고딕" w:cs="맑은 고딕"/>
      <w:b/>
      <w:bCs/>
      <w:szCs w:val="24"/>
      <w:kern w:val="2"/>
    </w:rPr>
  </w:style>
  <w:style w:type="character" w:customStyle="1" w:styleId="Char8">
    <w:name w:val="메모 주제 Char"/>
    <w:basedOn w:val="Char2"/>
    <w:link w:val="aff0"/>
    <w:semiHidden/>
    <w:rPr>
      <w:lang w:eastAsia="en-US"/>
      <w:rFonts w:ascii="맑은 고딕" w:eastAsia="맑은 고딕" w:hAnsi="맑은 고딕" w:cs="맑은 고딕"/>
      <w:b/>
      <w:bCs/>
      <w:szCs w:val="24"/>
      <w:kern w:val="2"/>
    </w:rPr>
  </w:style>
  <w:style w:type="character" w:customStyle="1" w:styleId="t1">
    <w:name w:val="t1"/>
    <w:basedOn w:val="a0"/>
    <w:rPr>
      <w:color w:val="990000"/>
    </w:rPr>
  </w:style>
  <w:style w:type="character" w:customStyle="1" w:styleId="tx1">
    <w:name w:val="tx1"/>
    <w:basedOn w:val="a0"/>
    <w:rPr>
      <w:b/>
      <w:bCs/>
    </w:rPr>
  </w:style>
  <w:style w:type="paragraph" w:styleId="aff1">
    <w:name w:val="List Paragraph"/>
    <w:uiPriority w:val="34"/>
    <w:basedOn w:val="a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skcc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user</cp:lastModifiedBy>
  <cp:revision>1</cp:revision>
  <dcterms:created xsi:type="dcterms:W3CDTF">2024-11-11T06:14:00Z</dcterms:created>
  <dcterms:modified xsi:type="dcterms:W3CDTF">2026-05-15T07:46:02Z</dcterms:modified>
  <cp:lastPrinted>2006-02-28T00:21:00Z</cp:lastPrint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