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B3CC" w14:textId="77777777" w:rsidR="00A5401F" w:rsidRDefault="00A5401F" w:rsidP="005401F5">
      <w:pPr>
        <w:rPr>
          <w:rFonts w:eastAsia="黑体"/>
          <w:sz w:val="44"/>
        </w:rPr>
      </w:pPr>
    </w:p>
    <w:p w14:paraId="5B67495E" w14:textId="0DFC31B3" w:rsidR="00FD05C1" w:rsidRDefault="00FD05C1" w:rsidP="005401F5">
      <w:pPr>
        <w:jc w:val="center"/>
        <w:rPr>
          <w:rFonts w:eastAsia="黑体"/>
          <w:sz w:val="44"/>
          <w:vertAlign w:val="superscript"/>
        </w:rPr>
      </w:pPr>
      <w:bookmarkStart w:id="0" w:name="_Hlk185780891"/>
      <w:r>
        <w:rPr>
          <w:rFonts w:eastAsia="黑体" w:hint="eastAsia"/>
          <w:sz w:val="44"/>
        </w:rPr>
        <w:t>轨道列车</w:t>
      </w:r>
      <w:r w:rsidRPr="006069FF">
        <w:rPr>
          <w:rFonts w:eastAsia="黑体" w:hint="eastAsia"/>
          <w:sz w:val="44"/>
        </w:rPr>
        <w:t>轴箱轴承故障诊断</w:t>
      </w:r>
      <w:r w:rsidRPr="00DE167E">
        <w:rPr>
          <w:rFonts w:eastAsia="黑体" w:hint="eastAsia"/>
          <w:sz w:val="44"/>
        </w:rPr>
        <w:t>与预测</w:t>
      </w:r>
      <w:r w:rsidRPr="006069FF">
        <w:rPr>
          <w:rFonts w:eastAsia="黑体" w:hint="eastAsia"/>
          <w:sz w:val="44"/>
        </w:rPr>
        <w:t>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6F830404" w14:textId="6339C5FA" w:rsidR="00F97E38" w:rsidRDefault="00A5401F" w:rsidP="00F97E38">
      <w:pPr>
        <w:ind w:leftChars="200" w:left="420" w:rightChars="200" w:right="420"/>
        <w:rPr>
          <w:sz w:val="18"/>
        </w:rPr>
      </w:pPr>
      <w:r>
        <w:rPr>
          <w:rFonts w:eastAsia="黑体" w:hint="eastAsia"/>
          <w:sz w:val="18"/>
        </w:rPr>
        <w:t>摘要：</w:t>
      </w:r>
      <w:r w:rsidR="00555FC9" w:rsidRPr="00555FC9">
        <w:rPr>
          <w:rFonts w:hint="eastAsia"/>
          <w:sz w:val="18"/>
        </w:rPr>
        <w:t>轨道交通作为国家经济和社会发展的重要基础设施，在推动区域经济一体化、提升公共交通服务质量和推动绿色发展方面起着至关重要的作用。随着我国铁路运营规模的不断扩大，如何确保大量轨道列车在复杂环境中长期安全、高效地运行，成为了铁路行业亟待解决的关键问题。轴箱轴承作为轨道列车转向架中的核心部件，具有承载、支撑和运动转换等重要功能。本文综述了轴箱轴承故障的特征与类型，回顾了国内外故障诊断与预测方法的研究现状，并展望了未来技术的发展方向。</w:t>
      </w:r>
    </w:p>
    <w:p w14:paraId="23AD038A" w14:textId="13E54E3F"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r w:rsidR="00BC1708">
        <w:rPr>
          <w:rFonts w:hint="eastAsia"/>
          <w:sz w:val="18"/>
        </w:rPr>
        <w:t>故障预测</w:t>
      </w:r>
    </w:p>
    <w:p w14:paraId="3F6D98AE" w14:textId="77777777" w:rsidR="00A5401F" w:rsidRDefault="00A5401F" w:rsidP="00B2646B">
      <w:pPr>
        <w:ind w:rightChars="200" w:right="420"/>
        <w:rPr>
          <w:sz w:val="18"/>
        </w:rPr>
      </w:pPr>
    </w:p>
    <w:p w14:paraId="6A8712FD" w14:textId="69F65DD8" w:rsidR="00A5401F" w:rsidRPr="00F87D65" w:rsidRDefault="00092BFE" w:rsidP="00D96446">
      <w:pPr>
        <w:pStyle w:val="a7"/>
        <w:outlineLvl w:val="0"/>
        <w:rPr>
          <w:sz w:val="30"/>
          <w:szCs w:val="30"/>
        </w:rPr>
      </w:pPr>
      <w:r w:rsidRPr="00092BFE">
        <w:rPr>
          <w:sz w:val="30"/>
          <w:szCs w:val="30"/>
        </w:rPr>
        <w:t>Review of Fault Diagnosis and Prognosis in Railway Train Axle</w:t>
      </w:r>
      <w:r w:rsidR="00237782">
        <w:rPr>
          <w:rFonts w:hint="eastAsia"/>
          <w:sz w:val="30"/>
          <w:szCs w:val="30"/>
        </w:rPr>
        <w:t>-</w:t>
      </w:r>
      <w:r w:rsidRPr="00092BFE">
        <w:rPr>
          <w:sz w:val="30"/>
          <w:szCs w:val="30"/>
        </w:rPr>
        <w:t>Box Bearing</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464F849D"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2513D9" w:rsidRPr="002513D9">
        <w:rPr>
          <w:sz w:val="18"/>
          <w:szCs w:val="18"/>
        </w:rPr>
        <w:t>In l.</w:t>
      </w:r>
    </w:p>
    <w:p w14:paraId="0F3FD197" w14:textId="14DF0DC5"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A9005A">
        <w:rPr>
          <w:rFonts w:hint="eastAsia"/>
          <w:sz w:val="18"/>
          <w:szCs w:val="18"/>
          <w:lang w:val="en-GB"/>
        </w:rPr>
        <w:t>a</w:t>
      </w:r>
      <w:r w:rsidR="00981348" w:rsidRPr="00981348">
        <w:rPr>
          <w:sz w:val="18"/>
          <w:szCs w:val="18"/>
          <w:lang w:val="en-GB"/>
        </w:rPr>
        <w:t>xle-</w:t>
      </w:r>
      <w:r w:rsidR="00A9005A">
        <w:rPr>
          <w:rFonts w:hint="eastAsia"/>
          <w:sz w:val="18"/>
          <w:szCs w:val="18"/>
          <w:lang w:val="en-GB"/>
        </w:rPr>
        <w:t>b</w:t>
      </w:r>
      <w:r w:rsidR="00981348" w:rsidRPr="00981348">
        <w:rPr>
          <w:sz w:val="18"/>
          <w:szCs w:val="18"/>
          <w:lang w:val="en-GB"/>
        </w:rPr>
        <w:t xml:space="preserve">ox </w:t>
      </w:r>
      <w:r w:rsidR="00A9005A">
        <w:rPr>
          <w:rFonts w:hint="eastAsia"/>
          <w:sz w:val="18"/>
          <w:szCs w:val="18"/>
          <w:lang w:val="en-GB"/>
        </w:rPr>
        <w:t>b</w:t>
      </w:r>
      <w:r w:rsidR="00981348" w:rsidRPr="00981348">
        <w:rPr>
          <w:sz w:val="18"/>
          <w:szCs w:val="18"/>
          <w:lang w:val="en-GB"/>
        </w:rPr>
        <w:t>earing</w:t>
      </w:r>
      <w:r w:rsidRPr="00905648">
        <w:rPr>
          <w:sz w:val="18"/>
          <w:szCs w:val="18"/>
          <w:lang w:val="en-GB"/>
        </w:rPr>
        <w:t>；</w:t>
      </w:r>
      <w:r w:rsidR="00A9005A">
        <w:rPr>
          <w:rFonts w:hint="eastAsia"/>
          <w:sz w:val="18"/>
          <w:szCs w:val="18"/>
          <w:lang w:val="en-GB"/>
        </w:rPr>
        <w:t>f</w:t>
      </w:r>
      <w:r w:rsidR="00F21913" w:rsidRPr="00F21913">
        <w:rPr>
          <w:sz w:val="18"/>
          <w:szCs w:val="18"/>
          <w:lang w:val="en-GB"/>
        </w:rPr>
        <w:t xml:space="preserve">ault </w:t>
      </w:r>
      <w:r w:rsidR="00A9005A">
        <w:rPr>
          <w:rFonts w:hint="eastAsia"/>
          <w:sz w:val="18"/>
          <w:szCs w:val="18"/>
          <w:lang w:val="en-GB"/>
        </w:rPr>
        <w:t>d</w:t>
      </w:r>
      <w:r w:rsidR="00F21913" w:rsidRPr="00F21913">
        <w:rPr>
          <w:sz w:val="18"/>
          <w:szCs w:val="18"/>
          <w:lang w:val="en-GB"/>
        </w:rPr>
        <w:t>iagnosis</w:t>
      </w:r>
      <w:r w:rsidRPr="00905648">
        <w:rPr>
          <w:sz w:val="18"/>
          <w:szCs w:val="18"/>
          <w:lang w:val="en-GB"/>
        </w:rPr>
        <w:t>；</w:t>
      </w:r>
      <w:r w:rsidR="00A9005A">
        <w:rPr>
          <w:rFonts w:hint="eastAsia"/>
          <w:sz w:val="18"/>
          <w:szCs w:val="18"/>
        </w:rPr>
        <w:t>f</w:t>
      </w:r>
      <w:r w:rsidR="00F21913">
        <w:rPr>
          <w:rFonts w:hint="eastAsia"/>
          <w:sz w:val="18"/>
          <w:szCs w:val="18"/>
        </w:rPr>
        <w:t xml:space="preserve">ault </w:t>
      </w:r>
      <w:r w:rsidR="00A9005A">
        <w:rPr>
          <w:rFonts w:hint="eastAsia"/>
          <w:sz w:val="18"/>
          <w:szCs w:val="18"/>
        </w:rPr>
        <w:t>p</w:t>
      </w:r>
      <w:r w:rsidR="00F21913" w:rsidRPr="00F21913">
        <w:rPr>
          <w:sz w:val="18"/>
          <w:szCs w:val="18"/>
        </w:rPr>
        <w:t>rognosis</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40C33692" w:rsidR="002107DF" w:rsidRDefault="00227B6B" w:rsidP="00E635BC">
      <w:pPr>
        <w:pStyle w:val="3"/>
      </w:pPr>
      <w:r w:rsidRPr="00227B6B">
        <w:rPr>
          <w:rFonts w:hint="eastAsia"/>
        </w:rPr>
        <w:t>轨道交通作为国家经济和社会发展的重要基础设施，其在促进区域经济一体化、提升公共交通服务质量和推动绿色发展等方面发挥着至关重要的作用。</w:t>
      </w:r>
      <w:r w:rsidR="008F4853" w:rsidRPr="008F4853">
        <w:rPr>
          <w:rFonts w:hint="eastAsia"/>
        </w:rPr>
        <w:t>随着我国铁路运营规模的持续扩大，如何确保大量</w:t>
      </w:r>
      <w:r w:rsidR="00C73D0B">
        <w:rPr>
          <w:rFonts w:hint="eastAsia"/>
        </w:rPr>
        <w:t>轨道</w:t>
      </w:r>
      <w:r w:rsidR="008F4853" w:rsidRPr="008F4853">
        <w:rPr>
          <w:rFonts w:hint="eastAsia"/>
        </w:rPr>
        <w:t>列车在复杂环境中长期安全、高效</w:t>
      </w:r>
      <w:r w:rsidR="003B286F">
        <w:rPr>
          <w:rFonts w:hint="eastAsia"/>
        </w:rPr>
        <w:t>地</w:t>
      </w:r>
      <w:r w:rsidR="008F4853" w:rsidRPr="008F4853">
        <w:rPr>
          <w:rFonts w:hint="eastAsia"/>
        </w:rPr>
        <w:t>运行，已成为铁路行业亟待解决的重要问题。</w:t>
      </w:r>
    </w:p>
    <w:p w14:paraId="31FAFE55" w14:textId="417A0061" w:rsidR="00F40BA4" w:rsidRDefault="00F40BA4" w:rsidP="003219B3">
      <w:pPr>
        <w:pStyle w:val="3"/>
      </w:pPr>
      <w:r w:rsidRPr="00F40BA4">
        <w:rPr>
          <w:rFonts w:hint="eastAsia"/>
        </w:rPr>
        <w:t>在铁路系统中，轴箱是安装在轴颈上的关键部件，它连接着轮对和转向架或二轴车的车体。轴箱的主要功能是将车辆的重量和载荷传递给轮对，同时为轴颈提供润滑，减少摩擦力，从而降低列车运行时的阻力。</w:t>
      </w:r>
      <w:r w:rsidR="00337540" w:rsidRPr="00337540">
        <w:rPr>
          <w:rFonts w:hint="eastAsia"/>
        </w:rPr>
        <w:t>轴箱轴承是</w:t>
      </w:r>
      <w:r w:rsidR="00337540">
        <w:rPr>
          <w:rFonts w:hint="eastAsia"/>
        </w:rPr>
        <w:t>轨道</w:t>
      </w:r>
      <w:r w:rsidR="00337540" w:rsidRPr="00337540">
        <w:rPr>
          <w:rFonts w:hint="eastAsia"/>
        </w:rPr>
        <w:t>列车转向架中的核心旋转部件，类似于列车的“脚踝”，负责承载、支撑以及运动转换等至关重要的功能</w:t>
      </w:r>
      <w:r w:rsidR="00A97828" w:rsidRPr="00A97828">
        <w:rPr>
          <w:vertAlign w:val="superscript"/>
        </w:rPr>
        <w:fldChar w:fldCharType="begin"/>
      </w:r>
      <w:r w:rsidR="00A97828" w:rsidRPr="00A97828">
        <w:rPr>
          <w:vertAlign w:val="superscript"/>
        </w:rPr>
        <w:instrText xml:space="preserve"> </w:instrText>
      </w:r>
      <w:r w:rsidR="00A97828" w:rsidRPr="00A97828">
        <w:rPr>
          <w:rFonts w:hint="eastAsia"/>
          <w:vertAlign w:val="superscript"/>
        </w:rPr>
        <w:instrText>REF _Ref186491308 \r \h</w:instrText>
      </w:r>
      <w:r w:rsidR="00A97828" w:rsidRPr="00A97828">
        <w:rPr>
          <w:vertAlign w:val="superscript"/>
        </w:rPr>
        <w:instrText xml:space="preserve"> </w:instrText>
      </w:r>
      <w:r w:rsidR="00A97828">
        <w:rPr>
          <w:vertAlign w:val="superscript"/>
        </w:rPr>
        <w:instrText xml:space="preserve"> \* MERGEFORMAT </w:instrText>
      </w:r>
      <w:r w:rsidR="00A97828" w:rsidRPr="00A97828">
        <w:rPr>
          <w:vertAlign w:val="superscript"/>
        </w:rPr>
      </w:r>
      <w:r w:rsidR="00A97828" w:rsidRPr="00A97828">
        <w:rPr>
          <w:vertAlign w:val="superscript"/>
        </w:rPr>
        <w:fldChar w:fldCharType="separate"/>
      </w:r>
      <w:r w:rsidR="00A97828" w:rsidRPr="00A97828">
        <w:rPr>
          <w:vertAlign w:val="superscript"/>
        </w:rPr>
        <w:t>[1]</w:t>
      </w:r>
      <w:r w:rsidR="00A97828" w:rsidRPr="00A97828">
        <w:rPr>
          <w:vertAlign w:val="superscript"/>
        </w:rPr>
        <w:fldChar w:fldCharType="end"/>
      </w:r>
      <w:r w:rsidR="00337540" w:rsidRPr="00337540">
        <w:rPr>
          <w:rFonts w:hint="eastAsia"/>
        </w:rPr>
        <w:t>。</w:t>
      </w:r>
    </w:p>
    <w:p w14:paraId="0276EF96" w14:textId="5948454B" w:rsidR="00EF713E" w:rsidRDefault="00F40BA4" w:rsidP="00796291">
      <w:pPr>
        <w:pStyle w:val="3"/>
      </w:pPr>
      <w:r w:rsidRPr="00F40BA4">
        <w:rPr>
          <w:rFonts w:hint="eastAsia"/>
        </w:rPr>
        <w:t>根据所使用的轴承类型，轴箱装置可以分为两大类：滑动轴承轴箱装置和滚动轴承轴箱装置。在早期，铁路机车和车辆普遍使用滑动轴承轴箱装置，但自</w:t>
      </w:r>
      <w:r w:rsidRPr="00F40BA4">
        <w:rPr>
          <w:rFonts w:hint="eastAsia"/>
        </w:rPr>
        <w:t>20</w:t>
      </w:r>
      <w:r w:rsidRPr="00F40BA4">
        <w:rPr>
          <w:rFonts w:hint="eastAsia"/>
        </w:rPr>
        <w:t>世纪初以来，滚动轴承轴箱装置开始被试</w:t>
      </w:r>
      <w:r w:rsidRPr="00F40BA4">
        <w:rPr>
          <w:rFonts w:hint="eastAsia"/>
        </w:rPr>
        <w:t>用，并逐渐成为主流，取代了滑动轴承轴箱装置。在中国，所有的铁路客车以及柴油和电力机车都已经采用了滚动轴承轴箱装置，而在货车中，这种装置的使用也在逐步增加</w:t>
      </w:r>
      <w:r w:rsidR="009C38AF">
        <w:rPr>
          <w:rFonts w:hint="eastAsia"/>
        </w:rPr>
        <w:t>。</w:t>
      </w:r>
      <w:r w:rsidR="00EC2BD0">
        <w:rPr>
          <w:rFonts w:hint="eastAsia"/>
        </w:rPr>
        <w:t>轴箱</w:t>
      </w:r>
      <w:r w:rsidR="00812637">
        <w:rPr>
          <w:rFonts w:hint="eastAsia"/>
        </w:rPr>
        <w:t>及</w:t>
      </w:r>
      <w:r w:rsidR="00796291">
        <w:rPr>
          <w:rFonts w:hint="eastAsia"/>
        </w:rPr>
        <w:t>双列圆锥滚动轴承如图</w:t>
      </w:r>
      <w:r w:rsidR="00796291">
        <w:rPr>
          <w:rFonts w:hint="eastAsia"/>
        </w:rPr>
        <w:t>1</w:t>
      </w:r>
      <w:r w:rsidR="00796291">
        <w:rPr>
          <w:rFonts w:hint="eastAsia"/>
        </w:rPr>
        <w:t>所示，</w:t>
      </w:r>
      <w:r w:rsidR="00FD7CE1" w:rsidRPr="00FD7CE1">
        <w:rPr>
          <w:rFonts w:hint="eastAsia"/>
        </w:rPr>
        <w:t>这种轴承由内圈、外圈、滚子和保持架组成，用于承受径向和</w:t>
      </w:r>
      <w:r w:rsidR="00FD7CE1" w:rsidRPr="00FD7CE1">
        <w:rPr>
          <w:rFonts w:hint="eastAsia"/>
        </w:rPr>
        <w:t>/</w:t>
      </w:r>
      <w:r w:rsidR="00FD7CE1" w:rsidRPr="00FD7CE1">
        <w:rPr>
          <w:rFonts w:hint="eastAsia"/>
        </w:rPr>
        <w:t>或轴向负荷。</w:t>
      </w:r>
    </w:p>
    <w:p w14:paraId="169CBC98" w14:textId="7A7C117C" w:rsidR="00EF713E" w:rsidRDefault="009F7FA2" w:rsidP="009F7FA2">
      <w:pPr>
        <w:pStyle w:val="3"/>
        <w:spacing w:line="240" w:lineRule="auto"/>
        <w:ind w:firstLine="0"/>
        <w:jc w:val="center"/>
      </w:pPr>
      <w:r w:rsidRPr="009F7FA2">
        <w:rPr>
          <w:noProof/>
        </w:rPr>
        <w:drawing>
          <wp:inline distT="0" distB="0" distL="0" distR="0" wp14:anchorId="04B7B8D0" wp14:editId="6A86F9F7">
            <wp:extent cx="2564765" cy="967460"/>
            <wp:effectExtent l="0" t="0" r="6985" b="4445"/>
            <wp:docPr id="8726758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75867" name=""/>
                    <pic:cNvPicPr/>
                  </pic:nvPicPr>
                  <pic:blipFill>
                    <a:blip r:embed="rId10"/>
                    <a:stretch>
                      <a:fillRect/>
                    </a:stretch>
                  </pic:blipFill>
                  <pic:spPr>
                    <a:xfrm>
                      <a:off x="0" y="0"/>
                      <a:ext cx="2578669" cy="972705"/>
                    </a:xfrm>
                    <a:prstGeom prst="rect">
                      <a:avLst/>
                    </a:prstGeom>
                  </pic:spPr>
                </pic:pic>
              </a:graphicData>
            </a:graphic>
          </wp:inline>
        </w:drawing>
      </w:r>
    </w:p>
    <w:p w14:paraId="7769B3B2" w14:textId="3F84F1C1" w:rsidR="004612EB" w:rsidRPr="00454300" w:rsidRDefault="004612EB" w:rsidP="004612EB">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3628A8" w:rsidRPr="003628A8">
        <w:rPr>
          <w:rFonts w:ascii="宋体" w:hAnsi="宋体" w:hint="eastAsia"/>
          <w:b/>
          <w:sz w:val="15"/>
          <w:szCs w:val="15"/>
        </w:rPr>
        <w:t>轴箱及双列圆锥滚动轴承</w:t>
      </w:r>
    </w:p>
    <w:p w14:paraId="53BC2777" w14:textId="4FBE6012" w:rsidR="00984327" w:rsidRPr="004612EB" w:rsidRDefault="004612EB" w:rsidP="004612EB">
      <w:pPr>
        <w:spacing w:afterLines="50" w:after="156"/>
        <w:jc w:val="center"/>
        <w:rPr>
          <w:b/>
          <w:sz w:val="15"/>
          <w:szCs w:val="15"/>
          <w:vertAlign w:val="subscript"/>
        </w:rPr>
      </w:pPr>
      <w:r w:rsidRPr="00454300">
        <w:rPr>
          <w:rFonts w:hint="eastAsia"/>
          <w:b/>
          <w:sz w:val="15"/>
          <w:szCs w:val="15"/>
        </w:rPr>
        <w:t>Fig.</w:t>
      </w:r>
      <w:r w:rsidR="00E314FE">
        <w:rPr>
          <w:rFonts w:hint="eastAsia"/>
          <w:b/>
          <w:sz w:val="15"/>
          <w:szCs w:val="15"/>
        </w:rPr>
        <w:t>1</w:t>
      </w:r>
      <w:r w:rsidRPr="00454300">
        <w:rPr>
          <w:rFonts w:hint="eastAsia"/>
          <w:b/>
          <w:sz w:val="15"/>
          <w:szCs w:val="15"/>
        </w:rPr>
        <w:t xml:space="preserve">  </w:t>
      </w:r>
      <w:r w:rsidR="00607363" w:rsidRPr="00607363">
        <w:rPr>
          <w:b/>
          <w:sz w:val="15"/>
          <w:szCs w:val="15"/>
        </w:rPr>
        <w:t>Axle</w:t>
      </w:r>
      <w:r w:rsidR="00607363">
        <w:rPr>
          <w:rFonts w:hint="eastAsia"/>
          <w:b/>
          <w:sz w:val="15"/>
          <w:szCs w:val="15"/>
        </w:rPr>
        <w:t>-</w:t>
      </w:r>
      <w:r w:rsidR="00607363" w:rsidRPr="00607363">
        <w:rPr>
          <w:b/>
          <w:sz w:val="15"/>
          <w:szCs w:val="15"/>
        </w:rPr>
        <w:t>box and double row tapered roller bearing</w:t>
      </w:r>
    </w:p>
    <w:p w14:paraId="7EBFC051" w14:textId="4AD7102C" w:rsidR="002127A0" w:rsidRPr="001D3AE0" w:rsidRDefault="002127A0" w:rsidP="00715644">
      <w:pPr>
        <w:pStyle w:val="3"/>
      </w:pPr>
      <w:r w:rsidRPr="002127A0">
        <w:rPr>
          <w:rFonts w:hint="eastAsia"/>
        </w:rPr>
        <w:t>在列车运行过程中，轴箱轴承会因工况的频繁变化和轨道的不平整而遭受磨损、疲劳甚至剥落，这直接影响了轴承的性能和寿命。</w:t>
      </w:r>
      <w:r w:rsidR="00715644">
        <w:rPr>
          <w:rFonts w:hint="eastAsia"/>
        </w:rPr>
        <w:t>据统计，机械设备故障的</w:t>
      </w:r>
      <w:r w:rsidR="00715644">
        <w:rPr>
          <w:rFonts w:hint="eastAsia"/>
        </w:rPr>
        <w:t>30%</w:t>
      </w:r>
      <w:r w:rsidR="00715644">
        <w:rPr>
          <w:rFonts w:hint="eastAsia"/>
        </w:rPr>
        <w:t>由滚动轴承故障所引起</w:t>
      </w:r>
      <w:r w:rsidR="007D6CC9" w:rsidRPr="007D6CC9">
        <w:rPr>
          <w:vertAlign w:val="superscript"/>
        </w:rPr>
        <w:fldChar w:fldCharType="begin"/>
      </w:r>
      <w:r w:rsidR="007D6CC9" w:rsidRPr="007D6CC9">
        <w:rPr>
          <w:vertAlign w:val="superscript"/>
        </w:rPr>
        <w:instrText xml:space="preserve"> </w:instrText>
      </w:r>
      <w:r w:rsidR="007D6CC9" w:rsidRPr="007D6CC9">
        <w:rPr>
          <w:rFonts w:hint="eastAsia"/>
          <w:vertAlign w:val="superscript"/>
        </w:rPr>
        <w:instrText>REF _Ref186535739 \r \h</w:instrText>
      </w:r>
      <w:r w:rsidR="007D6CC9" w:rsidRPr="007D6CC9">
        <w:rPr>
          <w:vertAlign w:val="superscript"/>
        </w:rPr>
        <w:instrText xml:space="preserve"> </w:instrText>
      </w:r>
      <w:r w:rsidR="007D6CC9">
        <w:rPr>
          <w:vertAlign w:val="superscript"/>
        </w:rPr>
        <w:instrText xml:space="preserve"> \* MERGEFORMAT </w:instrText>
      </w:r>
      <w:r w:rsidR="007D6CC9" w:rsidRPr="007D6CC9">
        <w:rPr>
          <w:vertAlign w:val="superscript"/>
        </w:rPr>
      </w:r>
      <w:r w:rsidR="007D6CC9" w:rsidRPr="007D6CC9">
        <w:rPr>
          <w:vertAlign w:val="superscript"/>
        </w:rPr>
        <w:fldChar w:fldCharType="separate"/>
      </w:r>
      <w:r w:rsidR="007D6CC9" w:rsidRPr="007D6CC9">
        <w:rPr>
          <w:vertAlign w:val="superscript"/>
        </w:rPr>
        <w:t>[2]</w:t>
      </w:r>
      <w:r w:rsidR="007D6CC9" w:rsidRPr="007D6CC9">
        <w:rPr>
          <w:vertAlign w:val="superscript"/>
        </w:rPr>
        <w:fldChar w:fldCharType="end"/>
      </w:r>
      <w:r w:rsidR="008C1A1F">
        <w:rPr>
          <w:rFonts w:hint="eastAsia"/>
        </w:rPr>
        <w:t>，</w:t>
      </w:r>
      <w:r w:rsidRPr="002127A0">
        <w:rPr>
          <w:rFonts w:hint="eastAsia"/>
        </w:rPr>
        <w:t>因此，科</w:t>
      </w:r>
      <w:r w:rsidRPr="002127A0">
        <w:rPr>
          <w:rFonts w:hint="eastAsia"/>
        </w:rPr>
        <w:lastRenderedPageBreak/>
        <w:t>学地进行轴箱轴承的维护，确保其高效运行并降低维护成本，是铁路运输领域面临的关键挑战。本文将首先总结轴箱轴承故障的特征和类型，然后回顾国内外在故障诊断与预测方法上的研究</w:t>
      </w:r>
      <w:r w:rsidR="00E026F8">
        <w:rPr>
          <w:rFonts w:hint="eastAsia"/>
        </w:rPr>
        <w:t>现状</w:t>
      </w:r>
      <w:r w:rsidRPr="002127A0">
        <w:rPr>
          <w:rFonts w:hint="eastAsia"/>
        </w:rPr>
        <w:t>，最后展望轴箱轴承故障诊断</w:t>
      </w:r>
      <w:r w:rsidR="00042225">
        <w:rPr>
          <w:rFonts w:hint="eastAsia"/>
        </w:rPr>
        <w:t>与预测</w:t>
      </w:r>
      <w:r w:rsidRPr="002127A0">
        <w:rPr>
          <w:rFonts w:hint="eastAsia"/>
        </w:rPr>
        <w:t>技术的未来发展趋势</w:t>
      </w:r>
      <w:r w:rsidR="00C146DD">
        <w:rPr>
          <w:rFonts w:hint="eastAsia"/>
        </w:rPr>
        <w:t>。</w:t>
      </w:r>
    </w:p>
    <w:p w14:paraId="5B3CA435" w14:textId="018AC14E"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81590B" w:rsidRPr="0081590B">
        <w:rPr>
          <w:rFonts w:eastAsia="黑体" w:hint="eastAsia"/>
          <w:sz w:val="28"/>
        </w:rPr>
        <w:t>轴箱轴承故障的特征与类型</w:t>
      </w:r>
    </w:p>
    <w:p w14:paraId="40745F18" w14:textId="1A01F375" w:rsidR="00A5401F" w:rsidRDefault="009C102E" w:rsidP="00D96446">
      <w:pPr>
        <w:outlineLvl w:val="0"/>
        <w:rPr>
          <w:rFonts w:ascii="黑体" w:eastAsia="黑体"/>
          <w:bCs/>
          <w:szCs w:val="21"/>
        </w:rPr>
      </w:pPr>
      <w:r>
        <w:rPr>
          <w:rFonts w:ascii="黑体" w:eastAsia="黑体" w:hint="eastAsia"/>
          <w:bCs/>
        </w:rPr>
        <w:t>2</w:t>
      </w:r>
      <w:r w:rsidR="00A5401F">
        <w:rPr>
          <w:rFonts w:ascii="黑体" w:eastAsia="黑体" w:hint="eastAsia"/>
          <w:bCs/>
        </w:rPr>
        <w:t>.1</w:t>
      </w:r>
      <w:r w:rsidR="00A5401F" w:rsidRPr="004551F4">
        <w:rPr>
          <w:rFonts w:ascii="黑体" w:eastAsia="黑体" w:hint="eastAsia"/>
          <w:bCs/>
        </w:rPr>
        <w:t xml:space="preserve"> </w:t>
      </w:r>
      <w:r w:rsidR="00F87D65" w:rsidRPr="004551F4">
        <w:rPr>
          <w:rFonts w:ascii="黑体" w:eastAsia="黑体" w:hint="eastAsia"/>
          <w:bCs/>
        </w:rPr>
        <w:t xml:space="preserve"> </w:t>
      </w:r>
      <w:r w:rsidR="00F25FB1" w:rsidRPr="00F25FB1">
        <w:rPr>
          <w:rFonts w:ascii="黑体" w:eastAsia="黑体" w:hint="eastAsia"/>
          <w:bCs/>
        </w:rPr>
        <w:t>轴箱轴承故障的常见类型</w:t>
      </w:r>
    </w:p>
    <w:p w14:paraId="204CDBFD" w14:textId="3D2C6E51" w:rsidR="008E7BEE" w:rsidRDefault="0047663A" w:rsidP="00A14CA1">
      <w:pPr>
        <w:ind w:firstLineChars="200" w:firstLine="420"/>
        <w:rPr>
          <w:szCs w:val="21"/>
        </w:rPr>
      </w:pPr>
      <w:r>
        <w:rPr>
          <w:rFonts w:hint="eastAsia"/>
          <w:szCs w:val="21"/>
        </w:rPr>
        <w:t>根</w:t>
      </w:r>
    </w:p>
    <w:p w14:paraId="617CA6F6" w14:textId="466991CE"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C114A8" w:rsidRPr="00C114A8">
        <w:rPr>
          <w:rFonts w:ascii="黑体" w:eastAsia="黑体" w:hint="eastAsia"/>
          <w:bCs/>
        </w:rPr>
        <w:t>故障的特征</w:t>
      </w:r>
    </w:p>
    <w:p w14:paraId="290DB29A" w14:textId="7CE6410F" w:rsidR="00051C60" w:rsidRPr="00051C60" w:rsidRDefault="00C75CD3" w:rsidP="00A14CA1">
      <w:pPr>
        <w:ind w:firstLineChars="200" w:firstLine="420"/>
        <w:rPr>
          <w:szCs w:val="21"/>
        </w:rPr>
      </w:pPr>
      <w:r w:rsidRPr="00C75CD3">
        <w:rPr>
          <w:rFonts w:hint="eastAsia"/>
          <w:szCs w:val="21"/>
        </w:rPr>
        <w:t>在</w:t>
      </w:r>
    </w:p>
    <w:p w14:paraId="4DDF01E5" w14:textId="2D65BFC3" w:rsidR="001C37AC" w:rsidRDefault="001C37AC" w:rsidP="001C37AC">
      <w:pPr>
        <w:outlineLvl w:val="0"/>
        <w:rPr>
          <w:rFonts w:ascii="黑体" w:eastAsia="黑体"/>
          <w:bCs/>
        </w:rPr>
      </w:pPr>
      <w:r>
        <w:rPr>
          <w:rFonts w:ascii="黑体" w:eastAsia="黑体" w:hint="eastAsia"/>
          <w:bCs/>
        </w:rPr>
        <w:t xml:space="preserve">2.3 </w:t>
      </w:r>
      <w:r w:rsidR="004F427F">
        <w:rPr>
          <w:rFonts w:ascii="黑体" w:eastAsia="黑体" w:hint="eastAsia"/>
          <w:bCs/>
        </w:rPr>
        <w:t xml:space="preserve"> </w:t>
      </w:r>
      <w:r w:rsidR="009A1FAA" w:rsidRPr="009A1FAA">
        <w:rPr>
          <w:rFonts w:ascii="黑体" w:eastAsia="黑体" w:hint="eastAsia"/>
          <w:bCs/>
        </w:rPr>
        <w:t>故障诊断的挑战</w:t>
      </w:r>
    </w:p>
    <w:p w14:paraId="7C2BEDBD" w14:textId="38672DA8" w:rsidR="00EC1AB3" w:rsidRPr="00E06D3A" w:rsidRDefault="003932F0" w:rsidP="001D5F9C">
      <w:pPr>
        <w:ind w:firstLineChars="200" w:firstLine="420"/>
        <w:rPr>
          <w:szCs w:val="21"/>
        </w:rPr>
      </w:pPr>
      <w:r>
        <w:rPr>
          <w:rFonts w:hint="eastAsia"/>
          <w:szCs w:val="21"/>
        </w:rPr>
        <w:t>通</w:t>
      </w:r>
    </w:p>
    <w:p w14:paraId="00028AC9" w14:textId="622C317D"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sidR="00B6386E" w:rsidRPr="00B6386E">
        <w:rPr>
          <w:rFonts w:ascii="黑体" w:eastAsia="黑体" w:hint="eastAsia"/>
          <w:sz w:val="28"/>
        </w:rPr>
        <w:t>故障诊断方法</w:t>
      </w:r>
    </w:p>
    <w:p w14:paraId="2333B2AA" w14:textId="26F1AA78" w:rsidR="00E635BC" w:rsidRPr="00C82633" w:rsidRDefault="00B53B15" w:rsidP="00C82633">
      <w:pPr>
        <w:outlineLvl w:val="0"/>
        <w:rPr>
          <w:rFonts w:eastAsia="黑体" w:hint="eastAsia"/>
          <w:b/>
        </w:rPr>
      </w:pPr>
      <w:r>
        <w:rPr>
          <w:rFonts w:ascii="黑体" w:eastAsia="黑体" w:hint="eastAsia"/>
          <w:bCs/>
        </w:rPr>
        <w:t>3</w:t>
      </w:r>
      <w:r w:rsidR="00550380">
        <w:rPr>
          <w:rFonts w:ascii="黑体" w:eastAsia="黑体" w:hint="eastAsia"/>
          <w:bCs/>
        </w:rPr>
        <w:t xml:space="preserve">.1  </w:t>
      </w:r>
      <w:r w:rsidR="003F384A" w:rsidRPr="003F384A">
        <w:rPr>
          <w:rFonts w:ascii="黑体" w:eastAsia="黑体" w:hint="eastAsia"/>
          <w:bCs/>
        </w:rPr>
        <w:t>传统方法</w:t>
      </w:r>
    </w:p>
    <w:p w14:paraId="66692A04" w14:textId="493F6C38" w:rsidR="002A173A" w:rsidRPr="001B711B" w:rsidRDefault="009B7073" w:rsidP="008C6F73">
      <w:pPr>
        <w:ind w:firstLineChars="200" w:firstLine="420"/>
        <w:rPr>
          <w:szCs w:val="21"/>
        </w:rPr>
      </w:pPr>
      <w:r>
        <w:rPr>
          <w:rFonts w:hint="eastAsia"/>
          <w:szCs w:val="21"/>
        </w:rPr>
        <w:t>标。</w:t>
      </w:r>
    </w:p>
    <w:p w14:paraId="4ED0B354" w14:textId="2DDE6C78" w:rsidR="00514F0B" w:rsidRDefault="00332736" w:rsidP="00332736">
      <w:pPr>
        <w:outlineLvl w:val="0"/>
        <w:rPr>
          <w:rFonts w:ascii="黑体" w:eastAsia="黑体"/>
          <w:bCs/>
        </w:rPr>
      </w:pPr>
      <w:r w:rsidRPr="00332736">
        <w:rPr>
          <w:rFonts w:ascii="黑体" w:eastAsia="黑体" w:hint="eastAsia"/>
          <w:bCs/>
        </w:rPr>
        <w:t xml:space="preserve">3.2  </w:t>
      </w:r>
      <w:r w:rsidR="003F384A" w:rsidRPr="003F384A">
        <w:rPr>
          <w:rFonts w:ascii="黑体" w:eastAsia="黑体" w:hint="eastAsia"/>
          <w:bCs/>
        </w:rPr>
        <w:t>基于机器学习的故障诊断</w:t>
      </w:r>
    </w:p>
    <w:p w14:paraId="0F651D9A" w14:textId="3A3A8C95" w:rsidR="00E635BC" w:rsidRDefault="00DF2983" w:rsidP="00E635BC">
      <w:pPr>
        <w:ind w:firstLineChars="200" w:firstLine="420"/>
        <w:rPr>
          <w:szCs w:val="21"/>
        </w:rPr>
      </w:pPr>
      <w:r w:rsidRPr="00DF2983">
        <w:rPr>
          <w:rFonts w:hint="eastAsia"/>
          <w:szCs w:val="21"/>
        </w:rPr>
        <w:t>在</w:t>
      </w:r>
    </w:p>
    <w:p w14:paraId="5689FE47" w14:textId="4AD9AEDC" w:rsidR="003F384A" w:rsidRPr="003F384A" w:rsidRDefault="003F384A" w:rsidP="003F384A">
      <w:pPr>
        <w:outlineLvl w:val="0"/>
        <w:rPr>
          <w:rFonts w:ascii="黑体" w:eastAsia="黑体"/>
          <w:bCs/>
        </w:rPr>
      </w:pPr>
      <w:r w:rsidRPr="003F384A">
        <w:rPr>
          <w:rFonts w:ascii="黑体" w:eastAsia="黑体" w:hint="eastAsia"/>
          <w:bCs/>
        </w:rPr>
        <w:t>3.3  基于深度学习的故障诊断</w:t>
      </w:r>
    </w:p>
    <w:p w14:paraId="404DA622" w14:textId="3A7D0ED1" w:rsidR="00232940" w:rsidRPr="00232940" w:rsidRDefault="00CC7762" w:rsidP="00BF7567">
      <w:pPr>
        <w:ind w:firstLineChars="200" w:firstLine="420"/>
        <w:rPr>
          <w:szCs w:val="21"/>
        </w:rPr>
      </w:pPr>
      <w:r>
        <w:rPr>
          <w:rFonts w:hint="eastAsia"/>
          <w:szCs w:val="21"/>
        </w:rPr>
        <w:t>法。</w:t>
      </w:r>
    </w:p>
    <w:p w14:paraId="4C7EB56C" w14:textId="121FD27B"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w:t>
      </w:r>
      <w:r w:rsidR="0024144C" w:rsidRPr="0024144C">
        <w:rPr>
          <w:rFonts w:ascii="黑体" w:eastAsia="黑体" w:hint="eastAsia"/>
          <w:sz w:val="28"/>
        </w:rPr>
        <w:t>故障预测方法</w:t>
      </w:r>
    </w:p>
    <w:p w14:paraId="7DE6D65F" w14:textId="1E1CA36F" w:rsidR="0024144C" w:rsidRPr="0024144C" w:rsidRDefault="0024144C" w:rsidP="0024144C">
      <w:pPr>
        <w:outlineLvl w:val="0"/>
        <w:rPr>
          <w:rFonts w:ascii="黑体" w:eastAsia="黑体"/>
          <w:bCs/>
        </w:rPr>
      </w:pPr>
      <w:r w:rsidRPr="0024144C">
        <w:rPr>
          <w:rFonts w:ascii="黑体" w:eastAsia="黑体" w:hint="eastAsia"/>
          <w:bCs/>
        </w:rPr>
        <w:t>4.1  剩余使用寿命预测</w:t>
      </w:r>
    </w:p>
    <w:p w14:paraId="40EF8736" w14:textId="69DA7C7E" w:rsidR="00E635BC" w:rsidRPr="00695342" w:rsidRDefault="00695342" w:rsidP="00E635BC">
      <w:pPr>
        <w:pStyle w:val="a8"/>
        <w:ind w:firstLineChars="200"/>
        <w:rPr>
          <w:szCs w:val="24"/>
        </w:rPr>
      </w:pPr>
      <w:r>
        <w:rPr>
          <w:rFonts w:hint="eastAsia"/>
          <w:szCs w:val="24"/>
        </w:rPr>
        <w:t>针</w:t>
      </w:r>
      <w:r w:rsidRPr="00695342">
        <w:rPr>
          <w:rFonts w:hint="eastAsia"/>
          <w:szCs w:val="24"/>
        </w:rPr>
        <w:t>对</w:t>
      </w:r>
    </w:p>
    <w:p w14:paraId="08DBD0DD" w14:textId="4C6A1FA2" w:rsidR="0024144C" w:rsidRPr="003041B7" w:rsidRDefault="0024144C" w:rsidP="003041B7">
      <w:pPr>
        <w:outlineLvl w:val="0"/>
        <w:rPr>
          <w:rFonts w:ascii="黑体" w:eastAsia="黑体"/>
          <w:bCs/>
        </w:rPr>
      </w:pPr>
      <w:r w:rsidRPr="003041B7">
        <w:rPr>
          <w:rFonts w:ascii="黑体" w:eastAsia="黑体" w:hint="eastAsia"/>
          <w:bCs/>
        </w:rPr>
        <w:t xml:space="preserve">4.2  </w:t>
      </w:r>
      <w:r w:rsidR="003041B7" w:rsidRPr="003041B7">
        <w:rPr>
          <w:rFonts w:ascii="黑体" w:eastAsia="黑体" w:hint="eastAsia"/>
          <w:bCs/>
        </w:rPr>
        <w:t>健康管理与预测框架</w:t>
      </w:r>
    </w:p>
    <w:p w14:paraId="4A8AFD84" w14:textId="74508027" w:rsidR="00716F68" w:rsidRDefault="00695342" w:rsidP="00695342">
      <w:pPr>
        <w:pStyle w:val="a8"/>
        <w:ind w:firstLineChars="200"/>
        <w:rPr>
          <w:rFonts w:hint="eastAsia"/>
          <w:szCs w:val="24"/>
        </w:rPr>
      </w:pPr>
      <w:r w:rsidRPr="00695342">
        <w:rPr>
          <w:rFonts w:hint="eastAsia"/>
          <w:szCs w:val="24"/>
        </w:rPr>
        <w:t>。</w:t>
      </w:r>
      <w:r w:rsidR="007B4D64">
        <w:rPr>
          <w:rFonts w:hint="eastAsia"/>
          <w:szCs w:val="24"/>
        </w:rPr>
        <w:t>111</w:t>
      </w:r>
    </w:p>
    <w:p w14:paraId="66D86124" w14:textId="13076BA6" w:rsidR="003041B7" w:rsidRPr="003041B7" w:rsidRDefault="003041B7" w:rsidP="003041B7">
      <w:pPr>
        <w:outlineLvl w:val="0"/>
        <w:rPr>
          <w:rFonts w:ascii="黑体" w:eastAsia="黑体"/>
          <w:bCs/>
        </w:rPr>
      </w:pPr>
      <w:r w:rsidRPr="003041B7">
        <w:rPr>
          <w:rFonts w:ascii="黑体" w:eastAsia="黑体" w:hint="eastAsia"/>
          <w:bCs/>
        </w:rPr>
        <w:t>4.3  数据驱动的预测模型</w:t>
      </w:r>
    </w:p>
    <w:p w14:paraId="6F982332" w14:textId="69E1CCB9" w:rsidR="0024144C" w:rsidRDefault="003041B7" w:rsidP="00695342">
      <w:pPr>
        <w:pStyle w:val="a8"/>
        <w:ind w:firstLineChars="200"/>
        <w:rPr>
          <w:rFonts w:hint="eastAsia"/>
          <w:szCs w:val="24"/>
        </w:rPr>
      </w:pPr>
      <w:r>
        <w:rPr>
          <w:rFonts w:hint="eastAsia"/>
          <w:szCs w:val="24"/>
        </w:rPr>
        <w:t>。</w:t>
      </w:r>
      <w:r w:rsidR="00047E1E">
        <w:rPr>
          <w:rFonts w:hint="eastAsia"/>
          <w:szCs w:val="24"/>
        </w:rPr>
        <w:t>222</w:t>
      </w:r>
    </w:p>
    <w:p w14:paraId="1EB250EC" w14:textId="5D4EE05F" w:rsidR="0066786D" w:rsidRPr="0066786D" w:rsidRDefault="0066786D" w:rsidP="0066786D">
      <w:pPr>
        <w:outlineLvl w:val="0"/>
        <w:rPr>
          <w:rFonts w:ascii="黑体" w:eastAsia="黑体"/>
          <w:sz w:val="28"/>
        </w:rPr>
      </w:pPr>
      <w:r w:rsidRPr="0066786D">
        <w:rPr>
          <w:rFonts w:ascii="黑体" w:eastAsia="黑体" w:hint="eastAsia"/>
          <w:sz w:val="28"/>
        </w:rPr>
        <w:t>5  结论</w:t>
      </w:r>
    </w:p>
    <w:p w14:paraId="48C1CF8A" w14:textId="0F605F0F" w:rsidR="003D353F" w:rsidRPr="00716F68" w:rsidRDefault="00BC6B20" w:rsidP="00BC6B20">
      <w:pPr>
        <w:pStyle w:val="a8"/>
        <w:ind w:firstLineChars="200"/>
        <w:rPr>
          <w:szCs w:val="24"/>
        </w:rPr>
      </w:pPr>
      <w:r>
        <w:rPr>
          <w:rFonts w:hint="eastAsia"/>
          <w:szCs w:val="24"/>
        </w:rPr>
        <w:t>。</w:t>
      </w: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056AEE93" w14:textId="0C3319F8" w:rsidR="00C02728" w:rsidRDefault="00C02728" w:rsidP="00920EE5">
      <w:pPr>
        <w:numPr>
          <w:ilvl w:val="0"/>
          <w:numId w:val="5"/>
        </w:numPr>
        <w:ind w:left="284" w:hanging="284"/>
        <w:rPr>
          <w:sz w:val="15"/>
          <w:szCs w:val="15"/>
        </w:rPr>
      </w:pPr>
      <w:bookmarkStart w:id="1" w:name="_Ref186491308"/>
      <w:bookmarkStart w:id="2" w:name="_Ref185780925"/>
      <w:r w:rsidRPr="00C02728">
        <w:rPr>
          <w:rFonts w:hint="eastAsia"/>
          <w:sz w:val="15"/>
          <w:szCs w:val="15"/>
        </w:rPr>
        <w:t>顾晓辉</w:t>
      </w:r>
      <w:r w:rsidR="00CD5BCE">
        <w:rPr>
          <w:rFonts w:hint="eastAsia"/>
          <w:sz w:val="15"/>
          <w:szCs w:val="15"/>
        </w:rPr>
        <w:t>，</w:t>
      </w:r>
      <w:r w:rsidRPr="00C02728">
        <w:rPr>
          <w:rFonts w:hint="eastAsia"/>
          <w:sz w:val="15"/>
          <w:szCs w:val="15"/>
        </w:rPr>
        <w:t>杨绍普</w:t>
      </w:r>
      <w:r w:rsidR="00CD5BCE">
        <w:rPr>
          <w:rFonts w:hint="eastAsia"/>
          <w:sz w:val="15"/>
          <w:szCs w:val="15"/>
        </w:rPr>
        <w:t>，</w:t>
      </w:r>
      <w:r w:rsidRPr="00C02728">
        <w:rPr>
          <w:rFonts w:hint="eastAsia"/>
          <w:sz w:val="15"/>
          <w:szCs w:val="15"/>
        </w:rPr>
        <w:t>刘文朋</w:t>
      </w:r>
      <w:r w:rsidR="00CD5BCE">
        <w:rPr>
          <w:rFonts w:hint="eastAsia"/>
          <w:sz w:val="15"/>
          <w:szCs w:val="15"/>
        </w:rPr>
        <w:t>，</w:t>
      </w:r>
      <w:r w:rsidRPr="00C02728">
        <w:rPr>
          <w:rFonts w:hint="eastAsia"/>
          <w:sz w:val="15"/>
          <w:szCs w:val="15"/>
        </w:rPr>
        <w:t>等</w:t>
      </w:r>
      <w:r w:rsidR="00CD5BCE" w:rsidRPr="00CD5BCE">
        <w:rPr>
          <w:rFonts w:hint="eastAsia"/>
          <w:sz w:val="15"/>
          <w:szCs w:val="15"/>
        </w:rPr>
        <w:t>．</w:t>
      </w:r>
      <w:r w:rsidRPr="00C02728">
        <w:rPr>
          <w:rFonts w:hint="eastAsia"/>
          <w:sz w:val="15"/>
          <w:szCs w:val="15"/>
        </w:rPr>
        <w:t>高速列车轴箱轴承健康监测与故障诊断研究综述</w:t>
      </w:r>
      <w:r w:rsidRPr="00C02728">
        <w:rPr>
          <w:rFonts w:hint="eastAsia"/>
          <w:sz w:val="15"/>
          <w:szCs w:val="15"/>
        </w:rPr>
        <w:t>[J]</w:t>
      </w:r>
      <w:r w:rsidR="00CD5BCE" w:rsidRPr="00CD5BCE">
        <w:rPr>
          <w:rFonts w:hint="eastAsia"/>
          <w:sz w:val="15"/>
          <w:szCs w:val="15"/>
        </w:rPr>
        <w:t>．</w:t>
      </w:r>
      <w:r w:rsidRPr="00C02728">
        <w:rPr>
          <w:rFonts w:hint="eastAsia"/>
          <w:sz w:val="15"/>
          <w:szCs w:val="15"/>
        </w:rPr>
        <w:t>力学学报</w:t>
      </w:r>
      <w:r w:rsidR="00CD5BCE">
        <w:rPr>
          <w:rFonts w:hint="eastAsia"/>
          <w:sz w:val="15"/>
          <w:szCs w:val="15"/>
        </w:rPr>
        <w:t>，</w:t>
      </w:r>
      <w:r w:rsidRPr="00C02728">
        <w:rPr>
          <w:rFonts w:hint="eastAsia"/>
          <w:sz w:val="15"/>
          <w:szCs w:val="15"/>
        </w:rPr>
        <w:t>2022</w:t>
      </w:r>
      <w:r w:rsidR="00CD5BCE">
        <w:rPr>
          <w:rFonts w:hint="eastAsia"/>
          <w:sz w:val="15"/>
          <w:szCs w:val="15"/>
        </w:rPr>
        <w:t>，</w:t>
      </w:r>
      <w:r w:rsidRPr="00C02728">
        <w:rPr>
          <w:rFonts w:hint="eastAsia"/>
          <w:sz w:val="15"/>
          <w:szCs w:val="15"/>
        </w:rPr>
        <w:t>54(07)</w:t>
      </w:r>
      <w:r w:rsidR="00CD5BCE">
        <w:rPr>
          <w:rFonts w:hint="eastAsia"/>
          <w:sz w:val="15"/>
          <w:szCs w:val="15"/>
        </w:rPr>
        <w:t>：</w:t>
      </w:r>
      <w:r w:rsidRPr="00C02728">
        <w:rPr>
          <w:rFonts w:hint="eastAsia"/>
          <w:sz w:val="15"/>
          <w:szCs w:val="15"/>
        </w:rPr>
        <w:t>1780-1796</w:t>
      </w:r>
      <w:bookmarkEnd w:id="1"/>
      <w:r w:rsidR="00CD5BCE" w:rsidRPr="00CD5BCE">
        <w:rPr>
          <w:rFonts w:hint="eastAsia"/>
          <w:sz w:val="15"/>
          <w:szCs w:val="15"/>
        </w:rPr>
        <w:t>．</w:t>
      </w:r>
    </w:p>
    <w:p w14:paraId="7C22B27E" w14:textId="2CE655DF" w:rsidR="00931AF0" w:rsidRDefault="00280FEA" w:rsidP="00280FEA">
      <w:pPr>
        <w:ind w:left="284"/>
        <w:rPr>
          <w:sz w:val="15"/>
          <w:szCs w:val="15"/>
        </w:rPr>
      </w:pPr>
      <w:r w:rsidRPr="00280FEA">
        <w:rPr>
          <w:sz w:val="15"/>
          <w:szCs w:val="15"/>
        </w:rPr>
        <w:t>G</w:t>
      </w:r>
      <w:r w:rsidR="001A1A4C">
        <w:rPr>
          <w:rFonts w:hint="eastAsia"/>
          <w:sz w:val="15"/>
          <w:szCs w:val="15"/>
        </w:rPr>
        <w:t>U</w:t>
      </w:r>
      <w:r w:rsidRPr="00280FEA">
        <w:rPr>
          <w:sz w:val="15"/>
          <w:szCs w:val="15"/>
        </w:rPr>
        <w:t xml:space="preserve"> Xiaohui</w:t>
      </w:r>
      <w:r>
        <w:rPr>
          <w:rFonts w:hint="eastAsia"/>
          <w:sz w:val="15"/>
          <w:szCs w:val="15"/>
        </w:rPr>
        <w:t xml:space="preserve">, </w:t>
      </w:r>
      <w:r w:rsidRPr="00280FEA">
        <w:rPr>
          <w:sz w:val="15"/>
          <w:szCs w:val="15"/>
        </w:rPr>
        <w:t>Y</w:t>
      </w:r>
      <w:r w:rsidR="001A1A4C">
        <w:rPr>
          <w:rFonts w:hint="eastAsia"/>
          <w:sz w:val="15"/>
          <w:szCs w:val="15"/>
        </w:rPr>
        <w:t>ANG</w:t>
      </w:r>
      <w:r w:rsidRPr="00280FEA">
        <w:rPr>
          <w:sz w:val="15"/>
          <w:szCs w:val="15"/>
        </w:rPr>
        <w:t xml:space="preserve"> </w:t>
      </w:r>
      <w:proofErr w:type="spellStart"/>
      <w:r w:rsidRPr="00280FEA">
        <w:rPr>
          <w:sz w:val="15"/>
          <w:szCs w:val="15"/>
        </w:rPr>
        <w:t>Shaopu</w:t>
      </w:r>
      <w:proofErr w:type="spellEnd"/>
      <w:r>
        <w:rPr>
          <w:rFonts w:hint="eastAsia"/>
          <w:sz w:val="15"/>
          <w:szCs w:val="15"/>
        </w:rPr>
        <w:t xml:space="preserve">, </w:t>
      </w:r>
      <w:r w:rsidRPr="00280FEA">
        <w:rPr>
          <w:sz w:val="15"/>
          <w:szCs w:val="15"/>
        </w:rPr>
        <w:t>L</w:t>
      </w:r>
      <w:r w:rsidR="001A1A4C">
        <w:rPr>
          <w:rFonts w:hint="eastAsia"/>
          <w:sz w:val="15"/>
          <w:szCs w:val="15"/>
        </w:rPr>
        <w:t>IU</w:t>
      </w:r>
      <w:r w:rsidRPr="00280FEA">
        <w:rPr>
          <w:sz w:val="15"/>
          <w:szCs w:val="15"/>
        </w:rPr>
        <w:t xml:space="preserve"> </w:t>
      </w:r>
      <w:proofErr w:type="spellStart"/>
      <w:r w:rsidRPr="00280FEA">
        <w:rPr>
          <w:sz w:val="15"/>
          <w:szCs w:val="15"/>
        </w:rPr>
        <w:t>Wenpeng</w:t>
      </w:r>
      <w:proofErr w:type="spellEnd"/>
      <w:r>
        <w:rPr>
          <w:rFonts w:hint="eastAsia"/>
          <w:sz w:val="15"/>
          <w:szCs w:val="15"/>
        </w:rPr>
        <w:t xml:space="preserve">, et al. </w:t>
      </w:r>
      <w:r w:rsidRPr="00280FEA">
        <w:rPr>
          <w:sz w:val="15"/>
          <w:szCs w:val="15"/>
        </w:rPr>
        <w:t>Review of Health Monitoring and Fault Diagnosis of Axle-Box Bearing of High-Speed Train</w:t>
      </w:r>
      <w:r>
        <w:rPr>
          <w:rFonts w:hint="eastAsia"/>
          <w:sz w:val="15"/>
          <w:szCs w:val="15"/>
        </w:rPr>
        <w:t>[J].</w:t>
      </w:r>
      <w:r w:rsidR="003E53C8" w:rsidRPr="00A434EA">
        <w:rPr>
          <w:sz w:val="15"/>
          <w:szCs w:val="15"/>
        </w:rPr>
        <w:t xml:space="preserve"> </w:t>
      </w:r>
      <w:r w:rsidR="00A434EA" w:rsidRPr="00A434EA">
        <w:rPr>
          <w:i/>
          <w:iCs/>
          <w:sz w:val="15"/>
          <w:szCs w:val="15"/>
        </w:rPr>
        <w:t>Chinese Journal of Theoretical and Applied Mechanics</w:t>
      </w:r>
      <w:r w:rsidR="00A434EA" w:rsidRPr="00A434EA">
        <w:rPr>
          <w:rFonts w:hint="eastAsia"/>
          <w:sz w:val="15"/>
          <w:szCs w:val="15"/>
        </w:rPr>
        <w:t xml:space="preserve">, </w:t>
      </w:r>
      <w:r w:rsidR="003E53C8" w:rsidRPr="003E53C8">
        <w:rPr>
          <w:sz w:val="15"/>
          <w:szCs w:val="15"/>
        </w:rPr>
        <w:t>2022</w:t>
      </w:r>
      <w:r w:rsidR="003E53C8">
        <w:rPr>
          <w:rFonts w:hint="eastAsia"/>
          <w:sz w:val="15"/>
          <w:szCs w:val="15"/>
        </w:rPr>
        <w:t>, 54(07):1780-1796</w:t>
      </w:r>
      <w:r w:rsidR="00A16B32">
        <w:rPr>
          <w:rFonts w:hint="eastAsia"/>
          <w:sz w:val="15"/>
          <w:szCs w:val="15"/>
        </w:rPr>
        <w:t>.</w:t>
      </w:r>
      <w:r w:rsidR="00AF6910">
        <w:rPr>
          <w:rFonts w:hint="eastAsia"/>
          <w:sz w:val="15"/>
          <w:szCs w:val="15"/>
        </w:rPr>
        <w:t xml:space="preserve"> </w:t>
      </w:r>
    </w:p>
    <w:p w14:paraId="470AAA25" w14:textId="618F0A7F" w:rsidR="00923167" w:rsidRDefault="00EA01C8" w:rsidP="009D3032">
      <w:pPr>
        <w:numPr>
          <w:ilvl w:val="0"/>
          <w:numId w:val="5"/>
        </w:numPr>
        <w:ind w:left="284" w:hanging="284"/>
        <w:rPr>
          <w:sz w:val="15"/>
          <w:szCs w:val="15"/>
        </w:rPr>
      </w:pPr>
      <w:bookmarkStart w:id="3" w:name="_Ref186535739"/>
      <w:bookmarkStart w:id="4" w:name="_Ref185690217"/>
      <w:bookmarkStart w:id="5" w:name="_Ref185690623"/>
      <w:bookmarkStart w:id="6" w:name="_Ref185692499"/>
      <w:bookmarkStart w:id="7" w:name="_Ref185692719"/>
      <w:bookmarkStart w:id="8" w:name="_Ref185692950"/>
      <w:bookmarkStart w:id="9" w:name="_Ref185694213"/>
      <w:bookmarkStart w:id="10" w:name="_Ref185694505"/>
      <w:bookmarkStart w:id="11" w:name="_Ref185694759"/>
      <w:bookmarkStart w:id="12" w:name="_Ref185694874"/>
      <w:bookmarkEnd w:id="2"/>
      <w:r w:rsidRPr="00EA01C8">
        <w:rPr>
          <w:rFonts w:hint="eastAsia"/>
          <w:sz w:val="15"/>
          <w:szCs w:val="15"/>
        </w:rPr>
        <w:t>任勇</w:t>
      </w:r>
      <w:r w:rsidRPr="00CD5BCE">
        <w:rPr>
          <w:rFonts w:hint="eastAsia"/>
          <w:sz w:val="15"/>
          <w:szCs w:val="15"/>
        </w:rPr>
        <w:t>．</w:t>
      </w:r>
      <w:r w:rsidRPr="00EA01C8">
        <w:rPr>
          <w:rFonts w:hint="eastAsia"/>
          <w:sz w:val="15"/>
          <w:szCs w:val="15"/>
        </w:rPr>
        <w:t>变转速旋转机械关键零部件故障诊断研究</w:t>
      </w:r>
      <w:r w:rsidRPr="00EA01C8">
        <w:rPr>
          <w:rFonts w:hint="eastAsia"/>
          <w:sz w:val="15"/>
          <w:szCs w:val="15"/>
        </w:rPr>
        <w:t>[D]</w:t>
      </w:r>
      <w:r w:rsidRPr="00CD5BCE">
        <w:rPr>
          <w:rFonts w:hint="eastAsia"/>
          <w:sz w:val="15"/>
          <w:szCs w:val="15"/>
        </w:rPr>
        <w:t>．</w:t>
      </w:r>
      <w:r w:rsidR="00CE3F65">
        <w:rPr>
          <w:rFonts w:hint="eastAsia"/>
          <w:sz w:val="15"/>
          <w:szCs w:val="15"/>
        </w:rPr>
        <w:t>徐州：</w:t>
      </w:r>
      <w:r w:rsidRPr="00EA01C8">
        <w:rPr>
          <w:rFonts w:hint="eastAsia"/>
          <w:sz w:val="15"/>
          <w:szCs w:val="15"/>
        </w:rPr>
        <w:t>中国矿业大学</w:t>
      </w:r>
      <w:r w:rsidR="009F5D1B">
        <w:rPr>
          <w:rFonts w:hint="eastAsia"/>
          <w:sz w:val="15"/>
          <w:szCs w:val="15"/>
        </w:rPr>
        <w:t>，</w:t>
      </w:r>
      <w:r w:rsidRPr="00EA01C8">
        <w:rPr>
          <w:rFonts w:hint="eastAsia"/>
          <w:sz w:val="15"/>
          <w:szCs w:val="15"/>
        </w:rPr>
        <w:t>2019</w:t>
      </w:r>
      <w:r w:rsidR="00E74DD4" w:rsidRPr="00CD5BCE">
        <w:rPr>
          <w:rFonts w:hint="eastAsia"/>
          <w:sz w:val="15"/>
          <w:szCs w:val="15"/>
        </w:rPr>
        <w:t>．</w:t>
      </w:r>
      <w:bookmarkEnd w:id="3"/>
    </w:p>
    <w:p w14:paraId="44D2E2A0" w14:textId="70F8BD21" w:rsidR="009820A0" w:rsidRDefault="00DE307E" w:rsidP="00761278">
      <w:pPr>
        <w:ind w:left="284"/>
        <w:rPr>
          <w:sz w:val="15"/>
          <w:szCs w:val="15"/>
        </w:rPr>
      </w:pPr>
      <w:r>
        <w:rPr>
          <w:rFonts w:hint="eastAsia"/>
          <w:sz w:val="15"/>
          <w:szCs w:val="15"/>
        </w:rPr>
        <w:t>R</w:t>
      </w:r>
      <w:r w:rsidR="00925AD1">
        <w:rPr>
          <w:rFonts w:hint="eastAsia"/>
          <w:sz w:val="15"/>
          <w:szCs w:val="15"/>
        </w:rPr>
        <w:t>EN</w:t>
      </w:r>
      <w:r>
        <w:rPr>
          <w:rFonts w:hint="eastAsia"/>
          <w:sz w:val="15"/>
          <w:szCs w:val="15"/>
        </w:rPr>
        <w:t xml:space="preserve"> Yong. </w:t>
      </w:r>
      <w:r w:rsidR="00761278" w:rsidRPr="00B41E04">
        <w:rPr>
          <w:i/>
          <w:iCs/>
          <w:sz w:val="15"/>
          <w:szCs w:val="15"/>
        </w:rPr>
        <w:t>Fault Diagnosis for Key Components of</w:t>
      </w:r>
      <w:r w:rsidR="00761278" w:rsidRPr="00B41E04">
        <w:rPr>
          <w:rFonts w:hint="eastAsia"/>
          <w:i/>
          <w:iCs/>
          <w:sz w:val="15"/>
          <w:szCs w:val="15"/>
        </w:rPr>
        <w:t xml:space="preserve"> </w:t>
      </w:r>
      <w:r w:rsidR="00761278" w:rsidRPr="00B41E04">
        <w:rPr>
          <w:i/>
          <w:iCs/>
          <w:sz w:val="15"/>
          <w:szCs w:val="15"/>
        </w:rPr>
        <w:t>Rotating Machinery under Varying Speeds</w:t>
      </w:r>
      <w:r w:rsidR="00761278">
        <w:rPr>
          <w:rFonts w:hint="eastAsia"/>
          <w:sz w:val="15"/>
          <w:szCs w:val="15"/>
        </w:rPr>
        <w:t xml:space="preserve">[D]. </w:t>
      </w:r>
      <w:r w:rsidR="00BB40A9">
        <w:rPr>
          <w:rFonts w:hint="eastAsia"/>
          <w:sz w:val="15"/>
          <w:szCs w:val="15"/>
        </w:rPr>
        <w:t xml:space="preserve">Xuzhou: </w:t>
      </w:r>
      <w:r w:rsidR="00BB40A9" w:rsidRPr="00BB40A9">
        <w:rPr>
          <w:sz w:val="15"/>
          <w:szCs w:val="15"/>
        </w:rPr>
        <w:t>China University of Mining and Technology</w:t>
      </w:r>
      <w:r w:rsidR="00BB40A9">
        <w:rPr>
          <w:rFonts w:hint="eastAsia"/>
          <w:sz w:val="15"/>
          <w:szCs w:val="15"/>
        </w:rPr>
        <w:t>, 2019</w:t>
      </w:r>
      <w:r w:rsidR="001A7F5C">
        <w:rPr>
          <w:rFonts w:hint="eastAsia"/>
          <w:sz w:val="15"/>
          <w:szCs w:val="15"/>
        </w:rPr>
        <w:t>.</w:t>
      </w:r>
      <w:r w:rsidR="00E74DD4">
        <w:rPr>
          <w:rFonts w:hint="eastAsia"/>
          <w:sz w:val="15"/>
          <w:szCs w:val="15"/>
        </w:rPr>
        <w:t xml:space="preserve"> </w:t>
      </w:r>
    </w:p>
    <w:p w14:paraId="32C2CB67" w14:textId="3C9723A5" w:rsidR="009820A0" w:rsidRDefault="009820A0" w:rsidP="009D3032">
      <w:pPr>
        <w:numPr>
          <w:ilvl w:val="0"/>
          <w:numId w:val="5"/>
        </w:numPr>
        <w:ind w:left="284" w:hanging="284"/>
        <w:rPr>
          <w:sz w:val="15"/>
          <w:szCs w:val="15"/>
        </w:rPr>
      </w:pPr>
      <w:r>
        <w:rPr>
          <w:rFonts w:hint="eastAsia"/>
          <w:sz w:val="15"/>
          <w:szCs w:val="15"/>
        </w:rPr>
        <w:t>11</w:t>
      </w:r>
    </w:p>
    <w:p w14:paraId="4F025964" w14:textId="0E7C062E" w:rsidR="009820A0" w:rsidRPr="009D3032" w:rsidRDefault="009820A0" w:rsidP="009D3032">
      <w:pPr>
        <w:numPr>
          <w:ilvl w:val="0"/>
          <w:numId w:val="5"/>
        </w:numPr>
        <w:ind w:left="284" w:hanging="284"/>
        <w:rPr>
          <w:sz w:val="15"/>
          <w:szCs w:val="15"/>
        </w:rPr>
      </w:pPr>
      <w:r>
        <w:rPr>
          <w:rFonts w:hint="eastAsia"/>
          <w:sz w:val="15"/>
          <w:szCs w:val="15"/>
        </w:rPr>
        <w:t>11</w:t>
      </w:r>
    </w:p>
    <w:bookmarkEnd w:id="4"/>
    <w:bookmarkEnd w:id="5"/>
    <w:bookmarkEnd w:id="6"/>
    <w:bookmarkEnd w:id="7"/>
    <w:bookmarkEnd w:id="8"/>
    <w:bookmarkEnd w:id="9"/>
    <w:bookmarkEnd w:id="10"/>
    <w:bookmarkEnd w:id="11"/>
    <w:bookmarkEnd w:id="12"/>
    <w:p w14:paraId="4981006F" w14:textId="77777777" w:rsidR="005401F5" w:rsidRPr="005A78F2" w:rsidRDefault="005401F5" w:rsidP="005401F5">
      <w:pPr>
        <w:rPr>
          <w:b/>
          <w:bCs/>
          <w:sz w:val="15"/>
        </w:rPr>
        <w:sectPr w:rsidR="005401F5" w:rsidRPr="005A78F2"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5A58E5" w14:textId="77777777" w:rsidR="00F84A9B" w:rsidRDefault="00F84A9B">
      <w:r>
        <w:separator/>
      </w:r>
    </w:p>
  </w:endnote>
  <w:endnote w:type="continuationSeparator" w:id="0">
    <w:p w14:paraId="017F7B53" w14:textId="77777777" w:rsidR="00F84A9B" w:rsidRDefault="00F84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67BB9" w14:textId="77777777" w:rsidR="00F84A9B" w:rsidRDefault="00F84A9B">
      <w:r>
        <w:separator/>
      </w:r>
    </w:p>
  </w:footnote>
  <w:footnote w:type="continuationSeparator" w:id="0">
    <w:p w14:paraId="25E1CBE0" w14:textId="77777777" w:rsidR="00F84A9B" w:rsidRDefault="00F84A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3572"/>
    <w:rsid w:val="000040D3"/>
    <w:rsid w:val="00006589"/>
    <w:rsid w:val="000066F6"/>
    <w:rsid w:val="00006DF5"/>
    <w:rsid w:val="000105C3"/>
    <w:rsid w:val="0001246E"/>
    <w:rsid w:val="0001762B"/>
    <w:rsid w:val="000239D3"/>
    <w:rsid w:val="00025BDB"/>
    <w:rsid w:val="00026A4C"/>
    <w:rsid w:val="0002735D"/>
    <w:rsid w:val="0002790B"/>
    <w:rsid w:val="00027E65"/>
    <w:rsid w:val="000335AC"/>
    <w:rsid w:val="00034F84"/>
    <w:rsid w:val="0003542D"/>
    <w:rsid w:val="00040341"/>
    <w:rsid w:val="000404AA"/>
    <w:rsid w:val="00040E23"/>
    <w:rsid w:val="00042225"/>
    <w:rsid w:val="00042B69"/>
    <w:rsid w:val="000462AE"/>
    <w:rsid w:val="00047E1E"/>
    <w:rsid w:val="00051C60"/>
    <w:rsid w:val="00057118"/>
    <w:rsid w:val="0005774D"/>
    <w:rsid w:val="0006445A"/>
    <w:rsid w:val="00064F48"/>
    <w:rsid w:val="00066871"/>
    <w:rsid w:val="00067DF1"/>
    <w:rsid w:val="00074B93"/>
    <w:rsid w:val="000765D7"/>
    <w:rsid w:val="000815D0"/>
    <w:rsid w:val="00082027"/>
    <w:rsid w:val="0008285E"/>
    <w:rsid w:val="0008444F"/>
    <w:rsid w:val="00086D42"/>
    <w:rsid w:val="00092BFE"/>
    <w:rsid w:val="00092D9D"/>
    <w:rsid w:val="000947B6"/>
    <w:rsid w:val="00094CF1"/>
    <w:rsid w:val="00094F53"/>
    <w:rsid w:val="000973CB"/>
    <w:rsid w:val="000979CE"/>
    <w:rsid w:val="000A0144"/>
    <w:rsid w:val="000A319A"/>
    <w:rsid w:val="000A330A"/>
    <w:rsid w:val="000A3EB5"/>
    <w:rsid w:val="000A6D04"/>
    <w:rsid w:val="000B24DF"/>
    <w:rsid w:val="000B428C"/>
    <w:rsid w:val="000B4BC0"/>
    <w:rsid w:val="000C065D"/>
    <w:rsid w:val="000C0EEE"/>
    <w:rsid w:val="000C10CA"/>
    <w:rsid w:val="000C45D5"/>
    <w:rsid w:val="000C604C"/>
    <w:rsid w:val="000D2C41"/>
    <w:rsid w:val="000D6F92"/>
    <w:rsid w:val="000D78C4"/>
    <w:rsid w:val="000E4748"/>
    <w:rsid w:val="000F518F"/>
    <w:rsid w:val="000F753F"/>
    <w:rsid w:val="000F7C87"/>
    <w:rsid w:val="000F7EF9"/>
    <w:rsid w:val="000F7F1A"/>
    <w:rsid w:val="00100066"/>
    <w:rsid w:val="00100758"/>
    <w:rsid w:val="00101D60"/>
    <w:rsid w:val="001027AD"/>
    <w:rsid w:val="00105DAC"/>
    <w:rsid w:val="00106160"/>
    <w:rsid w:val="00112CE3"/>
    <w:rsid w:val="00114C02"/>
    <w:rsid w:val="00115D1D"/>
    <w:rsid w:val="00121D8B"/>
    <w:rsid w:val="00124059"/>
    <w:rsid w:val="0013130C"/>
    <w:rsid w:val="00144465"/>
    <w:rsid w:val="00145909"/>
    <w:rsid w:val="00146A2E"/>
    <w:rsid w:val="00152312"/>
    <w:rsid w:val="00154AFF"/>
    <w:rsid w:val="00160FFA"/>
    <w:rsid w:val="001624F2"/>
    <w:rsid w:val="001628C1"/>
    <w:rsid w:val="001633EC"/>
    <w:rsid w:val="001656A4"/>
    <w:rsid w:val="00165ECC"/>
    <w:rsid w:val="00166ADB"/>
    <w:rsid w:val="001675EB"/>
    <w:rsid w:val="00170540"/>
    <w:rsid w:val="0017089C"/>
    <w:rsid w:val="001709D5"/>
    <w:rsid w:val="001722C9"/>
    <w:rsid w:val="00172485"/>
    <w:rsid w:val="00174176"/>
    <w:rsid w:val="00174F30"/>
    <w:rsid w:val="001757AE"/>
    <w:rsid w:val="00180196"/>
    <w:rsid w:val="00180E00"/>
    <w:rsid w:val="0018142B"/>
    <w:rsid w:val="00185ABD"/>
    <w:rsid w:val="0018728E"/>
    <w:rsid w:val="0018744C"/>
    <w:rsid w:val="00191A85"/>
    <w:rsid w:val="001947E9"/>
    <w:rsid w:val="001961D7"/>
    <w:rsid w:val="001A1A4C"/>
    <w:rsid w:val="001A1AE7"/>
    <w:rsid w:val="001A1F3D"/>
    <w:rsid w:val="001A4641"/>
    <w:rsid w:val="001A6079"/>
    <w:rsid w:val="001A61D1"/>
    <w:rsid w:val="001A7F5C"/>
    <w:rsid w:val="001B05C9"/>
    <w:rsid w:val="001B0FCC"/>
    <w:rsid w:val="001B6388"/>
    <w:rsid w:val="001B6E10"/>
    <w:rsid w:val="001B711B"/>
    <w:rsid w:val="001C210E"/>
    <w:rsid w:val="001C252D"/>
    <w:rsid w:val="001C37AC"/>
    <w:rsid w:val="001C4CD4"/>
    <w:rsid w:val="001D1C34"/>
    <w:rsid w:val="001D2395"/>
    <w:rsid w:val="001D27A1"/>
    <w:rsid w:val="001D3AE0"/>
    <w:rsid w:val="001D4CA4"/>
    <w:rsid w:val="001D5F9C"/>
    <w:rsid w:val="001D683B"/>
    <w:rsid w:val="001D6C97"/>
    <w:rsid w:val="001D7CC0"/>
    <w:rsid w:val="001E0762"/>
    <w:rsid w:val="001E21AC"/>
    <w:rsid w:val="001E227F"/>
    <w:rsid w:val="001E3724"/>
    <w:rsid w:val="001E40C0"/>
    <w:rsid w:val="001F4559"/>
    <w:rsid w:val="001F5125"/>
    <w:rsid w:val="001F722B"/>
    <w:rsid w:val="00201872"/>
    <w:rsid w:val="002026A7"/>
    <w:rsid w:val="0020296F"/>
    <w:rsid w:val="0020373B"/>
    <w:rsid w:val="00205490"/>
    <w:rsid w:val="002107DF"/>
    <w:rsid w:val="002108B4"/>
    <w:rsid w:val="00210E9A"/>
    <w:rsid w:val="00212556"/>
    <w:rsid w:val="002127A0"/>
    <w:rsid w:val="00212CFC"/>
    <w:rsid w:val="002132C8"/>
    <w:rsid w:val="002137F0"/>
    <w:rsid w:val="002139A5"/>
    <w:rsid w:val="00215080"/>
    <w:rsid w:val="0021572C"/>
    <w:rsid w:val="00216168"/>
    <w:rsid w:val="00216865"/>
    <w:rsid w:val="0021714B"/>
    <w:rsid w:val="002179AE"/>
    <w:rsid w:val="00220BE8"/>
    <w:rsid w:val="00223932"/>
    <w:rsid w:val="00224374"/>
    <w:rsid w:val="00225752"/>
    <w:rsid w:val="00227B6B"/>
    <w:rsid w:val="00232940"/>
    <w:rsid w:val="00232ABA"/>
    <w:rsid w:val="00233DA2"/>
    <w:rsid w:val="002351EA"/>
    <w:rsid w:val="00235637"/>
    <w:rsid w:val="00236427"/>
    <w:rsid w:val="00237782"/>
    <w:rsid w:val="0024056F"/>
    <w:rsid w:val="0024144C"/>
    <w:rsid w:val="002418F2"/>
    <w:rsid w:val="00242350"/>
    <w:rsid w:val="002436CB"/>
    <w:rsid w:val="00245103"/>
    <w:rsid w:val="002513D9"/>
    <w:rsid w:val="002560C0"/>
    <w:rsid w:val="00256CA7"/>
    <w:rsid w:val="002574C4"/>
    <w:rsid w:val="00257836"/>
    <w:rsid w:val="00257D8D"/>
    <w:rsid w:val="002656B2"/>
    <w:rsid w:val="002674E0"/>
    <w:rsid w:val="00270B2D"/>
    <w:rsid w:val="00272033"/>
    <w:rsid w:val="002727B1"/>
    <w:rsid w:val="00272E18"/>
    <w:rsid w:val="0027749A"/>
    <w:rsid w:val="00280FEA"/>
    <w:rsid w:val="002856DE"/>
    <w:rsid w:val="0028671A"/>
    <w:rsid w:val="00287DE3"/>
    <w:rsid w:val="0029117F"/>
    <w:rsid w:val="0029178B"/>
    <w:rsid w:val="00291CE8"/>
    <w:rsid w:val="0029233A"/>
    <w:rsid w:val="002A173A"/>
    <w:rsid w:val="002A34A5"/>
    <w:rsid w:val="002A51D9"/>
    <w:rsid w:val="002A74BF"/>
    <w:rsid w:val="002A79DA"/>
    <w:rsid w:val="002B37AE"/>
    <w:rsid w:val="002B3E73"/>
    <w:rsid w:val="002B7F8D"/>
    <w:rsid w:val="002C0570"/>
    <w:rsid w:val="002C1468"/>
    <w:rsid w:val="002C242F"/>
    <w:rsid w:val="002C30C5"/>
    <w:rsid w:val="002C4469"/>
    <w:rsid w:val="002C446A"/>
    <w:rsid w:val="002C4EB6"/>
    <w:rsid w:val="002C4EF1"/>
    <w:rsid w:val="002D3071"/>
    <w:rsid w:val="002D5FE8"/>
    <w:rsid w:val="002D73FA"/>
    <w:rsid w:val="002E0381"/>
    <w:rsid w:val="002E1908"/>
    <w:rsid w:val="002E2AEF"/>
    <w:rsid w:val="002E3665"/>
    <w:rsid w:val="002E374A"/>
    <w:rsid w:val="002E6C30"/>
    <w:rsid w:val="002E7A9B"/>
    <w:rsid w:val="002F03F5"/>
    <w:rsid w:val="002F0B71"/>
    <w:rsid w:val="002F5A46"/>
    <w:rsid w:val="003004F9"/>
    <w:rsid w:val="00301022"/>
    <w:rsid w:val="003027D2"/>
    <w:rsid w:val="003041B7"/>
    <w:rsid w:val="0030488E"/>
    <w:rsid w:val="00306558"/>
    <w:rsid w:val="003076E7"/>
    <w:rsid w:val="00310CA8"/>
    <w:rsid w:val="00310E7E"/>
    <w:rsid w:val="00312451"/>
    <w:rsid w:val="00313314"/>
    <w:rsid w:val="00314271"/>
    <w:rsid w:val="003176B4"/>
    <w:rsid w:val="003219B3"/>
    <w:rsid w:val="00321B88"/>
    <w:rsid w:val="00322330"/>
    <w:rsid w:val="00326DA5"/>
    <w:rsid w:val="00327729"/>
    <w:rsid w:val="0033008D"/>
    <w:rsid w:val="00332736"/>
    <w:rsid w:val="00334C90"/>
    <w:rsid w:val="00334DE7"/>
    <w:rsid w:val="00336E33"/>
    <w:rsid w:val="00336E5D"/>
    <w:rsid w:val="00337540"/>
    <w:rsid w:val="0034112D"/>
    <w:rsid w:val="003415E8"/>
    <w:rsid w:val="00345435"/>
    <w:rsid w:val="00345807"/>
    <w:rsid w:val="00345DE8"/>
    <w:rsid w:val="00345E34"/>
    <w:rsid w:val="00346B7B"/>
    <w:rsid w:val="003475A7"/>
    <w:rsid w:val="0034785B"/>
    <w:rsid w:val="00350A3C"/>
    <w:rsid w:val="003551C0"/>
    <w:rsid w:val="003606D5"/>
    <w:rsid w:val="003628A8"/>
    <w:rsid w:val="00370613"/>
    <w:rsid w:val="00370C23"/>
    <w:rsid w:val="00373134"/>
    <w:rsid w:val="003822ED"/>
    <w:rsid w:val="00385752"/>
    <w:rsid w:val="00385A9E"/>
    <w:rsid w:val="00387B96"/>
    <w:rsid w:val="00387BAC"/>
    <w:rsid w:val="00390228"/>
    <w:rsid w:val="003932F0"/>
    <w:rsid w:val="00393EEC"/>
    <w:rsid w:val="003A1695"/>
    <w:rsid w:val="003A4AB2"/>
    <w:rsid w:val="003A4DD2"/>
    <w:rsid w:val="003A59D4"/>
    <w:rsid w:val="003A5C57"/>
    <w:rsid w:val="003A7439"/>
    <w:rsid w:val="003B0404"/>
    <w:rsid w:val="003B0CF7"/>
    <w:rsid w:val="003B286F"/>
    <w:rsid w:val="003B57D2"/>
    <w:rsid w:val="003B5B96"/>
    <w:rsid w:val="003C085F"/>
    <w:rsid w:val="003C2C26"/>
    <w:rsid w:val="003C3CBE"/>
    <w:rsid w:val="003C438C"/>
    <w:rsid w:val="003C4C82"/>
    <w:rsid w:val="003C4D47"/>
    <w:rsid w:val="003D128F"/>
    <w:rsid w:val="003D353F"/>
    <w:rsid w:val="003D482B"/>
    <w:rsid w:val="003D4E13"/>
    <w:rsid w:val="003D51C0"/>
    <w:rsid w:val="003D77BB"/>
    <w:rsid w:val="003E1982"/>
    <w:rsid w:val="003E2CDF"/>
    <w:rsid w:val="003E53C8"/>
    <w:rsid w:val="003F1AF4"/>
    <w:rsid w:val="003F264B"/>
    <w:rsid w:val="003F2F0D"/>
    <w:rsid w:val="003F384A"/>
    <w:rsid w:val="003F4A0D"/>
    <w:rsid w:val="003F6532"/>
    <w:rsid w:val="003F77E9"/>
    <w:rsid w:val="003F795B"/>
    <w:rsid w:val="0040015C"/>
    <w:rsid w:val="00401DF1"/>
    <w:rsid w:val="0040368C"/>
    <w:rsid w:val="00403F42"/>
    <w:rsid w:val="00404488"/>
    <w:rsid w:val="00406565"/>
    <w:rsid w:val="004077D5"/>
    <w:rsid w:val="00411CB7"/>
    <w:rsid w:val="00417309"/>
    <w:rsid w:val="004213C3"/>
    <w:rsid w:val="00422503"/>
    <w:rsid w:val="00422793"/>
    <w:rsid w:val="00422992"/>
    <w:rsid w:val="004233D8"/>
    <w:rsid w:val="00426382"/>
    <w:rsid w:val="00426B98"/>
    <w:rsid w:val="004309E8"/>
    <w:rsid w:val="00433611"/>
    <w:rsid w:val="00437518"/>
    <w:rsid w:val="00444697"/>
    <w:rsid w:val="00452D33"/>
    <w:rsid w:val="0045324A"/>
    <w:rsid w:val="00454300"/>
    <w:rsid w:val="004551F4"/>
    <w:rsid w:val="00455DC6"/>
    <w:rsid w:val="004575C7"/>
    <w:rsid w:val="00457ECC"/>
    <w:rsid w:val="00460843"/>
    <w:rsid w:val="004612EB"/>
    <w:rsid w:val="0047281B"/>
    <w:rsid w:val="00472C87"/>
    <w:rsid w:val="00473430"/>
    <w:rsid w:val="00474240"/>
    <w:rsid w:val="00474BA0"/>
    <w:rsid w:val="00474C2F"/>
    <w:rsid w:val="00474DAA"/>
    <w:rsid w:val="00474F82"/>
    <w:rsid w:val="00474FC2"/>
    <w:rsid w:val="00475FD3"/>
    <w:rsid w:val="0047663A"/>
    <w:rsid w:val="00482C72"/>
    <w:rsid w:val="00483899"/>
    <w:rsid w:val="00486898"/>
    <w:rsid w:val="00486D4E"/>
    <w:rsid w:val="00487E27"/>
    <w:rsid w:val="00495839"/>
    <w:rsid w:val="00495C4E"/>
    <w:rsid w:val="00495CF1"/>
    <w:rsid w:val="00496326"/>
    <w:rsid w:val="004A19CA"/>
    <w:rsid w:val="004A2A3E"/>
    <w:rsid w:val="004A4C95"/>
    <w:rsid w:val="004A5316"/>
    <w:rsid w:val="004A72E1"/>
    <w:rsid w:val="004B18F6"/>
    <w:rsid w:val="004B510B"/>
    <w:rsid w:val="004B6044"/>
    <w:rsid w:val="004B60EE"/>
    <w:rsid w:val="004C0E1D"/>
    <w:rsid w:val="004C377F"/>
    <w:rsid w:val="004C6443"/>
    <w:rsid w:val="004C70BC"/>
    <w:rsid w:val="004C78E7"/>
    <w:rsid w:val="004D132F"/>
    <w:rsid w:val="004D2DEE"/>
    <w:rsid w:val="004D3F89"/>
    <w:rsid w:val="004D62F1"/>
    <w:rsid w:val="004D6B18"/>
    <w:rsid w:val="004E1FCB"/>
    <w:rsid w:val="004E2DEA"/>
    <w:rsid w:val="004E45AB"/>
    <w:rsid w:val="004E53D4"/>
    <w:rsid w:val="004E773A"/>
    <w:rsid w:val="004E7ED5"/>
    <w:rsid w:val="004F14DA"/>
    <w:rsid w:val="004F267F"/>
    <w:rsid w:val="004F3A8F"/>
    <w:rsid w:val="004F40E0"/>
    <w:rsid w:val="004F427F"/>
    <w:rsid w:val="004F5320"/>
    <w:rsid w:val="004F6BDB"/>
    <w:rsid w:val="00501C38"/>
    <w:rsid w:val="005027C5"/>
    <w:rsid w:val="00502EC3"/>
    <w:rsid w:val="0050475B"/>
    <w:rsid w:val="00511873"/>
    <w:rsid w:val="00511CAC"/>
    <w:rsid w:val="00512063"/>
    <w:rsid w:val="00514F0B"/>
    <w:rsid w:val="00515731"/>
    <w:rsid w:val="00515D50"/>
    <w:rsid w:val="0052162E"/>
    <w:rsid w:val="00521FBE"/>
    <w:rsid w:val="00525432"/>
    <w:rsid w:val="0052704B"/>
    <w:rsid w:val="005271F4"/>
    <w:rsid w:val="00530E4A"/>
    <w:rsid w:val="0053108F"/>
    <w:rsid w:val="005311BD"/>
    <w:rsid w:val="00532EF9"/>
    <w:rsid w:val="00533DCE"/>
    <w:rsid w:val="00534BA5"/>
    <w:rsid w:val="005373E8"/>
    <w:rsid w:val="00537C2B"/>
    <w:rsid w:val="005401F5"/>
    <w:rsid w:val="005409B6"/>
    <w:rsid w:val="00545527"/>
    <w:rsid w:val="005458CD"/>
    <w:rsid w:val="00546215"/>
    <w:rsid w:val="00546B81"/>
    <w:rsid w:val="00547AAD"/>
    <w:rsid w:val="00550380"/>
    <w:rsid w:val="00555FC9"/>
    <w:rsid w:val="005563EE"/>
    <w:rsid w:val="005568A3"/>
    <w:rsid w:val="00562575"/>
    <w:rsid w:val="005642BA"/>
    <w:rsid w:val="00565AAA"/>
    <w:rsid w:val="00567F30"/>
    <w:rsid w:val="00567FA1"/>
    <w:rsid w:val="00570022"/>
    <w:rsid w:val="005817BA"/>
    <w:rsid w:val="00581BBB"/>
    <w:rsid w:val="0058251C"/>
    <w:rsid w:val="00583716"/>
    <w:rsid w:val="00584E8D"/>
    <w:rsid w:val="0058546D"/>
    <w:rsid w:val="00585634"/>
    <w:rsid w:val="0058648B"/>
    <w:rsid w:val="005910B3"/>
    <w:rsid w:val="00592D4F"/>
    <w:rsid w:val="00592EB7"/>
    <w:rsid w:val="0059316D"/>
    <w:rsid w:val="005931B6"/>
    <w:rsid w:val="00595405"/>
    <w:rsid w:val="005973EA"/>
    <w:rsid w:val="005974CD"/>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C5A"/>
    <w:rsid w:val="005C117A"/>
    <w:rsid w:val="005C2296"/>
    <w:rsid w:val="005C666F"/>
    <w:rsid w:val="005D09D2"/>
    <w:rsid w:val="005D2862"/>
    <w:rsid w:val="005D2CD5"/>
    <w:rsid w:val="005D3360"/>
    <w:rsid w:val="005D4846"/>
    <w:rsid w:val="005D4B16"/>
    <w:rsid w:val="005D4FD5"/>
    <w:rsid w:val="005D653C"/>
    <w:rsid w:val="005D6ECF"/>
    <w:rsid w:val="005E4AA9"/>
    <w:rsid w:val="005E5192"/>
    <w:rsid w:val="005E736C"/>
    <w:rsid w:val="005F79A3"/>
    <w:rsid w:val="0060087F"/>
    <w:rsid w:val="006016F9"/>
    <w:rsid w:val="00601CE0"/>
    <w:rsid w:val="0060404B"/>
    <w:rsid w:val="00604E6C"/>
    <w:rsid w:val="006063AC"/>
    <w:rsid w:val="0060693E"/>
    <w:rsid w:val="006069FF"/>
    <w:rsid w:val="00607363"/>
    <w:rsid w:val="006079EC"/>
    <w:rsid w:val="00616808"/>
    <w:rsid w:val="00616905"/>
    <w:rsid w:val="00616FEE"/>
    <w:rsid w:val="0061788E"/>
    <w:rsid w:val="006205AC"/>
    <w:rsid w:val="006215AD"/>
    <w:rsid w:val="00621C1F"/>
    <w:rsid w:val="006222B2"/>
    <w:rsid w:val="00626B29"/>
    <w:rsid w:val="0063059E"/>
    <w:rsid w:val="00633991"/>
    <w:rsid w:val="00636F97"/>
    <w:rsid w:val="00637F60"/>
    <w:rsid w:val="006447D1"/>
    <w:rsid w:val="00651BF1"/>
    <w:rsid w:val="0065236B"/>
    <w:rsid w:val="0065259A"/>
    <w:rsid w:val="00652D9D"/>
    <w:rsid w:val="0065335F"/>
    <w:rsid w:val="00655D1B"/>
    <w:rsid w:val="00656EF5"/>
    <w:rsid w:val="0065725D"/>
    <w:rsid w:val="00657C4B"/>
    <w:rsid w:val="0066177F"/>
    <w:rsid w:val="00661950"/>
    <w:rsid w:val="006670CF"/>
    <w:rsid w:val="0066786D"/>
    <w:rsid w:val="00667C82"/>
    <w:rsid w:val="00670F60"/>
    <w:rsid w:val="00682ABA"/>
    <w:rsid w:val="00683122"/>
    <w:rsid w:val="0068571C"/>
    <w:rsid w:val="0068720E"/>
    <w:rsid w:val="006872DE"/>
    <w:rsid w:val="00691CE4"/>
    <w:rsid w:val="006927C7"/>
    <w:rsid w:val="00693C93"/>
    <w:rsid w:val="00695342"/>
    <w:rsid w:val="00695687"/>
    <w:rsid w:val="00695A2A"/>
    <w:rsid w:val="00695BDA"/>
    <w:rsid w:val="006961D9"/>
    <w:rsid w:val="00696AE6"/>
    <w:rsid w:val="006970C4"/>
    <w:rsid w:val="006A10AC"/>
    <w:rsid w:val="006A15FE"/>
    <w:rsid w:val="006A6155"/>
    <w:rsid w:val="006B1E15"/>
    <w:rsid w:val="006B5A8D"/>
    <w:rsid w:val="006B65FE"/>
    <w:rsid w:val="006B7C65"/>
    <w:rsid w:val="006C42D8"/>
    <w:rsid w:val="006C5FC0"/>
    <w:rsid w:val="006C78EA"/>
    <w:rsid w:val="006D0566"/>
    <w:rsid w:val="006D0A38"/>
    <w:rsid w:val="006D0F27"/>
    <w:rsid w:val="006D63BB"/>
    <w:rsid w:val="006E0A04"/>
    <w:rsid w:val="006E1874"/>
    <w:rsid w:val="006E2FA5"/>
    <w:rsid w:val="006E302F"/>
    <w:rsid w:val="006E3739"/>
    <w:rsid w:val="006E642F"/>
    <w:rsid w:val="006E646E"/>
    <w:rsid w:val="006E6D6E"/>
    <w:rsid w:val="006F05EF"/>
    <w:rsid w:val="006F4E26"/>
    <w:rsid w:val="00700C3C"/>
    <w:rsid w:val="00701718"/>
    <w:rsid w:val="007023F5"/>
    <w:rsid w:val="0070614A"/>
    <w:rsid w:val="00712DA9"/>
    <w:rsid w:val="00712E3E"/>
    <w:rsid w:val="00715644"/>
    <w:rsid w:val="00716F68"/>
    <w:rsid w:val="0072008A"/>
    <w:rsid w:val="00720E85"/>
    <w:rsid w:val="00721A1C"/>
    <w:rsid w:val="007222DB"/>
    <w:rsid w:val="007224E3"/>
    <w:rsid w:val="007244D4"/>
    <w:rsid w:val="00724A4D"/>
    <w:rsid w:val="00730296"/>
    <w:rsid w:val="00730D4A"/>
    <w:rsid w:val="00731758"/>
    <w:rsid w:val="00735882"/>
    <w:rsid w:val="00735BB6"/>
    <w:rsid w:val="00735BDC"/>
    <w:rsid w:val="00736B33"/>
    <w:rsid w:val="00740EC1"/>
    <w:rsid w:val="007435AA"/>
    <w:rsid w:val="00743704"/>
    <w:rsid w:val="0074388E"/>
    <w:rsid w:val="00746136"/>
    <w:rsid w:val="007467E4"/>
    <w:rsid w:val="00750988"/>
    <w:rsid w:val="00756A6A"/>
    <w:rsid w:val="00761044"/>
    <w:rsid w:val="00761114"/>
    <w:rsid w:val="00761278"/>
    <w:rsid w:val="00770D47"/>
    <w:rsid w:val="00773495"/>
    <w:rsid w:val="00773917"/>
    <w:rsid w:val="007777BA"/>
    <w:rsid w:val="00780100"/>
    <w:rsid w:val="00780AFE"/>
    <w:rsid w:val="00781B75"/>
    <w:rsid w:val="007835C8"/>
    <w:rsid w:val="007844E9"/>
    <w:rsid w:val="00784B2E"/>
    <w:rsid w:val="007914D6"/>
    <w:rsid w:val="00792649"/>
    <w:rsid w:val="007927D9"/>
    <w:rsid w:val="00796291"/>
    <w:rsid w:val="00796D20"/>
    <w:rsid w:val="00797AB7"/>
    <w:rsid w:val="007A026C"/>
    <w:rsid w:val="007A15DC"/>
    <w:rsid w:val="007A25FF"/>
    <w:rsid w:val="007A34CA"/>
    <w:rsid w:val="007A758A"/>
    <w:rsid w:val="007B1409"/>
    <w:rsid w:val="007B463F"/>
    <w:rsid w:val="007B4B10"/>
    <w:rsid w:val="007B4D64"/>
    <w:rsid w:val="007C0399"/>
    <w:rsid w:val="007C3244"/>
    <w:rsid w:val="007C39A9"/>
    <w:rsid w:val="007C4979"/>
    <w:rsid w:val="007C5268"/>
    <w:rsid w:val="007C5D0E"/>
    <w:rsid w:val="007C6731"/>
    <w:rsid w:val="007D1365"/>
    <w:rsid w:val="007D5F62"/>
    <w:rsid w:val="007D6CC9"/>
    <w:rsid w:val="007E0220"/>
    <w:rsid w:val="007E15F9"/>
    <w:rsid w:val="007E160A"/>
    <w:rsid w:val="007E2362"/>
    <w:rsid w:val="007E603C"/>
    <w:rsid w:val="007F0C33"/>
    <w:rsid w:val="007F1660"/>
    <w:rsid w:val="007F291E"/>
    <w:rsid w:val="007F2DB1"/>
    <w:rsid w:val="007F4B41"/>
    <w:rsid w:val="00802C61"/>
    <w:rsid w:val="00803DDA"/>
    <w:rsid w:val="00803E4D"/>
    <w:rsid w:val="0080450D"/>
    <w:rsid w:val="00804A83"/>
    <w:rsid w:val="00807DFB"/>
    <w:rsid w:val="00810CB0"/>
    <w:rsid w:val="00810E58"/>
    <w:rsid w:val="0081154C"/>
    <w:rsid w:val="00811CCB"/>
    <w:rsid w:val="00812637"/>
    <w:rsid w:val="00812AA5"/>
    <w:rsid w:val="00813A53"/>
    <w:rsid w:val="0081590B"/>
    <w:rsid w:val="00820040"/>
    <w:rsid w:val="008206F2"/>
    <w:rsid w:val="00821661"/>
    <w:rsid w:val="008230A2"/>
    <w:rsid w:val="008245B4"/>
    <w:rsid w:val="00826572"/>
    <w:rsid w:val="00827677"/>
    <w:rsid w:val="008319CF"/>
    <w:rsid w:val="008326DA"/>
    <w:rsid w:val="0083664E"/>
    <w:rsid w:val="00840D0E"/>
    <w:rsid w:val="008418C8"/>
    <w:rsid w:val="00845F04"/>
    <w:rsid w:val="0084690C"/>
    <w:rsid w:val="00851C81"/>
    <w:rsid w:val="0085254C"/>
    <w:rsid w:val="00852CA9"/>
    <w:rsid w:val="008556C6"/>
    <w:rsid w:val="0085739B"/>
    <w:rsid w:val="00861D84"/>
    <w:rsid w:val="008627ED"/>
    <w:rsid w:val="00864FB2"/>
    <w:rsid w:val="00865916"/>
    <w:rsid w:val="008660D8"/>
    <w:rsid w:val="00870333"/>
    <w:rsid w:val="008705B0"/>
    <w:rsid w:val="00871156"/>
    <w:rsid w:val="00871DBB"/>
    <w:rsid w:val="0087226D"/>
    <w:rsid w:val="00874636"/>
    <w:rsid w:val="00875C9B"/>
    <w:rsid w:val="00877B24"/>
    <w:rsid w:val="00880520"/>
    <w:rsid w:val="008823F5"/>
    <w:rsid w:val="00884A76"/>
    <w:rsid w:val="008862FF"/>
    <w:rsid w:val="00886BDF"/>
    <w:rsid w:val="00886D97"/>
    <w:rsid w:val="0089166B"/>
    <w:rsid w:val="008A160F"/>
    <w:rsid w:val="008A37D1"/>
    <w:rsid w:val="008A6910"/>
    <w:rsid w:val="008A7DAF"/>
    <w:rsid w:val="008B0B20"/>
    <w:rsid w:val="008B12F4"/>
    <w:rsid w:val="008B31B6"/>
    <w:rsid w:val="008B3AD1"/>
    <w:rsid w:val="008B4360"/>
    <w:rsid w:val="008B7697"/>
    <w:rsid w:val="008C1A1F"/>
    <w:rsid w:val="008C3E88"/>
    <w:rsid w:val="008C4120"/>
    <w:rsid w:val="008C5E45"/>
    <w:rsid w:val="008C6326"/>
    <w:rsid w:val="008C6DF1"/>
    <w:rsid w:val="008C6DFD"/>
    <w:rsid w:val="008C6F73"/>
    <w:rsid w:val="008D0F45"/>
    <w:rsid w:val="008D11D8"/>
    <w:rsid w:val="008D5F57"/>
    <w:rsid w:val="008D6D8A"/>
    <w:rsid w:val="008D73A6"/>
    <w:rsid w:val="008E5264"/>
    <w:rsid w:val="008E5C7C"/>
    <w:rsid w:val="008E66D5"/>
    <w:rsid w:val="008E6A60"/>
    <w:rsid w:val="008E6C61"/>
    <w:rsid w:val="008E6DC2"/>
    <w:rsid w:val="008E7BEE"/>
    <w:rsid w:val="008F0677"/>
    <w:rsid w:val="008F35EE"/>
    <w:rsid w:val="008F3AD1"/>
    <w:rsid w:val="008F4853"/>
    <w:rsid w:val="008F4A84"/>
    <w:rsid w:val="008F4CD3"/>
    <w:rsid w:val="008F55DF"/>
    <w:rsid w:val="008F6A98"/>
    <w:rsid w:val="008F6F6F"/>
    <w:rsid w:val="008F7661"/>
    <w:rsid w:val="009026CD"/>
    <w:rsid w:val="00902B45"/>
    <w:rsid w:val="009044F7"/>
    <w:rsid w:val="0090452B"/>
    <w:rsid w:val="00905B47"/>
    <w:rsid w:val="00906E40"/>
    <w:rsid w:val="00917614"/>
    <w:rsid w:val="00920EE5"/>
    <w:rsid w:val="009218BA"/>
    <w:rsid w:val="00921E5A"/>
    <w:rsid w:val="00923167"/>
    <w:rsid w:val="00923957"/>
    <w:rsid w:val="00925405"/>
    <w:rsid w:val="00925AD1"/>
    <w:rsid w:val="00927285"/>
    <w:rsid w:val="00930C7A"/>
    <w:rsid w:val="00931AF0"/>
    <w:rsid w:val="00936B19"/>
    <w:rsid w:val="00937338"/>
    <w:rsid w:val="00937A42"/>
    <w:rsid w:val="0094001F"/>
    <w:rsid w:val="009405A2"/>
    <w:rsid w:val="00940879"/>
    <w:rsid w:val="009429D7"/>
    <w:rsid w:val="00943516"/>
    <w:rsid w:val="009435A9"/>
    <w:rsid w:val="00943911"/>
    <w:rsid w:val="00943FB7"/>
    <w:rsid w:val="00944EE1"/>
    <w:rsid w:val="00946CD9"/>
    <w:rsid w:val="00947C5C"/>
    <w:rsid w:val="00947F59"/>
    <w:rsid w:val="00950FAA"/>
    <w:rsid w:val="009513C0"/>
    <w:rsid w:val="0095319D"/>
    <w:rsid w:val="009532BD"/>
    <w:rsid w:val="00956338"/>
    <w:rsid w:val="009610CD"/>
    <w:rsid w:val="00961148"/>
    <w:rsid w:val="009620D9"/>
    <w:rsid w:val="009634A0"/>
    <w:rsid w:val="00963FE7"/>
    <w:rsid w:val="00965851"/>
    <w:rsid w:val="00967346"/>
    <w:rsid w:val="009715DD"/>
    <w:rsid w:val="00971992"/>
    <w:rsid w:val="00971BB8"/>
    <w:rsid w:val="00971E56"/>
    <w:rsid w:val="009726F8"/>
    <w:rsid w:val="00977018"/>
    <w:rsid w:val="009777FA"/>
    <w:rsid w:val="00977D0D"/>
    <w:rsid w:val="00981348"/>
    <w:rsid w:val="009817A9"/>
    <w:rsid w:val="00982076"/>
    <w:rsid w:val="009820A0"/>
    <w:rsid w:val="009828C4"/>
    <w:rsid w:val="00984327"/>
    <w:rsid w:val="00984FC0"/>
    <w:rsid w:val="00986128"/>
    <w:rsid w:val="0098632F"/>
    <w:rsid w:val="009905D8"/>
    <w:rsid w:val="009906A2"/>
    <w:rsid w:val="00995A60"/>
    <w:rsid w:val="00995F6B"/>
    <w:rsid w:val="009A1134"/>
    <w:rsid w:val="009A1FAA"/>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C38AF"/>
    <w:rsid w:val="009D0FB2"/>
    <w:rsid w:val="009D23A5"/>
    <w:rsid w:val="009D3032"/>
    <w:rsid w:val="009D5091"/>
    <w:rsid w:val="009D5271"/>
    <w:rsid w:val="009D5FF3"/>
    <w:rsid w:val="009E6C38"/>
    <w:rsid w:val="009F13D4"/>
    <w:rsid w:val="009F168C"/>
    <w:rsid w:val="009F2052"/>
    <w:rsid w:val="009F2205"/>
    <w:rsid w:val="009F5D1B"/>
    <w:rsid w:val="009F6D68"/>
    <w:rsid w:val="009F74BF"/>
    <w:rsid w:val="009F79CB"/>
    <w:rsid w:val="009F7FA2"/>
    <w:rsid w:val="00A00015"/>
    <w:rsid w:val="00A0449F"/>
    <w:rsid w:val="00A05D52"/>
    <w:rsid w:val="00A061C6"/>
    <w:rsid w:val="00A1062C"/>
    <w:rsid w:val="00A11699"/>
    <w:rsid w:val="00A118A5"/>
    <w:rsid w:val="00A12DC7"/>
    <w:rsid w:val="00A14CA1"/>
    <w:rsid w:val="00A16B32"/>
    <w:rsid w:val="00A17976"/>
    <w:rsid w:val="00A2257F"/>
    <w:rsid w:val="00A2336A"/>
    <w:rsid w:val="00A317F6"/>
    <w:rsid w:val="00A31C14"/>
    <w:rsid w:val="00A31FCC"/>
    <w:rsid w:val="00A32E13"/>
    <w:rsid w:val="00A368B5"/>
    <w:rsid w:val="00A36D70"/>
    <w:rsid w:val="00A40360"/>
    <w:rsid w:val="00A40383"/>
    <w:rsid w:val="00A42136"/>
    <w:rsid w:val="00A424D3"/>
    <w:rsid w:val="00A42CC0"/>
    <w:rsid w:val="00A434EA"/>
    <w:rsid w:val="00A44543"/>
    <w:rsid w:val="00A45AB0"/>
    <w:rsid w:val="00A45CA9"/>
    <w:rsid w:val="00A507BE"/>
    <w:rsid w:val="00A5089D"/>
    <w:rsid w:val="00A5309A"/>
    <w:rsid w:val="00A53D71"/>
    <w:rsid w:val="00A5401F"/>
    <w:rsid w:val="00A5460A"/>
    <w:rsid w:val="00A56623"/>
    <w:rsid w:val="00A6411D"/>
    <w:rsid w:val="00A66875"/>
    <w:rsid w:val="00A671B6"/>
    <w:rsid w:val="00A71EC2"/>
    <w:rsid w:val="00A736FD"/>
    <w:rsid w:val="00A76D87"/>
    <w:rsid w:val="00A82C0D"/>
    <w:rsid w:val="00A9005A"/>
    <w:rsid w:val="00A91236"/>
    <w:rsid w:val="00A91E4E"/>
    <w:rsid w:val="00A93C62"/>
    <w:rsid w:val="00A9550B"/>
    <w:rsid w:val="00A96614"/>
    <w:rsid w:val="00A9698B"/>
    <w:rsid w:val="00A972DE"/>
    <w:rsid w:val="00A97828"/>
    <w:rsid w:val="00AB2304"/>
    <w:rsid w:val="00AB5223"/>
    <w:rsid w:val="00AC1A06"/>
    <w:rsid w:val="00AC278A"/>
    <w:rsid w:val="00AC321A"/>
    <w:rsid w:val="00AC37B8"/>
    <w:rsid w:val="00AC42E8"/>
    <w:rsid w:val="00AC7EA4"/>
    <w:rsid w:val="00AD102C"/>
    <w:rsid w:val="00AD1728"/>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6762"/>
    <w:rsid w:val="00AF6910"/>
    <w:rsid w:val="00AF7FCB"/>
    <w:rsid w:val="00B011EE"/>
    <w:rsid w:val="00B02B64"/>
    <w:rsid w:val="00B0457F"/>
    <w:rsid w:val="00B106B7"/>
    <w:rsid w:val="00B1085D"/>
    <w:rsid w:val="00B1432D"/>
    <w:rsid w:val="00B15E3E"/>
    <w:rsid w:val="00B24C4B"/>
    <w:rsid w:val="00B261BB"/>
    <w:rsid w:val="00B2646B"/>
    <w:rsid w:val="00B3577F"/>
    <w:rsid w:val="00B371D3"/>
    <w:rsid w:val="00B41E04"/>
    <w:rsid w:val="00B436E3"/>
    <w:rsid w:val="00B44001"/>
    <w:rsid w:val="00B454EA"/>
    <w:rsid w:val="00B45705"/>
    <w:rsid w:val="00B45CC9"/>
    <w:rsid w:val="00B46DEC"/>
    <w:rsid w:val="00B47233"/>
    <w:rsid w:val="00B51413"/>
    <w:rsid w:val="00B53B15"/>
    <w:rsid w:val="00B53E6D"/>
    <w:rsid w:val="00B5612B"/>
    <w:rsid w:val="00B56BD6"/>
    <w:rsid w:val="00B6183C"/>
    <w:rsid w:val="00B61BD2"/>
    <w:rsid w:val="00B6386E"/>
    <w:rsid w:val="00B64D22"/>
    <w:rsid w:val="00B653F6"/>
    <w:rsid w:val="00B67E68"/>
    <w:rsid w:val="00B71542"/>
    <w:rsid w:val="00B73FD6"/>
    <w:rsid w:val="00B77675"/>
    <w:rsid w:val="00B811ED"/>
    <w:rsid w:val="00B82CD7"/>
    <w:rsid w:val="00B8445A"/>
    <w:rsid w:val="00B8460B"/>
    <w:rsid w:val="00B84BF5"/>
    <w:rsid w:val="00B907D7"/>
    <w:rsid w:val="00B95053"/>
    <w:rsid w:val="00B975C4"/>
    <w:rsid w:val="00BA4BC5"/>
    <w:rsid w:val="00BB059E"/>
    <w:rsid w:val="00BB0C53"/>
    <w:rsid w:val="00BB0C9E"/>
    <w:rsid w:val="00BB3347"/>
    <w:rsid w:val="00BB40A9"/>
    <w:rsid w:val="00BC16CA"/>
    <w:rsid w:val="00BC1708"/>
    <w:rsid w:val="00BC2881"/>
    <w:rsid w:val="00BC559C"/>
    <w:rsid w:val="00BC6A5E"/>
    <w:rsid w:val="00BC6B20"/>
    <w:rsid w:val="00BC7BC6"/>
    <w:rsid w:val="00BD134C"/>
    <w:rsid w:val="00BD2B9C"/>
    <w:rsid w:val="00BD43C8"/>
    <w:rsid w:val="00BD47D2"/>
    <w:rsid w:val="00BD5174"/>
    <w:rsid w:val="00BD5C84"/>
    <w:rsid w:val="00BD7B18"/>
    <w:rsid w:val="00BE0CF9"/>
    <w:rsid w:val="00BE7DD3"/>
    <w:rsid w:val="00BF0246"/>
    <w:rsid w:val="00BF0C0E"/>
    <w:rsid w:val="00BF0DF2"/>
    <w:rsid w:val="00BF1477"/>
    <w:rsid w:val="00BF2761"/>
    <w:rsid w:val="00BF48DD"/>
    <w:rsid w:val="00BF4F27"/>
    <w:rsid w:val="00BF5A99"/>
    <w:rsid w:val="00BF6C6E"/>
    <w:rsid w:val="00BF7567"/>
    <w:rsid w:val="00C01CD7"/>
    <w:rsid w:val="00C02728"/>
    <w:rsid w:val="00C02B98"/>
    <w:rsid w:val="00C0380F"/>
    <w:rsid w:val="00C114A8"/>
    <w:rsid w:val="00C13753"/>
    <w:rsid w:val="00C146DD"/>
    <w:rsid w:val="00C14ED8"/>
    <w:rsid w:val="00C1519B"/>
    <w:rsid w:val="00C159BE"/>
    <w:rsid w:val="00C216AD"/>
    <w:rsid w:val="00C21C14"/>
    <w:rsid w:val="00C221CD"/>
    <w:rsid w:val="00C2368E"/>
    <w:rsid w:val="00C24298"/>
    <w:rsid w:val="00C24D9F"/>
    <w:rsid w:val="00C259CA"/>
    <w:rsid w:val="00C26DD1"/>
    <w:rsid w:val="00C307CC"/>
    <w:rsid w:val="00C30F5F"/>
    <w:rsid w:val="00C31AD2"/>
    <w:rsid w:val="00C33E75"/>
    <w:rsid w:val="00C34274"/>
    <w:rsid w:val="00C36669"/>
    <w:rsid w:val="00C4029F"/>
    <w:rsid w:val="00C414D4"/>
    <w:rsid w:val="00C42D91"/>
    <w:rsid w:val="00C470FC"/>
    <w:rsid w:val="00C51AB6"/>
    <w:rsid w:val="00C51DCE"/>
    <w:rsid w:val="00C541FB"/>
    <w:rsid w:val="00C551EC"/>
    <w:rsid w:val="00C60406"/>
    <w:rsid w:val="00C63F6B"/>
    <w:rsid w:val="00C643AC"/>
    <w:rsid w:val="00C65517"/>
    <w:rsid w:val="00C66837"/>
    <w:rsid w:val="00C71379"/>
    <w:rsid w:val="00C73D0B"/>
    <w:rsid w:val="00C74B4D"/>
    <w:rsid w:val="00C756AA"/>
    <w:rsid w:val="00C75CD3"/>
    <w:rsid w:val="00C76CA9"/>
    <w:rsid w:val="00C80274"/>
    <w:rsid w:val="00C80DA4"/>
    <w:rsid w:val="00C821C8"/>
    <w:rsid w:val="00C82633"/>
    <w:rsid w:val="00C8312B"/>
    <w:rsid w:val="00C832FA"/>
    <w:rsid w:val="00C83A0B"/>
    <w:rsid w:val="00C847A2"/>
    <w:rsid w:val="00C864AA"/>
    <w:rsid w:val="00C86E32"/>
    <w:rsid w:val="00C937C1"/>
    <w:rsid w:val="00C93B8E"/>
    <w:rsid w:val="00C93BA6"/>
    <w:rsid w:val="00C94D19"/>
    <w:rsid w:val="00C9553A"/>
    <w:rsid w:val="00C95680"/>
    <w:rsid w:val="00C965D0"/>
    <w:rsid w:val="00C97EF8"/>
    <w:rsid w:val="00CA3675"/>
    <w:rsid w:val="00CA582E"/>
    <w:rsid w:val="00CA6A97"/>
    <w:rsid w:val="00CA7075"/>
    <w:rsid w:val="00CA7943"/>
    <w:rsid w:val="00CB31AB"/>
    <w:rsid w:val="00CB3FDC"/>
    <w:rsid w:val="00CB49A4"/>
    <w:rsid w:val="00CC0BE0"/>
    <w:rsid w:val="00CC1AE0"/>
    <w:rsid w:val="00CC3CB9"/>
    <w:rsid w:val="00CC4C92"/>
    <w:rsid w:val="00CC4E4E"/>
    <w:rsid w:val="00CC4E59"/>
    <w:rsid w:val="00CC7762"/>
    <w:rsid w:val="00CC7ABF"/>
    <w:rsid w:val="00CC7F5D"/>
    <w:rsid w:val="00CD08F3"/>
    <w:rsid w:val="00CD31BF"/>
    <w:rsid w:val="00CD3FB8"/>
    <w:rsid w:val="00CD5BCE"/>
    <w:rsid w:val="00CE058C"/>
    <w:rsid w:val="00CE3F65"/>
    <w:rsid w:val="00CE7302"/>
    <w:rsid w:val="00CF57C9"/>
    <w:rsid w:val="00CF6ACB"/>
    <w:rsid w:val="00CF7D88"/>
    <w:rsid w:val="00D00242"/>
    <w:rsid w:val="00D00704"/>
    <w:rsid w:val="00D00E31"/>
    <w:rsid w:val="00D022FD"/>
    <w:rsid w:val="00D02FA0"/>
    <w:rsid w:val="00D166C8"/>
    <w:rsid w:val="00D21B58"/>
    <w:rsid w:val="00D25B29"/>
    <w:rsid w:val="00D27D69"/>
    <w:rsid w:val="00D3068B"/>
    <w:rsid w:val="00D30790"/>
    <w:rsid w:val="00D3456C"/>
    <w:rsid w:val="00D360BE"/>
    <w:rsid w:val="00D360C4"/>
    <w:rsid w:val="00D401F3"/>
    <w:rsid w:val="00D40C6B"/>
    <w:rsid w:val="00D41B2E"/>
    <w:rsid w:val="00D430CC"/>
    <w:rsid w:val="00D435A8"/>
    <w:rsid w:val="00D43863"/>
    <w:rsid w:val="00D44BF1"/>
    <w:rsid w:val="00D45074"/>
    <w:rsid w:val="00D45616"/>
    <w:rsid w:val="00D46206"/>
    <w:rsid w:val="00D465BF"/>
    <w:rsid w:val="00D474FF"/>
    <w:rsid w:val="00D5004E"/>
    <w:rsid w:val="00D50518"/>
    <w:rsid w:val="00D524B2"/>
    <w:rsid w:val="00D537FA"/>
    <w:rsid w:val="00D54478"/>
    <w:rsid w:val="00D54DCB"/>
    <w:rsid w:val="00D55A03"/>
    <w:rsid w:val="00D567B0"/>
    <w:rsid w:val="00D56A1D"/>
    <w:rsid w:val="00D607C2"/>
    <w:rsid w:val="00D61478"/>
    <w:rsid w:val="00D619F9"/>
    <w:rsid w:val="00D6234F"/>
    <w:rsid w:val="00D62F60"/>
    <w:rsid w:val="00D64CD5"/>
    <w:rsid w:val="00D6705C"/>
    <w:rsid w:val="00D670AF"/>
    <w:rsid w:val="00D674C2"/>
    <w:rsid w:val="00D71F58"/>
    <w:rsid w:val="00D72951"/>
    <w:rsid w:val="00D76A87"/>
    <w:rsid w:val="00D76B4A"/>
    <w:rsid w:val="00D76F63"/>
    <w:rsid w:val="00D84CED"/>
    <w:rsid w:val="00D91959"/>
    <w:rsid w:val="00D92A2E"/>
    <w:rsid w:val="00D94037"/>
    <w:rsid w:val="00D9444E"/>
    <w:rsid w:val="00D958E4"/>
    <w:rsid w:val="00D96446"/>
    <w:rsid w:val="00DA0F38"/>
    <w:rsid w:val="00DA1CBC"/>
    <w:rsid w:val="00DA319D"/>
    <w:rsid w:val="00DA47E0"/>
    <w:rsid w:val="00DA7DEB"/>
    <w:rsid w:val="00DB328A"/>
    <w:rsid w:val="00DB64CE"/>
    <w:rsid w:val="00DB6AD6"/>
    <w:rsid w:val="00DC10A7"/>
    <w:rsid w:val="00DC23A2"/>
    <w:rsid w:val="00DD0347"/>
    <w:rsid w:val="00DD0927"/>
    <w:rsid w:val="00DD2BE8"/>
    <w:rsid w:val="00DD4EC7"/>
    <w:rsid w:val="00DD52A3"/>
    <w:rsid w:val="00DD619F"/>
    <w:rsid w:val="00DD6311"/>
    <w:rsid w:val="00DD7924"/>
    <w:rsid w:val="00DE167E"/>
    <w:rsid w:val="00DE307E"/>
    <w:rsid w:val="00DE61AB"/>
    <w:rsid w:val="00DE799B"/>
    <w:rsid w:val="00DF05C0"/>
    <w:rsid w:val="00DF2983"/>
    <w:rsid w:val="00DF4326"/>
    <w:rsid w:val="00DF4987"/>
    <w:rsid w:val="00DF6FB8"/>
    <w:rsid w:val="00DF70EA"/>
    <w:rsid w:val="00DF7465"/>
    <w:rsid w:val="00E01B1A"/>
    <w:rsid w:val="00E026F8"/>
    <w:rsid w:val="00E03FBB"/>
    <w:rsid w:val="00E06D3A"/>
    <w:rsid w:val="00E136D8"/>
    <w:rsid w:val="00E203F0"/>
    <w:rsid w:val="00E2177C"/>
    <w:rsid w:val="00E247EB"/>
    <w:rsid w:val="00E27CF7"/>
    <w:rsid w:val="00E314FE"/>
    <w:rsid w:val="00E349C5"/>
    <w:rsid w:val="00E35A50"/>
    <w:rsid w:val="00E36020"/>
    <w:rsid w:val="00E3631D"/>
    <w:rsid w:val="00E40247"/>
    <w:rsid w:val="00E410AF"/>
    <w:rsid w:val="00E42596"/>
    <w:rsid w:val="00E42715"/>
    <w:rsid w:val="00E44997"/>
    <w:rsid w:val="00E46371"/>
    <w:rsid w:val="00E47A97"/>
    <w:rsid w:val="00E505A0"/>
    <w:rsid w:val="00E522F6"/>
    <w:rsid w:val="00E522FD"/>
    <w:rsid w:val="00E53572"/>
    <w:rsid w:val="00E54192"/>
    <w:rsid w:val="00E5600E"/>
    <w:rsid w:val="00E602FF"/>
    <w:rsid w:val="00E635BC"/>
    <w:rsid w:val="00E6459D"/>
    <w:rsid w:val="00E65091"/>
    <w:rsid w:val="00E65E05"/>
    <w:rsid w:val="00E66B1D"/>
    <w:rsid w:val="00E66DF5"/>
    <w:rsid w:val="00E6731B"/>
    <w:rsid w:val="00E71ED5"/>
    <w:rsid w:val="00E72334"/>
    <w:rsid w:val="00E72903"/>
    <w:rsid w:val="00E73474"/>
    <w:rsid w:val="00E73A26"/>
    <w:rsid w:val="00E73C98"/>
    <w:rsid w:val="00E74BFE"/>
    <w:rsid w:val="00E74DD4"/>
    <w:rsid w:val="00E763F2"/>
    <w:rsid w:val="00E76B16"/>
    <w:rsid w:val="00E77221"/>
    <w:rsid w:val="00E809D3"/>
    <w:rsid w:val="00E80C2D"/>
    <w:rsid w:val="00E851E0"/>
    <w:rsid w:val="00E87123"/>
    <w:rsid w:val="00E87599"/>
    <w:rsid w:val="00E96E28"/>
    <w:rsid w:val="00E97913"/>
    <w:rsid w:val="00E97E17"/>
    <w:rsid w:val="00EA01C8"/>
    <w:rsid w:val="00EA0401"/>
    <w:rsid w:val="00EA2F6B"/>
    <w:rsid w:val="00EA3928"/>
    <w:rsid w:val="00EA3E6B"/>
    <w:rsid w:val="00EA6F5E"/>
    <w:rsid w:val="00EB0589"/>
    <w:rsid w:val="00EB36DF"/>
    <w:rsid w:val="00EB3953"/>
    <w:rsid w:val="00EB4C61"/>
    <w:rsid w:val="00EB7996"/>
    <w:rsid w:val="00EB7C99"/>
    <w:rsid w:val="00EC1AB3"/>
    <w:rsid w:val="00EC2BD0"/>
    <w:rsid w:val="00EC5120"/>
    <w:rsid w:val="00EC5416"/>
    <w:rsid w:val="00EC6C1D"/>
    <w:rsid w:val="00EC6C7E"/>
    <w:rsid w:val="00EC78FB"/>
    <w:rsid w:val="00ED6075"/>
    <w:rsid w:val="00ED61A7"/>
    <w:rsid w:val="00ED6DF5"/>
    <w:rsid w:val="00ED71FE"/>
    <w:rsid w:val="00EE188C"/>
    <w:rsid w:val="00EE3099"/>
    <w:rsid w:val="00EE447F"/>
    <w:rsid w:val="00EE50E1"/>
    <w:rsid w:val="00EF0DB5"/>
    <w:rsid w:val="00EF0E80"/>
    <w:rsid w:val="00EF2854"/>
    <w:rsid w:val="00EF713E"/>
    <w:rsid w:val="00EF7384"/>
    <w:rsid w:val="00F00266"/>
    <w:rsid w:val="00F009F2"/>
    <w:rsid w:val="00F027A8"/>
    <w:rsid w:val="00F02F9A"/>
    <w:rsid w:val="00F03250"/>
    <w:rsid w:val="00F05505"/>
    <w:rsid w:val="00F05B0D"/>
    <w:rsid w:val="00F07C49"/>
    <w:rsid w:val="00F10486"/>
    <w:rsid w:val="00F113D5"/>
    <w:rsid w:val="00F11E28"/>
    <w:rsid w:val="00F162C7"/>
    <w:rsid w:val="00F16882"/>
    <w:rsid w:val="00F216A3"/>
    <w:rsid w:val="00F216E1"/>
    <w:rsid w:val="00F21913"/>
    <w:rsid w:val="00F23EF3"/>
    <w:rsid w:val="00F250BD"/>
    <w:rsid w:val="00F25FB1"/>
    <w:rsid w:val="00F26DCF"/>
    <w:rsid w:val="00F30439"/>
    <w:rsid w:val="00F31008"/>
    <w:rsid w:val="00F33C6F"/>
    <w:rsid w:val="00F36FCE"/>
    <w:rsid w:val="00F37062"/>
    <w:rsid w:val="00F40BA4"/>
    <w:rsid w:val="00F434E8"/>
    <w:rsid w:val="00F43A46"/>
    <w:rsid w:val="00F4563E"/>
    <w:rsid w:val="00F468B5"/>
    <w:rsid w:val="00F46B0D"/>
    <w:rsid w:val="00F57069"/>
    <w:rsid w:val="00F61E55"/>
    <w:rsid w:val="00F626A3"/>
    <w:rsid w:val="00F638A3"/>
    <w:rsid w:val="00F64118"/>
    <w:rsid w:val="00F64F68"/>
    <w:rsid w:val="00F65191"/>
    <w:rsid w:val="00F66ECA"/>
    <w:rsid w:val="00F70516"/>
    <w:rsid w:val="00F707F7"/>
    <w:rsid w:val="00F71502"/>
    <w:rsid w:val="00F71FAD"/>
    <w:rsid w:val="00F7348F"/>
    <w:rsid w:val="00F7592A"/>
    <w:rsid w:val="00F819C9"/>
    <w:rsid w:val="00F81CEE"/>
    <w:rsid w:val="00F83C64"/>
    <w:rsid w:val="00F84A9B"/>
    <w:rsid w:val="00F870A1"/>
    <w:rsid w:val="00F877D3"/>
    <w:rsid w:val="00F87D65"/>
    <w:rsid w:val="00F90186"/>
    <w:rsid w:val="00F93CFE"/>
    <w:rsid w:val="00F954E4"/>
    <w:rsid w:val="00F95796"/>
    <w:rsid w:val="00F95BF1"/>
    <w:rsid w:val="00F97E38"/>
    <w:rsid w:val="00FA097C"/>
    <w:rsid w:val="00FA2B05"/>
    <w:rsid w:val="00FA6D83"/>
    <w:rsid w:val="00FA72A1"/>
    <w:rsid w:val="00FB0840"/>
    <w:rsid w:val="00FB1304"/>
    <w:rsid w:val="00FB7145"/>
    <w:rsid w:val="00FB7A21"/>
    <w:rsid w:val="00FC05BF"/>
    <w:rsid w:val="00FC118F"/>
    <w:rsid w:val="00FC4517"/>
    <w:rsid w:val="00FC495E"/>
    <w:rsid w:val="00FC5026"/>
    <w:rsid w:val="00FC58AC"/>
    <w:rsid w:val="00FC6168"/>
    <w:rsid w:val="00FC662F"/>
    <w:rsid w:val="00FD01A7"/>
    <w:rsid w:val="00FD0469"/>
    <w:rsid w:val="00FD05C1"/>
    <w:rsid w:val="00FD32FD"/>
    <w:rsid w:val="00FD551B"/>
    <w:rsid w:val="00FD7CE1"/>
    <w:rsid w:val="00FD7D50"/>
    <w:rsid w:val="00FD7EFB"/>
    <w:rsid w:val="00FD7FF9"/>
    <w:rsid w:val="00FE1A8F"/>
    <w:rsid w:val="00FE4108"/>
    <w:rsid w:val="00FE7179"/>
    <w:rsid w:val="00FE71D3"/>
    <w:rsid w:val="00FF1C78"/>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1623</TotalTime>
  <Pages>2</Pages>
  <Words>318</Words>
  <Characters>1816</Characters>
  <Application>Microsoft Office Word</Application>
  <DocSecurity>0</DocSecurity>
  <Lines>15</Lines>
  <Paragraphs>4</Paragraphs>
  <ScaleCrop>false</ScaleCrop>
  <Company>MC SYSTEM</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1031</cp:revision>
  <cp:lastPrinted>2024-12-22T09:30:00Z</cp:lastPrinted>
  <dcterms:created xsi:type="dcterms:W3CDTF">2024-11-07T13:13:00Z</dcterms:created>
  <dcterms:modified xsi:type="dcterms:W3CDTF">2024-12-31T03:25:00Z</dcterms:modified>
</cp:coreProperties>
</file>