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7EC29FDF"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3BFF1300" w14:textId="2F78429D" w:rsidR="00A0097A" w:rsidRPr="00A0097A" w:rsidRDefault="00A5401F" w:rsidP="00A0097A">
      <w:pPr>
        <w:ind w:leftChars="200" w:left="420" w:rightChars="200" w:right="420"/>
        <w:rPr>
          <w:sz w:val="18"/>
        </w:rPr>
      </w:pPr>
      <w:r>
        <w:rPr>
          <w:rFonts w:eastAsia="黑体" w:hint="eastAsia"/>
          <w:sz w:val="18"/>
        </w:rPr>
        <w:t>摘要：</w:t>
      </w:r>
      <w:r w:rsidR="00A0097A" w:rsidRPr="00A0097A">
        <w:rPr>
          <w:rFonts w:hint="eastAsia"/>
          <w:sz w:val="18"/>
        </w:rPr>
        <w:t>轨道交通是国家经济和社会发展的重要基础设施，对于推动区域经济一体化、提升公共交通服务质量以及促进绿色发展具有重要作用。随着我国铁路运营规模的不断扩大，确保轨道列车在复杂环境中长期安全、高效运行成为铁路行业面临的关键挑战。轴箱轴承作为轨道列车转向架中的核心部件，承担着承载、支撑和运动转换的重要功能，其性能状态直接影响列车的运行安全。本文综述了轴箱轴承故障的特征与类型，回顾了故障诊断方法的研究现状，并对未来技术的发展方向进行了展望。通过综合分析，本文旨在为轴箱轴承的故障诊断与健康管理提供理论依据和技术支持，以降低维护成本并提高列车运行的可靠性。</w:t>
      </w:r>
    </w:p>
    <w:p w14:paraId="23AD038A" w14:textId="73BC0848"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CE0A98" w:rsidRPr="00CE0A98">
        <w:rPr>
          <w:rFonts w:hint="eastAsia"/>
          <w:sz w:val="18"/>
        </w:rPr>
        <w:t>振动特征；信号处理；</w:t>
      </w:r>
    </w:p>
    <w:p w14:paraId="3F6D98AE" w14:textId="77777777" w:rsidR="00A5401F" w:rsidRDefault="00A5401F" w:rsidP="00B2646B">
      <w:pPr>
        <w:ind w:rightChars="200" w:right="420"/>
        <w:rPr>
          <w:sz w:val="18"/>
        </w:rPr>
      </w:pPr>
    </w:p>
    <w:p w14:paraId="6A8712FD" w14:textId="114ECB50" w:rsidR="00A5401F" w:rsidRPr="00F87D65" w:rsidRDefault="00092BFE" w:rsidP="00D96446">
      <w:pPr>
        <w:pStyle w:val="a7"/>
        <w:outlineLvl w:val="0"/>
        <w:rPr>
          <w:sz w:val="30"/>
          <w:szCs w:val="30"/>
        </w:rPr>
      </w:pPr>
      <w:r w:rsidRPr="00092BFE">
        <w:rPr>
          <w:sz w:val="30"/>
          <w:szCs w:val="30"/>
        </w:rPr>
        <w:t>Review of Fault Diagnosis in Railway Train Axle</w:t>
      </w:r>
      <w:r w:rsidR="00237782">
        <w:rPr>
          <w:rFonts w:hint="eastAsia"/>
          <w:sz w:val="30"/>
          <w:szCs w:val="30"/>
        </w:rPr>
        <w:t>-</w:t>
      </w:r>
      <w:r w:rsidRPr="00092BFE">
        <w:rPr>
          <w:sz w:val="30"/>
          <w:szCs w:val="30"/>
        </w:rPr>
        <w:t>Box Bearing</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2FD4B551" w:rsidR="00A5401F" w:rsidRPr="002861C6" w:rsidRDefault="00A5401F" w:rsidP="005401F5">
      <w:pPr>
        <w:rPr>
          <w:rFonts w:hint="eastAsia"/>
          <w:sz w:val="18"/>
          <w:szCs w:val="18"/>
          <w:lang w:val="en-GB"/>
        </w:rPr>
      </w:pPr>
      <w:r w:rsidRPr="00905648">
        <w:rPr>
          <w:b/>
          <w:bCs/>
          <w:sz w:val="18"/>
          <w:szCs w:val="18"/>
        </w:rPr>
        <w:t>Abstract</w:t>
      </w:r>
      <w:r w:rsidRPr="00905648">
        <w:rPr>
          <w:b/>
          <w:bCs/>
          <w:sz w:val="18"/>
          <w:szCs w:val="18"/>
          <w:lang w:val="en-GB"/>
        </w:rPr>
        <w:t>：</w:t>
      </w:r>
      <w:r w:rsidR="002861C6" w:rsidRPr="002861C6">
        <w:rPr>
          <w:sz w:val="18"/>
          <w:szCs w:val="18"/>
          <w:lang w:val="en-GB"/>
        </w:rPr>
        <w:t>Rail transit is a crucial infrastructure for the economic and social development of a nation, playing a significant role in promoting regional economic integration, enhancing the quality of public transportation services, and fostering green development. With the continuous expansion of railway operations in China, ensuring the safe and efficient operation of trains in complex environments has become a critical challenge for the railway industry. The axle-box bearing, as a core component of the train bogie, undertakes vital functions such as load-bearing, support, and motion conversion, and its performance directly affects the operational safety of the train. This paper reviews the characteristics and types of axle-</w:t>
      </w:r>
      <w:proofErr w:type="gramStart"/>
      <w:r w:rsidR="002861C6" w:rsidRPr="002861C6">
        <w:rPr>
          <w:sz w:val="18"/>
          <w:szCs w:val="18"/>
          <w:lang w:val="en-GB"/>
        </w:rPr>
        <w:t>box</w:t>
      </w:r>
      <w:proofErr w:type="gramEnd"/>
      <w:r w:rsidR="002861C6" w:rsidRPr="002861C6">
        <w:rPr>
          <w:sz w:val="18"/>
          <w:szCs w:val="18"/>
          <w:lang w:val="en-GB"/>
        </w:rPr>
        <w:t xml:space="preserve"> bearing failures, surveys the current state of research on fault diagnosis methods, and discusses the future direction of technological development. Through comprehensive analysis, this paper aims to provide a theoretical basis and technical support for the fault diagnosis and health management of axle-box bearings, in order to reduce maintenance costs and enhance the reliability of train operation.</w:t>
      </w:r>
    </w:p>
    <w:p w14:paraId="0F3FD197" w14:textId="01507CE8"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A9005A">
        <w:rPr>
          <w:rFonts w:hint="eastAsia"/>
          <w:sz w:val="18"/>
          <w:szCs w:val="18"/>
          <w:lang w:val="en-GB"/>
        </w:rPr>
        <w:t>a</w:t>
      </w:r>
      <w:r w:rsidR="00981348" w:rsidRPr="00981348">
        <w:rPr>
          <w:sz w:val="18"/>
          <w:szCs w:val="18"/>
          <w:lang w:val="en-GB"/>
        </w:rPr>
        <w:t>xle-</w:t>
      </w:r>
      <w:r w:rsidR="00A9005A">
        <w:rPr>
          <w:rFonts w:hint="eastAsia"/>
          <w:sz w:val="18"/>
          <w:szCs w:val="18"/>
          <w:lang w:val="en-GB"/>
        </w:rPr>
        <w:t>b</w:t>
      </w:r>
      <w:r w:rsidR="00981348" w:rsidRPr="00981348">
        <w:rPr>
          <w:sz w:val="18"/>
          <w:szCs w:val="18"/>
          <w:lang w:val="en-GB"/>
        </w:rPr>
        <w:t xml:space="preserve">ox </w:t>
      </w:r>
      <w:r w:rsidR="00A9005A">
        <w:rPr>
          <w:rFonts w:hint="eastAsia"/>
          <w:sz w:val="18"/>
          <w:szCs w:val="18"/>
          <w:lang w:val="en-GB"/>
        </w:rPr>
        <w:t>b</w:t>
      </w:r>
      <w:r w:rsidR="00981348" w:rsidRPr="00981348">
        <w:rPr>
          <w:sz w:val="18"/>
          <w:szCs w:val="18"/>
          <w:lang w:val="en-GB"/>
        </w:rPr>
        <w:t>earing</w:t>
      </w:r>
      <w:r w:rsidRPr="00905648">
        <w:rPr>
          <w:sz w:val="18"/>
          <w:szCs w:val="18"/>
          <w:lang w:val="en-GB"/>
        </w:rPr>
        <w:t>；</w:t>
      </w:r>
      <w:r w:rsidR="00A9005A">
        <w:rPr>
          <w:rFonts w:hint="eastAsia"/>
          <w:sz w:val="18"/>
          <w:szCs w:val="18"/>
          <w:lang w:val="en-GB"/>
        </w:rPr>
        <w:t>f</w:t>
      </w:r>
      <w:r w:rsidR="00F21913" w:rsidRPr="00F21913">
        <w:rPr>
          <w:sz w:val="18"/>
          <w:szCs w:val="18"/>
          <w:lang w:val="en-GB"/>
        </w:rPr>
        <w:t xml:space="preserve">ault </w:t>
      </w:r>
      <w:r w:rsidR="00A9005A">
        <w:rPr>
          <w:rFonts w:hint="eastAsia"/>
          <w:sz w:val="18"/>
          <w:szCs w:val="18"/>
          <w:lang w:val="en-GB"/>
        </w:rPr>
        <w:t>d</w:t>
      </w:r>
      <w:r w:rsidR="00F21913" w:rsidRPr="00F21913">
        <w:rPr>
          <w:sz w:val="18"/>
          <w:szCs w:val="18"/>
          <w:lang w:val="en-GB"/>
        </w:rPr>
        <w:t>iagnosis</w:t>
      </w:r>
      <w:r w:rsidRPr="00905648">
        <w:rPr>
          <w:sz w:val="18"/>
          <w:szCs w:val="18"/>
          <w:lang w:val="en-GB"/>
        </w:rPr>
        <w:t>；</w:t>
      </w:r>
      <w:r w:rsidR="00897027" w:rsidRPr="00897027">
        <w:rPr>
          <w:sz w:val="18"/>
          <w:szCs w:val="18"/>
          <w:lang w:val="en-GB"/>
        </w:rPr>
        <w:t>vibration characteristics</w:t>
      </w:r>
      <w:r w:rsidR="00897027">
        <w:rPr>
          <w:rFonts w:hint="eastAsia"/>
          <w:sz w:val="18"/>
          <w:szCs w:val="18"/>
          <w:lang w:val="en-GB"/>
        </w:rPr>
        <w:t>；</w:t>
      </w:r>
      <w:r w:rsidR="00897027" w:rsidRPr="00897027">
        <w:rPr>
          <w:sz w:val="18"/>
          <w:szCs w:val="18"/>
          <w:lang w:val="en-GB"/>
        </w:rPr>
        <w:t>signal processing</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40C33692" w:rsidR="002107DF" w:rsidRDefault="00227B6B" w:rsidP="00E635BC">
      <w:pPr>
        <w:pStyle w:val="3"/>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w:t>
      </w:r>
      <w:r w:rsidR="003B286F">
        <w:rPr>
          <w:rFonts w:hint="eastAsia"/>
        </w:rPr>
        <w:t>地</w:t>
      </w:r>
      <w:r w:rsidR="008F4853" w:rsidRPr="008F4853">
        <w:rPr>
          <w:rFonts w:hint="eastAsia"/>
        </w:rPr>
        <w:t>运行，已成为铁路行业亟待解决的重要问题。</w:t>
      </w:r>
    </w:p>
    <w:p w14:paraId="0276EF96" w14:textId="1B5AA0C4" w:rsidR="00EF713E" w:rsidRDefault="00F40BA4" w:rsidP="004B1C76">
      <w:pPr>
        <w:pStyle w:val="3"/>
      </w:pPr>
      <w:r w:rsidRPr="00F40BA4">
        <w:rPr>
          <w:rFonts w:hint="eastAsia"/>
        </w:rPr>
        <w:t>在铁路系统中，轴箱是安装在轴颈上的关键部件，它连接着轮对和转向架或二轴车的车体。轴箱的主要功能是将车辆的重量和载荷传递给轮对，同时为轴颈提供润滑，减少摩擦力，从而降低列车运</w:t>
      </w:r>
      <w:r w:rsidRPr="00F40BA4">
        <w:rPr>
          <w:rFonts w:hint="eastAsia"/>
        </w:rPr>
        <w:t>行时的阻力。</w:t>
      </w:r>
      <w:r w:rsidR="00337540" w:rsidRPr="00337540">
        <w:rPr>
          <w:rFonts w:hint="eastAsia"/>
        </w:rPr>
        <w:t>轴箱轴承是</w:t>
      </w:r>
      <w:r w:rsidR="00337540">
        <w:rPr>
          <w:rFonts w:hint="eastAsia"/>
        </w:rPr>
        <w:t>轨道</w:t>
      </w:r>
      <w:r w:rsidR="00337540" w:rsidRPr="00337540">
        <w:rPr>
          <w:rFonts w:hint="eastAsia"/>
        </w:rPr>
        <w:t>列车转向架中的核心旋转部件，类似于列车的“脚踝”，负责承载、支撑以及运动转换等至关重要的功能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Pr>
          <w:vertAlign w:val="superscript"/>
        </w:rPr>
        <w:instrText xml:space="preserve"> \* MERGEFORMAT </w:instrText>
      </w:r>
      <w:r w:rsidR="00A97828" w:rsidRPr="00A97828">
        <w:rPr>
          <w:vertAlign w:val="superscript"/>
        </w:rPr>
      </w:r>
      <w:r w:rsidR="00A97828" w:rsidRPr="00A97828">
        <w:rPr>
          <w:vertAlign w:val="superscript"/>
        </w:rPr>
        <w:fldChar w:fldCharType="separate"/>
      </w:r>
      <w:r w:rsidR="00A97828" w:rsidRPr="00A97828">
        <w:rPr>
          <w:vertAlign w:val="superscript"/>
        </w:rPr>
        <w:t>[1]</w:t>
      </w:r>
      <w:r w:rsidR="00A97828" w:rsidRPr="00A97828">
        <w:rPr>
          <w:vertAlign w:val="superscript"/>
        </w:rPr>
        <w:fldChar w:fldCharType="end"/>
      </w:r>
      <w:r w:rsidR="00337540" w:rsidRPr="00337540">
        <w:rPr>
          <w:rFonts w:hint="eastAsia"/>
        </w:rPr>
        <w:t>。</w:t>
      </w:r>
      <w:r w:rsidRPr="00F40BA4">
        <w:rPr>
          <w:rFonts w:hint="eastAsia"/>
        </w:rPr>
        <w:t>根据所使用的轴承类型，轴箱装置可以分为两大类：滑动轴承轴箱装置和滚动轴承轴箱装置。在早期，铁路机车和车辆普遍使用滑动轴承轴箱装置，但自</w:t>
      </w:r>
      <w:r w:rsidRPr="00F40BA4">
        <w:rPr>
          <w:rFonts w:hint="eastAsia"/>
        </w:rPr>
        <w:t>20</w:t>
      </w:r>
      <w:r w:rsidRPr="00F40BA4">
        <w:rPr>
          <w:rFonts w:hint="eastAsia"/>
        </w:rPr>
        <w:t>世纪初以来，滚动轴承轴箱装置开始被试用，并逐渐成为主流，取代了滑动轴承轴箱装置。在中国，所有的铁路客车以及柴油和电力机车都已经采用了滚动轴承轴箱装置，而在货车中，这种装置的使用也在逐步</w:t>
      </w:r>
      <w:r w:rsidRPr="00F40BA4">
        <w:rPr>
          <w:rFonts w:hint="eastAsia"/>
        </w:rPr>
        <w:lastRenderedPageBreak/>
        <w:t>增加</w:t>
      </w:r>
      <w:r w:rsidR="009C38AF">
        <w:rPr>
          <w:rFonts w:hint="eastAsia"/>
        </w:rPr>
        <w:t>。</w:t>
      </w:r>
      <w:r w:rsidR="00EC2BD0">
        <w:rPr>
          <w:rFonts w:hint="eastAsia"/>
        </w:rPr>
        <w:t>轴箱</w:t>
      </w:r>
      <w:r w:rsidR="00812637">
        <w:rPr>
          <w:rFonts w:hint="eastAsia"/>
        </w:rPr>
        <w:t>及</w:t>
      </w:r>
      <w:r w:rsidR="00796291">
        <w:rPr>
          <w:rFonts w:hint="eastAsia"/>
        </w:rPr>
        <w:t>双列圆锥滚动轴承如图</w:t>
      </w:r>
      <w:r w:rsidR="00796291">
        <w:rPr>
          <w:rFonts w:hint="eastAsia"/>
        </w:rPr>
        <w:t>1</w:t>
      </w:r>
      <w:r w:rsidR="00796291">
        <w:rPr>
          <w:rFonts w:hint="eastAsia"/>
        </w:rPr>
        <w:t>所示，</w:t>
      </w:r>
      <w:r w:rsidR="00FD7CE1" w:rsidRPr="00FD7CE1">
        <w:rPr>
          <w:rFonts w:hint="eastAsia"/>
        </w:rPr>
        <w:t>这种轴承由内圈、外圈、滚子和保持架组成，用于承受径向和</w:t>
      </w:r>
      <w:r w:rsidR="00FD7CE1" w:rsidRPr="00FD7CE1">
        <w:rPr>
          <w:rFonts w:hint="eastAsia"/>
        </w:rPr>
        <w:t>/</w:t>
      </w:r>
      <w:r w:rsidR="00FD7CE1" w:rsidRPr="00FD7CE1">
        <w:rPr>
          <w:rFonts w:hint="eastAsia"/>
        </w:rPr>
        <w:t>或轴向负荷。</w:t>
      </w:r>
    </w:p>
    <w:p w14:paraId="169CBC98" w14:textId="7A7C117C" w:rsidR="00EF713E" w:rsidRDefault="009F7FA2" w:rsidP="009F7FA2">
      <w:pPr>
        <w:pStyle w:val="3"/>
        <w:spacing w:line="240" w:lineRule="auto"/>
        <w:ind w:firstLine="0"/>
        <w:jc w:val="center"/>
      </w:pPr>
      <w:r w:rsidRPr="009F7FA2">
        <w:rPr>
          <w:noProof/>
        </w:rPr>
        <w:drawing>
          <wp:inline distT="0" distB="0" distL="0" distR="0" wp14:anchorId="04B7B8D0" wp14:editId="6A86F9F7">
            <wp:extent cx="2564765" cy="967460"/>
            <wp:effectExtent l="0" t="0" r="6985" b="4445"/>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578669" cy="972705"/>
                    </a:xfrm>
                    <a:prstGeom prst="rect">
                      <a:avLst/>
                    </a:prstGeom>
                  </pic:spPr>
                </pic:pic>
              </a:graphicData>
            </a:graphic>
          </wp:inline>
        </w:drawing>
      </w:r>
    </w:p>
    <w:p w14:paraId="7769B3B2" w14:textId="3F84F1C1" w:rsidR="004612EB" w:rsidRPr="00454300" w:rsidRDefault="004612EB" w:rsidP="004612EB">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3628A8" w:rsidRPr="003628A8">
        <w:rPr>
          <w:rFonts w:ascii="宋体" w:hAnsi="宋体" w:hint="eastAsia"/>
          <w:b/>
          <w:sz w:val="15"/>
          <w:szCs w:val="15"/>
        </w:rPr>
        <w:t>轴箱及双列圆锥滚动轴承</w:t>
      </w:r>
    </w:p>
    <w:p w14:paraId="53BC2777" w14:textId="4FBE6012" w:rsidR="00984327" w:rsidRPr="004612EB" w:rsidRDefault="004612EB" w:rsidP="004612EB">
      <w:pPr>
        <w:spacing w:afterLines="50" w:after="156"/>
        <w:jc w:val="center"/>
        <w:rPr>
          <w:b/>
          <w:sz w:val="15"/>
          <w:szCs w:val="15"/>
          <w:vertAlign w:val="subscript"/>
        </w:rPr>
      </w:pPr>
      <w:r w:rsidRPr="00454300">
        <w:rPr>
          <w:rFonts w:hint="eastAsia"/>
          <w:b/>
          <w:sz w:val="15"/>
          <w:szCs w:val="15"/>
        </w:rPr>
        <w:t>Fig.</w:t>
      </w:r>
      <w:proofErr w:type="gramStart"/>
      <w:r w:rsidR="00E314FE">
        <w:rPr>
          <w:rFonts w:hint="eastAsia"/>
          <w:b/>
          <w:sz w:val="15"/>
          <w:szCs w:val="15"/>
        </w:rPr>
        <w:t>1</w:t>
      </w:r>
      <w:r w:rsidRPr="00454300">
        <w:rPr>
          <w:rFonts w:hint="eastAsia"/>
          <w:b/>
          <w:sz w:val="15"/>
          <w:szCs w:val="15"/>
        </w:rPr>
        <w:t xml:space="preserve">  </w:t>
      </w:r>
      <w:r w:rsidR="00607363" w:rsidRPr="00607363">
        <w:rPr>
          <w:b/>
          <w:sz w:val="15"/>
          <w:szCs w:val="15"/>
        </w:rPr>
        <w:t>Axle</w:t>
      </w:r>
      <w:proofErr w:type="gramEnd"/>
      <w:r w:rsidR="00607363">
        <w:rPr>
          <w:rFonts w:hint="eastAsia"/>
          <w:b/>
          <w:sz w:val="15"/>
          <w:szCs w:val="15"/>
        </w:rPr>
        <w:t>-</w:t>
      </w:r>
      <w:r w:rsidR="00607363" w:rsidRPr="00607363">
        <w:rPr>
          <w:b/>
          <w:sz w:val="15"/>
          <w:szCs w:val="15"/>
        </w:rPr>
        <w:t>box and double row tapered roller bearing</w:t>
      </w:r>
    </w:p>
    <w:p w14:paraId="7EBFC051" w14:textId="713CDFB1" w:rsidR="002127A0" w:rsidRPr="001D3AE0" w:rsidRDefault="002127A0" w:rsidP="00715644">
      <w:pPr>
        <w:pStyle w:val="3"/>
      </w:pPr>
      <w:r w:rsidRPr="002127A0">
        <w:rPr>
          <w:rFonts w:hint="eastAsia"/>
        </w:rPr>
        <w:t>在列车运行过程中，轴箱轴承会因工况的频繁变化和轨道的不平整而遭受磨损、疲劳甚至剥落，这直接影响了轴承的性能和寿命。</w:t>
      </w:r>
      <w:r w:rsidR="00715644">
        <w:rPr>
          <w:rFonts w:hint="eastAsia"/>
        </w:rPr>
        <w:t>据统计，机械设备故障的</w:t>
      </w:r>
      <w:r w:rsidR="00715644">
        <w:rPr>
          <w:rFonts w:hint="eastAsia"/>
        </w:rPr>
        <w:t>30%</w:t>
      </w:r>
      <w:r w:rsidR="00715644">
        <w:rPr>
          <w:rFonts w:hint="eastAsia"/>
        </w:rPr>
        <w:t>由滚动轴承故障所引起</w:t>
      </w:r>
      <w:r w:rsidR="007D6CC9" w:rsidRPr="007D6CC9">
        <w:rPr>
          <w:vertAlign w:val="superscript"/>
        </w:rPr>
        <w:fldChar w:fldCharType="begin"/>
      </w:r>
      <w:r w:rsidR="007D6CC9" w:rsidRPr="007D6CC9">
        <w:rPr>
          <w:vertAlign w:val="superscript"/>
        </w:rPr>
        <w:instrText xml:space="preserve"> </w:instrText>
      </w:r>
      <w:r w:rsidR="007D6CC9" w:rsidRPr="007D6CC9">
        <w:rPr>
          <w:rFonts w:hint="eastAsia"/>
          <w:vertAlign w:val="superscript"/>
        </w:rPr>
        <w:instrText>REF _Ref186535739 \r \h</w:instrText>
      </w:r>
      <w:r w:rsidR="007D6CC9" w:rsidRPr="007D6CC9">
        <w:rPr>
          <w:vertAlign w:val="superscript"/>
        </w:rPr>
        <w:instrText xml:space="preserve"> </w:instrText>
      </w:r>
      <w:r w:rsidR="007D6CC9">
        <w:rPr>
          <w:vertAlign w:val="superscript"/>
        </w:rPr>
        <w:instrText xml:space="preserve"> \* MERGEFORMAT </w:instrText>
      </w:r>
      <w:r w:rsidR="007D6CC9" w:rsidRPr="007D6CC9">
        <w:rPr>
          <w:vertAlign w:val="superscript"/>
        </w:rPr>
      </w:r>
      <w:r w:rsidR="007D6CC9" w:rsidRPr="007D6CC9">
        <w:rPr>
          <w:vertAlign w:val="superscript"/>
        </w:rPr>
        <w:fldChar w:fldCharType="separate"/>
      </w:r>
      <w:r w:rsidR="007D6CC9" w:rsidRPr="007D6CC9">
        <w:rPr>
          <w:vertAlign w:val="superscript"/>
        </w:rPr>
        <w:t>[2]</w:t>
      </w:r>
      <w:r w:rsidR="007D6CC9" w:rsidRPr="007D6CC9">
        <w:rPr>
          <w:vertAlign w:val="superscript"/>
        </w:rPr>
        <w:fldChar w:fldCharType="end"/>
      </w:r>
      <w:r w:rsidR="008C1A1F">
        <w:rPr>
          <w:rFonts w:hint="eastAsia"/>
        </w:rPr>
        <w:t>，</w:t>
      </w:r>
      <w:r w:rsidRPr="002127A0">
        <w:rPr>
          <w:rFonts w:hint="eastAsia"/>
        </w:rPr>
        <w:t>因此，科学地进行轴箱轴承的维护，确保其高效运行并降低维护成本，是铁路运输领域面临的关键挑战。本文将首先总结轴箱轴承故障的特征和类型，然后回顾国内外在故障诊断方法上的研究</w:t>
      </w:r>
      <w:r w:rsidR="00E026F8">
        <w:rPr>
          <w:rFonts w:hint="eastAsia"/>
        </w:rPr>
        <w:t>现状</w:t>
      </w:r>
      <w:r w:rsidRPr="002127A0">
        <w:rPr>
          <w:rFonts w:hint="eastAsia"/>
        </w:rPr>
        <w:t>，最后展望轴箱轴承故障诊断</w:t>
      </w:r>
      <w:r w:rsidR="00042225">
        <w:rPr>
          <w:rFonts w:hint="eastAsia"/>
        </w:rPr>
        <w:t>与预测</w:t>
      </w:r>
      <w:r w:rsidRPr="002127A0">
        <w:rPr>
          <w:rFonts w:hint="eastAsia"/>
        </w:rPr>
        <w:t>技术的未来发展趋势</w:t>
      </w:r>
      <w:r w:rsidR="00C146DD">
        <w:rPr>
          <w:rFonts w:hint="eastAsia"/>
        </w:rPr>
        <w:t>。</w:t>
      </w:r>
    </w:p>
    <w:p w14:paraId="5B3CA435" w14:textId="0A29B711"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w:t>
      </w:r>
      <w:r w:rsidR="00244BDB">
        <w:rPr>
          <w:rFonts w:eastAsia="黑体" w:hint="eastAsia"/>
          <w:sz w:val="28"/>
        </w:rPr>
        <w:t>类型</w:t>
      </w:r>
      <w:r w:rsidR="0081590B" w:rsidRPr="0081590B">
        <w:rPr>
          <w:rFonts w:eastAsia="黑体" w:hint="eastAsia"/>
          <w:sz w:val="28"/>
        </w:rPr>
        <w:t>与</w:t>
      </w:r>
      <w:r w:rsidR="00244BDB">
        <w:rPr>
          <w:rFonts w:eastAsia="黑体" w:hint="eastAsia"/>
          <w:sz w:val="28"/>
        </w:rPr>
        <w:t>振动</w:t>
      </w:r>
      <w:r w:rsidR="0015102C">
        <w:rPr>
          <w:rFonts w:eastAsia="黑体" w:hint="eastAsia"/>
          <w:sz w:val="28"/>
        </w:rPr>
        <w:t>特征</w:t>
      </w:r>
    </w:p>
    <w:p w14:paraId="40745F18" w14:textId="12E4CAA2" w:rsidR="00A5401F" w:rsidRPr="00661556" w:rsidRDefault="0076272A" w:rsidP="0076272A">
      <w:pPr>
        <w:outlineLvl w:val="0"/>
        <w:rPr>
          <w:rFonts w:ascii="黑体" w:eastAsia="黑体"/>
          <w:bCs/>
        </w:rPr>
      </w:pPr>
      <w:r>
        <w:rPr>
          <w:rFonts w:ascii="黑体" w:eastAsia="黑体" w:hint="eastAsia"/>
          <w:bCs/>
        </w:rPr>
        <w:t>2.1</w:t>
      </w:r>
      <w:r w:rsidR="00F87D65" w:rsidRPr="0076272A">
        <w:rPr>
          <w:rFonts w:ascii="黑体" w:eastAsia="黑体" w:hint="eastAsia"/>
          <w:bCs/>
        </w:rPr>
        <w:t xml:space="preserve"> </w:t>
      </w:r>
      <w:r>
        <w:rPr>
          <w:rFonts w:ascii="黑体" w:eastAsia="黑体" w:hint="eastAsia"/>
          <w:bCs/>
        </w:rPr>
        <w:t xml:space="preserve"> </w:t>
      </w:r>
      <w:r w:rsidR="00F25FB1" w:rsidRPr="0076272A">
        <w:rPr>
          <w:rFonts w:ascii="黑体" w:eastAsia="黑体" w:hint="eastAsia"/>
          <w:bCs/>
        </w:rPr>
        <w:t>轴箱轴承故障的常见类型</w:t>
      </w:r>
    </w:p>
    <w:p w14:paraId="056C283A" w14:textId="04AD9FE8" w:rsidR="007F7CD0" w:rsidRDefault="0033235D" w:rsidP="007F7CD0">
      <w:pPr>
        <w:ind w:firstLineChars="200" w:firstLine="420"/>
        <w:rPr>
          <w:szCs w:val="21"/>
        </w:rPr>
      </w:pPr>
      <w:r w:rsidRPr="0033235D">
        <w:rPr>
          <w:rFonts w:hint="eastAsia"/>
          <w:szCs w:val="21"/>
        </w:rPr>
        <w:t>滚动轴承的故障诊断主要分为两大类：定性诊断和定量诊断。定性诊断旨在识别轴承是否发生故障，并确定故障具体发生的位置（如内圈、外圈或滚动体等）；定量诊断则侧重于评估轴承故障的规模以及损伤部位的具体程</w:t>
      </w:r>
      <w:r w:rsidR="00285371" w:rsidRPr="00285371">
        <w:rPr>
          <w:rFonts w:hint="eastAsia"/>
          <w:szCs w:val="21"/>
        </w:rPr>
        <w:t>度</w:t>
      </w:r>
      <w:r w:rsidR="00B86578" w:rsidRPr="00B86578">
        <w:rPr>
          <w:szCs w:val="21"/>
          <w:vertAlign w:val="superscript"/>
        </w:rPr>
        <w:fldChar w:fldCharType="begin"/>
      </w:r>
      <w:r w:rsidR="00B86578" w:rsidRPr="00B86578">
        <w:rPr>
          <w:szCs w:val="21"/>
          <w:vertAlign w:val="superscript"/>
        </w:rPr>
        <w:instrText xml:space="preserve"> </w:instrText>
      </w:r>
      <w:r w:rsidR="00B86578" w:rsidRPr="00B86578">
        <w:rPr>
          <w:rFonts w:hint="eastAsia"/>
          <w:szCs w:val="21"/>
          <w:vertAlign w:val="superscript"/>
        </w:rPr>
        <w:instrText>REF _Ref186545692 \r \h</w:instrText>
      </w:r>
      <w:r w:rsidR="00B86578" w:rsidRPr="00B86578">
        <w:rPr>
          <w:szCs w:val="21"/>
          <w:vertAlign w:val="superscript"/>
        </w:rPr>
        <w:instrText xml:space="preserve"> </w:instrText>
      </w:r>
      <w:r w:rsidR="00B86578">
        <w:rPr>
          <w:szCs w:val="21"/>
          <w:vertAlign w:val="superscript"/>
        </w:rPr>
        <w:instrText xml:space="preserve"> \* MERGEFORMAT </w:instrText>
      </w:r>
      <w:r w:rsidR="00B86578" w:rsidRPr="00B86578">
        <w:rPr>
          <w:szCs w:val="21"/>
          <w:vertAlign w:val="superscript"/>
        </w:rPr>
      </w:r>
      <w:r w:rsidR="00B86578" w:rsidRPr="00B86578">
        <w:rPr>
          <w:szCs w:val="21"/>
          <w:vertAlign w:val="superscript"/>
        </w:rPr>
        <w:fldChar w:fldCharType="separate"/>
      </w:r>
      <w:r w:rsidR="00B86578" w:rsidRPr="00B86578">
        <w:rPr>
          <w:szCs w:val="21"/>
          <w:vertAlign w:val="superscript"/>
        </w:rPr>
        <w:t>[3]</w:t>
      </w:r>
      <w:r w:rsidR="00B86578" w:rsidRPr="00B86578">
        <w:rPr>
          <w:szCs w:val="21"/>
          <w:vertAlign w:val="superscript"/>
        </w:rPr>
        <w:fldChar w:fldCharType="end"/>
      </w:r>
      <w:r w:rsidR="00285371" w:rsidRPr="00285371">
        <w:rPr>
          <w:rFonts w:hint="eastAsia"/>
          <w:szCs w:val="21"/>
        </w:rPr>
        <w:t>。</w:t>
      </w:r>
      <w:r w:rsidRPr="0033235D">
        <w:rPr>
          <w:rFonts w:hint="eastAsia"/>
          <w:szCs w:val="21"/>
        </w:rPr>
        <w:t>轴箱轴承的故障类型较为多样，主要包括以下几种：</w:t>
      </w:r>
    </w:p>
    <w:p w14:paraId="013FA33E" w14:textId="77777777" w:rsidR="007F7CD0" w:rsidRDefault="007F7CD0" w:rsidP="007F7CD0">
      <w:pPr>
        <w:ind w:firstLineChars="200" w:firstLine="420"/>
        <w:rPr>
          <w:szCs w:val="21"/>
        </w:rPr>
      </w:pPr>
      <w:r>
        <w:rPr>
          <w:rFonts w:hint="eastAsia"/>
          <w:szCs w:val="21"/>
        </w:rPr>
        <w:t>1</w:t>
      </w:r>
      <w:r>
        <w:rPr>
          <w:rFonts w:hint="eastAsia"/>
          <w:szCs w:val="21"/>
        </w:rPr>
        <w:t>）</w:t>
      </w:r>
      <w:r>
        <w:rPr>
          <w:rFonts w:hint="eastAsia"/>
          <w:szCs w:val="21"/>
        </w:rPr>
        <w:t xml:space="preserve"> </w:t>
      </w:r>
      <w:r w:rsidR="00242061" w:rsidRPr="007F7CD0">
        <w:rPr>
          <w:rFonts w:hint="eastAsia"/>
          <w:szCs w:val="21"/>
        </w:rPr>
        <w:t>疲劳剥落：由于长期的循环载荷作用，轴承元件表面或次表面产生疲劳裂纹，最终导致材料剥落，这是轴箱轴承最主要的故障形式之一。</w:t>
      </w:r>
    </w:p>
    <w:p w14:paraId="2CE2CBBF" w14:textId="77777777" w:rsidR="007F7CD0" w:rsidRDefault="007F7CD0" w:rsidP="007F7CD0">
      <w:pPr>
        <w:ind w:firstLineChars="200" w:firstLine="420"/>
        <w:rPr>
          <w:szCs w:val="21"/>
        </w:rPr>
      </w:pPr>
      <w:r>
        <w:rPr>
          <w:rFonts w:hint="eastAsia"/>
          <w:szCs w:val="21"/>
        </w:rPr>
        <w:t>2</w:t>
      </w:r>
      <w:r>
        <w:rPr>
          <w:rFonts w:hint="eastAsia"/>
          <w:szCs w:val="21"/>
        </w:rPr>
        <w:t>）</w:t>
      </w:r>
      <w:r>
        <w:rPr>
          <w:rFonts w:hint="eastAsia"/>
          <w:szCs w:val="21"/>
        </w:rPr>
        <w:t xml:space="preserve"> </w:t>
      </w:r>
      <w:r w:rsidR="00017F29" w:rsidRPr="007F7CD0">
        <w:rPr>
          <w:rFonts w:hint="eastAsia"/>
          <w:szCs w:val="21"/>
        </w:rPr>
        <w:t>擦伤磨损：由于润滑不良或过载，轴承元件表面产生相对滑动，导致擦伤磨损。</w:t>
      </w:r>
    </w:p>
    <w:p w14:paraId="17F79F9E" w14:textId="77777777" w:rsidR="007F7CD0" w:rsidRDefault="007F7CD0" w:rsidP="007F7CD0">
      <w:pPr>
        <w:ind w:firstLineChars="200" w:firstLine="420"/>
        <w:rPr>
          <w:szCs w:val="21"/>
        </w:rPr>
      </w:pPr>
      <w:r>
        <w:rPr>
          <w:rFonts w:hint="eastAsia"/>
          <w:szCs w:val="21"/>
        </w:rPr>
        <w:t>3</w:t>
      </w:r>
      <w:r>
        <w:rPr>
          <w:rFonts w:hint="eastAsia"/>
          <w:szCs w:val="21"/>
        </w:rPr>
        <w:t>）</w:t>
      </w:r>
      <w:r>
        <w:rPr>
          <w:rFonts w:hint="eastAsia"/>
          <w:szCs w:val="21"/>
        </w:rPr>
        <w:t xml:space="preserve"> </w:t>
      </w:r>
      <w:r w:rsidR="00017F29" w:rsidRPr="007F7CD0">
        <w:rPr>
          <w:rFonts w:hint="eastAsia"/>
          <w:szCs w:val="21"/>
        </w:rPr>
        <w:t>疲劳裂纹：轴承元件在高应力集中区域产生疲劳裂纹，可能进一步扩展导致断裂。</w:t>
      </w:r>
    </w:p>
    <w:p w14:paraId="4ED9D8E9" w14:textId="44FBA6D0" w:rsidR="005E31F1" w:rsidRPr="00FE3F0B" w:rsidRDefault="007F7CD0" w:rsidP="00FE3F0B">
      <w:pPr>
        <w:ind w:firstLineChars="200" w:firstLine="420"/>
        <w:rPr>
          <w:szCs w:val="21"/>
        </w:rPr>
      </w:pPr>
      <w:r>
        <w:rPr>
          <w:rFonts w:hint="eastAsia"/>
          <w:szCs w:val="21"/>
        </w:rPr>
        <w:t>4</w:t>
      </w:r>
      <w:r>
        <w:rPr>
          <w:rFonts w:hint="eastAsia"/>
          <w:szCs w:val="21"/>
        </w:rPr>
        <w:t>）</w:t>
      </w:r>
      <w:r w:rsidR="0071150A">
        <w:rPr>
          <w:rFonts w:hint="eastAsia"/>
          <w:szCs w:val="21"/>
        </w:rPr>
        <w:t xml:space="preserve"> </w:t>
      </w:r>
      <w:r w:rsidR="00017F29" w:rsidRPr="007F7CD0">
        <w:rPr>
          <w:rFonts w:hint="eastAsia"/>
          <w:szCs w:val="21"/>
        </w:rPr>
        <w:t>电蚀</w:t>
      </w:r>
      <w:r w:rsidR="0071150A">
        <w:rPr>
          <w:rFonts w:hint="eastAsia"/>
          <w:szCs w:val="21"/>
        </w:rPr>
        <w:t>：</w:t>
      </w:r>
      <w:r w:rsidR="00017F29" w:rsidRPr="007F7CD0">
        <w:rPr>
          <w:rFonts w:hint="eastAsia"/>
          <w:szCs w:val="21"/>
        </w:rPr>
        <w:t>由于电流通过轴承，产生电化学作用，导致材料损失。</w:t>
      </w:r>
    </w:p>
    <w:p w14:paraId="617CA6F6" w14:textId="1E733B00"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C114A8" w:rsidRPr="00C114A8">
        <w:rPr>
          <w:rFonts w:ascii="黑体" w:eastAsia="黑体" w:hint="eastAsia"/>
          <w:bCs/>
        </w:rPr>
        <w:t>故障的</w:t>
      </w:r>
      <w:r w:rsidR="0068078A">
        <w:rPr>
          <w:rFonts w:ascii="黑体" w:eastAsia="黑体" w:hint="eastAsia"/>
          <w:bCs/>
        </w:rPr>
        <w:t>振动</w:t>
      </w:r>
      <w:r w:rsidR="00C114A8" w:rsidRPr="00C114A8">
        <w:rPr>
          <w:rFonts w:ascii="黑体" w:eastAsia="黑体" w:hint="eastAsia"/>
          <w:bCs/>
        </w:rPr>
        <w:t>特征</w:t>
      </w:r>
    </w:p>
    <w:p w14:paraId="00B50C97" w14:textId="3722521F" w:rsidR="007B0129" w:rsidRDefault="00AD179C" w:rsidP="007B0129">
      <w:pPr>
        <w:ind w:firstLineChars="200" w:firstLine="420"/>
        <w:rPr>
          <w:szCs w:val="21"/>
        </w:rPr>
      </w:pPr>
      <w:r>
        <w:rPr>
          <w:rFonts w:hint="eastAsia"/>
          <w:szCs w:val="21"/>
        </w:rPr>
        <w:t>2.1</w:t>
      </w:r>
      <w:r>
        <w:rPr>
          <w:rFonts w:hint="eastAsia"/>
          <w:szCs w:val="21"/>
        </w:rPr>
        <w:t>节介绍的几种常见故障</w:t>
      </w:r>
      <w:r w:rsidR="00A17B7F">
        <w:rPr>
          <w:rFonts w:hint="eastAsia"/>
          <w:szCs w:val="21"/>
        </w:rPr>
        <w:t>都将对轴承运行状态产生影响</w:t>
      </w:r>
      <w:r>
        <w:rPr>
          <w:rFonts w:hint="eastAsia"/>
          <w:szCs w:val="21"/>
        </w:rPr>
        <w:t>，</w:t>
      </w:r>
      <w:r w:rsidR="00DB13CD">
        <w:rPr>
          <w:rFonts w:hint="eastAsia"/>
          <w:szCs w:val="21"/>
        </w:rPr>
        <w:t>大量学者针对故障状态下的运行</w:t>
      </w:r>
      <w:r w:rsidR="000F7211">
        <w:rPr>
          <w:rFonts w:hint="eastAsia"/>
          <w:szCs w:val="21"/>
        </w:rPr>
        <w:t>振动</w:t>
      </w:r>
      <w:r w:rsidR="00DB13CD">
        <w:rPr>
          <w:rFonts w:hint="eastAsia"/>
          <w:szCs w:val="21"/>
        </w:rPr>
        <w:t>特征进行了动力学建模及特征分析，</w:t>
      </w:r>
      <w:r w:rsidR="00F807B0" w:rsidRPr="00F807B0">
        <w:rPr>
          <w:rFonts w:hint="eastAsia"/>
          <w:szCs w:val="21"/>
        </w:rPr>
        <w:t>Petersen</w:t>
      </w:r>
      <w:r w:rsidR="00F807B0" w:rsidRPr="00F807B0">
        <w:rPr>
          <w:rFonts w:hint="eastAsia"/>
          <w:szCs w:val="21"/>
        </w:rPr>
        <w:t>等</w:t>
      </w:r>
      <w:r w:rsidR="006D1DA3">
        <w:rPr>
          <w:rFonts w:hint="eastAsia"/>
          <w:szCs w:val="21"/>
        </w:rPr>
        <w:t>人</w:t>
      </w:r>
      <w:r w:rsidR="006D1DA3" w:rsidRPr="00500C48">
        <w:rPr>
          <w:szCs w:val="21"/>
          <w:vertAlign w:val="superscript"/>
        </w:rPr>
        <w:fldChar w:fldCharType="begin"/>
      </w:r>
      <w:r w:rsidR="006D1DA3" w:rsidRPr="00500C48">
        <w:rPr>
          <w:szCs w:val="21"/>
          <w:vertAlign w:val="superscript"/>
        </w:rPr>
        <w:instrText xml:space="preserve"> </w:instrText>
      </w:r>
      <w:r w:rsidR="006D1DA3" w:rsidRPr="00500C48">
        <w:rPr>
          <w:rFonts w:hint="eastAsia"/>
          <w:szCs w:val="21"/>
          <w:vertAlign w:val="superscript"/>
        </w:rPr>
        <w:instrText>REF _Ref186553018 \r \h</w:instrText>
      </w:r>
      <w:r w:rsidR="006D1DA3" w:rsidRPr="00500C48">
        <w:rPr>
          <w:szCs w:val="21"/>
          <w:vertAlign w:val="superscript"/>
        </w:rPr>
        <w:instrText xml:space="preserve"> </w:instrText>
      </w:r>
      <w:r w:rsidR="006D1DA3" w:rsidRPr="00500C48">
        <w:rPr>
          <w:szCs w:val="21"/>
          <w:vertAlign w:val="superscript"/>
        </w:rPr>
      </w:r>
      <w:r w:rsidR="006D1DA3" w:rsidRPr="00500C48">
        <w:rPr>
          <w:szCs w:val="21"/>
          <w:vertAlign w:val="superscript"/>
        </w:rPr>
        <w:instrText xml:space="preserve"> \* MERGEFORMAT </w:instrText>
      </w:r>
      <w:r w:rsidR="006D1DA3" w:rsidRPr="00500C48">
        <w:rPr>
          <w:szCs w:val="21"/>
          <w:vertAlign w:val="superscript"/>
        </w:rPr>
        <w:fldChar w:fldCharType="separate"/>
      </w:r>
      <w:r w:rsidR="006D1DA3" w:rsidRPr="00500C48">
        <w:rPr>
          <w:szCs w:val="21"/>
          <w:vertAlign w:val="superscript"/>
        </w:rPr>
        <w:t>[4]</w:t>
      </w:r>
      <w:r w:rsidR="006D1DA3" w:rsidRPr="00500C48">
        <w:rPr>
          <w:szCs w:val="21"/>
          <w:vertAlign w:val="superscript"/>
        </w:rPr>
        <w:fldChar w:fldCharType="end"/>
      </w:r>
      <w:r w:rsidR="00DE08C7" w:rsidRPr="00DE08C7">
        <w:rPr>
          <w:rFonts w:hint="eastAsia"/>
          <w:szCs w:val="21"/>
        </w:rPr>
        <w:t>构建了双列滚动轴承的动力学模型，深入探究了在轨道存在不同深度和长度缺陷时轴承的准静态载荷分布以及刚度变化的规律。他们的研究显示，当滚动体通过缺陷区域，内圈与滚动体间的接触力会经</w:t>
      </w:r>
      <w:r w:rsidR="00DE08C7" w:rsidRPr="00DE08C7">
        <w:rPr>
          <w:rFonts w:hint="eastAsia"/>
          <w:szCs w:val="21"/>
        </w:rPr>
        <w:t>历重新分配，导致滚动体在加载方向的刚度降低，在卸载方向的刚度升高。此外，他们还分析了滚动体通过缺陷时静载荷力的变化情况，发现该方法得到的时频响应表现出明显的周期性和规律性特点</w:t>
      </w:r>
      <w:r w:rsidR="006F527E">
        <w:rPr>
          <w:rFonts w:hint="eastAsia"/>
          <w:szCs w:val="21"/>
        </w:rPr>
        <w:t>，因此可以</w:t>
      </w:r>
      <w:r w:rsidR="00077956">
        <w:rPr>
          <w:rFonts w:hint="eastAsia"/>
          <w:szCs w:val="21"/>
        </w:rPr>
        <w:t>通过</w:t>
      </w:r>
      <w:r w:rsidR="006F527E">
        <w:rPr>
          <w:rFonts w:hint="eastAsia"/>
          <w:szCs w:val="21"/>
        </w:rPr>
        <w:t>故障特征频率来进行故障诊断。</w:t>
      </w:r>
      <w:r w:rsidR="00BB23CB" w:rsidRPr="00BB23CB">
        <w:rPr>
          <w:rFonts w:hint="eastAsia"/>
          <w:szCs w:val="21"/>
        </w:rPr>
        <w:t>Upadhyay</w:t>
      </w:r>
      <w:r w:rsidR="00BB23CB" w:rsidRPr="00BB23CB">
        <w:rPr>
          <w:rFonts w:hint="eastAsia"/>
          <w:szCs w:val="21"/>
        </w:rPr>
        <w:t>等</w:t>
      </w:r>
      <w:r w:rsidR="00FE27E6">
        <w:rPr>
          <w:rFonts w:hint="eastAsia"/>
          <w:szCs w:val="21"/>
        </w:rPr>
        <w:t>人</w:t>
      </w:r>
      <w:r w:rsidR="00FE27E6" w:rsidRPr="008014BC">
        <w:rPr>
          <w:szCs w:val="21"/>
          <w:vertAlign w:val="superscript"/>
        </w:rPr>
        <w:fldChar w:fldCharType="begin"/>
      </w:r>
      <w:r w:rsidR="00FE27E6" w:rsidRPr="008014BC">
        <w:rPr>
          <w:szCs w:val="21"/>
          <w:vertAlign w:val="superscript"/>
        </w:rPr>
        <w:instrText xml:space="preserve"> </w:instrText>
      </w:r>
      <w:r w:rsidR="00FE27E6" w:rsidRPr="008014BC">
        <w:rPr>
          <w:rFonts w:hint="eastAsia"/>
          <w:szCs w:val="21"/>
          <w:vertAlign w:val="superscript"/>
        </w:rPr>
        <w:instrText>REF _Ref186553681 \r \h</w:instrText>
      </w:r>
      <w:r w:rsidR="00FE27E6" w:rsidRPr="008014BC">
        <w:rPr>
          <w:szCs w:val="21"/>
          <w:vertAlign w:val="superscript"/>
        </w:rPr>
        <w:instrText xml:space="preserve"> </w:instrText>
      </w:r>
      <w:r w:rsidR="00FE27E6" w:rsidRPr="008014BC">
        <w:rPr>
          <w:szCs w:val="21"/>
          <w:vertAlign w:val="superscript"/>
        </w:rPr>
      </w:r>
      <w:r w:rsidR="00FE27E6" w:rsidRPr="008014BC">
        <w:rPr>
          <w:szCs w:val="21"/>
          <w:vertAlign w:val="superscript"/>
        </w:rPr>
        <w:instrText xml:space="preserve"> \* MERGEFORMAT </w:instrText>
      </w:r>
      <w:r w:rsidR="00FE27E6" w:rsidRPr="008014BC">
        <w:rPr>
          <w:szCs w:val="21"/>
          <w:vertAlign w:val="superscript"/>
        </w:rPr>
        <w:fldChar w:fldCharType="separate"/>
      </w:r>
      <w:r w:rsidR="00FE27E6" w:rsidRPr="008014BC">
        <w:rPr>
          <w:szCs w:val="21"/>
          <w:vertAlign w:val="superscript"/>
        </w:rPr>
        <w:t>[5]</w:t>
      </w:r>
      <w:r w:rsidR="00FE27E6" w:rsidRPr="008014BC">
        <w:rPr>
          <w:szCs w:val="21"/>
          <w:vertAlign w:val="superscript"/>
        </w:rPr>
        <w:fldChar w:fldCharType="end"/>
      </w:r>
      <w:r w:rsidR="006D1E0F" w:rsidRPr="006D1E0F">
        <w:rPr>
          <w:rFonts w:hint="eastAsia"/>
          <w:szCs w:val="21"/>
        </w:rPr>
        <w:t>构建了一个非线性动力学模型，旨在探究滚动体直径变化和数量变化对高速旋转轴产生的非线性振动效应。在模型构建过程中，考虑到滚动体与内外圈之间的接触刚度具有非线性特性，并纳入了阻尼效应。通过应用</w:t>
      </w:r>
      <w:r w:rsidR="006D1E0F" w:rsidRPr="006D1E0F">
        <w:rPr>
          <w:rFonts w:hint="eastAsia"/>
          <w:szCs w:val="21"/>
        </w:rPr>
        <w:t>Newmark-</w:t>
      </w:r>
      <w:r w:rsidR="006D1E0F" w:rsidRPr="006D1E0F">
        <w:rPr>
          <w:rFonts w:hint="eastAsia"/>
          <w:szCs w:val="21"/>
        </w:rPr>
        <w:t>β数值方法来求解该动力学模型，研究结果揭示了随着滚动体数量的增加，系统的整体刚度得到提升，这有助于降低通过频率（</w:t>
      </w:r>
      <w:r w:rsidR="006D1E0F">
        <w:rPr>
          <w:rFonts w:hint="eastAsia"/>
          <w:szCs w:val="21"/>
        </w:rPr>
        <w:t>B</w:t>
      </w:r>
      <w:r w:rsidR="006D1E0F" w:rsidRPr="006D1E0F">
        <w:rPr>
          <w:szCs w:val="21"/>
        </w:rPr>
        <w:t xml:space="preserve">all </w:t>
      </w:r>
      <w:r w:rsidR="006D1E0F">
        <w:rPr>
          <w:rFonts w:hint="eastAsia"/>
          <w:szCs w:val="21"/>
        </w:rPr>
        <w:t>P</w:t>
      </w:r>
      <w:r w:rsidR="006D1E0F" w:rsidRPr="006D1E0F">
        <w:rPr>
          <w:szCs w:val="21"/>
        </w:rPr>
        <w:t xml:space="preserve">assing </w:t>
      </w:r>
      <w:r w:rsidR="006D1E0F">
        <w:rPr>
          <w:rFonts w:hint="eastAsia"/>
          <w:szCs w:val="21"/>
        </w:rPr>
        <w:t>F</w:t>
      </w:r>
      <w:r w:rsidR="006D1E0F" w:rsidRPr="006D1E0F">
        <w:rPr>
          <w:szCs w:val="21"/>
        </w:rPr>
        <w:t>requency</w:t>
      </w:r>
      <w:r w:rsidR="006D1E0F">
        <w:rPr>
          <w:rFonts w:hint="eastAsia"/>
          <w:szCs w:val="21"/>
        </w:rPr>
        <w:t xml:space="preserve">, </w:t>
      </w:r>
      <w:r w:rsidR="006D1E0F" w:rsidRPr="006D1E0F">
        <w:rPr>
          <w:rFonts w:hint="eastAsia"/>
          <w:szCs w:val="21"/>
        </w:rPr>
        <w:t>BPF</w:t>
      </w:r>
      <w:r w:rsidR="006D1E0F" w:rsidRPr="006D1E0F">
        <w:rPr>
          <w:rFonts w:hint="eastAsia"/>
          <w:szCs w:val="21"/>
        </w:rPr>
        <w:t>）的影响。</w:t>
      </w:r>
      <w:r w:rsidR="00BB23CB" w:rsidRPr="00BB23CB">
        <w:rPr>
          <w:rFonts w:hint="eastAsia"/>
          <w:szCs w:val="21"/>
        </w:rPr>
        <w:t>Ahmadi</w:t>
      </w:r>
      <w:r w:rsidR="00BB23CB" w:rsidRPr="00BB23CB">
        <w:rPr>
          <w:rFonts w:hint="eastAsia"/>
          <w:szCs w:val="21"/>
        </w:rPr>
        <w:t>等</w:t>
      </w:r>
      <w:r w:rsidR="00353C70">
        <w:rPr>
          <w:rFonts w:hint="eastAsia"/>
          <w:szCs w:val="21"/>
        </w:rPr>
        <w:t>人</w:t>
      </w:r>
      <w:r w:rsidR="00A17356" w:rsidRPr="008014BC">
        <w:rPr>
          <w:szCs w:val="21"/>
          <w:vertAlign w:val="superscript"/>
        </w:rPr>
        <w:fldChar w:fldCharType="begin"/>
      </w:r>
      <w:r w:rsidR="00A17356" w:rsidRPr="008014BC">
        <w:rPr>
          <w:szCs w:val="21"/>
          <w:vertAlign w:val="superscript"/>
        </w:rPr>
        <w:instrText xml:space="preserve"> </w:instrText>
      </w:r>
      <w:r w:rsidR="00A17356" w:rsidRPr="008014BC">
        <w:rPr>
          <w:rFonts w:hint="eastAsia"/>
          <w:szCs w:val="21"/>
          <w:vertAlign w:val="superscript"/>
        </w:rPr>
        <w:instrText>REF _Ref186554196 \r \h</w:instrText>
      </w:r>
      <w:r w:rsidR="00A17356" w:rsidRPr="008014BC">
        <w:rPr>
          <w:szCs w:val="21"/>
          <w:vertAlign w:val="superscript"/>
        </w:rPr>
        <w:instrText xml:space="preserve"> </w:instrText>
      </w:r>
      <w:r w:rsidR="00A17356" w:rsidRPr="008014BC">
        <w:rPr>
          <w:szCs w:val="21"/>
          <w:vertAlign w:val="superscript"/>
        </w:rPr>
      </w:r>
      <w:r w:rsidR="00A17356" w:rsidRPr="008014BC">
        <w:rPr>
          <w:szCs w:val="21"/>
          <w:vertAlign w:val="superscript"/>
        </w:rPr>
        <w:instrText xml:space="preserve"> \* MERGEFORMAT </w:instrText>
      </w:r>
      <w:r w:rsidR="00A17356" w:rsidRPr="008014BC">
        <w:rPr>
          <w:szCs w:val="21"/>
          <w:vertAlign w:val="superscript"/>
        </w:rPr>
        <w:fldChar w:fldCharType="separate"/>
      </w:r>
      <w:r w:rsidR="00A17356" w:rsidRPr="008014BC">
        <w:rPr>
          <w:szCs w:val="21"/>
          <w:vertAlign w:val="superscript"/>
        </w:rPr>
        <w:t>[6]</w:t>
      </w:r>
      <w:r w:rsidR="00A17356" w:rsidRPr="008014BC">
        <w:rPr>
          <w:szCs w:val="21"/>
          <w:vertAlign w:val="superscript"/>
        </w:rPr>
        <w:fldChar w:fldCharType="end"/>
      </w:r>
      <w:r w:rsidR="007206A1">
        <w:rPr>
          <w:rFonts w:hint="eastAsia"/>
          <w:szCs w:val="21"/>
        </w:rPr>
        <w:t>构建了</w:t>
      </w:r>
      <w:r w:rsidR="007206A1" w:rsidRPr="007206A1">
        <w:rPr>
          <w:rFonts w:hint="eastAsia"/>
          <w:szCs w:val="21"/>
        </w:rPr>
        <w:t>一个非线性动力学模型，专门用于模拟故障轴承的行为，并深入分析了当轴承出现线剥落故障时，滚动体与其接触所产生的振动特性。在模型的构建过程中，特别纳入了滚动元件的有限元尺寸，这一改进显著提高了模型对于故障振动响应预测的准确性</w:t>
      </w:r>
      <w:r w:rsidR="00352E08" w:rsidRPr="00352E08">
        <w:rPr>
          <w:rFonts w:hint="eastAsia"/>
          <w:szCs w:val="21"/>
        </w:rPr>
        <w:t>。</w:t>
      </w:r>
    </w:p>
    <w:p w14:paraId="30857E43" w14:textId="04EE8525" w:rsidR="007B0129" w:rsidRPr="00AC3370" w:rsidRDefault="00B23518" w:rsidP="004F71EE">
      <w:pPr>
        <w:ind w:firstLineChars="200" w:firstLine="420"/>
        <w:rPr>
          <w:rFonts w:hint="eastAsia"/>
          <w:szCs w:val="21"/>
        </w:rPr>
      </w:pPr>
      <w:r>
        <w:rPr>
          <w:rFonts w:hint="eastAsia"/>
          <w:szCs w:val="21"/>
        </w:rPr>
        <w:t>基于以上分析，通过传感器采集轴承故障状态运行</w:t>
      </w:r>
      <w:r w:rsidR="009C266B">
        <w:rPr>
          <w:rFonts w:hint="eastAsia"/>
          <w:szCs w:val="21"/>
        </w:rPr>
        <w:t>时的振动</w:t>
      </w:r>
      <w:r>
        <w:rPr>
          <w:rFonts w:hint="eastAsia"/>
          <w:szCs w:val="21"/>
        </w:rPr>
        <w:t>信号，经过一系列故障诊断方法处理后可实现故障的分类识别。</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2333B2AA" w14:textId="26F1AA78" w:rsidR="00E635BC" w:rsidRPr="00C82633" w:rsidRDefault="00B53B15" w:rsidP="00C82633">
      <w:pPr>
        <w:outlineLvl w:val="0"/>
        <w:rPr>
          <w:rFonts w:eastAsia="黑体"/>
          <w:b/>
        </w:rPr>
      </w:pPr>
      <w:r>
        <w:rPr>
          <w:rFonts w:ascii="黑体" w:eastAsia="黑体" w:hint="eastAsia"/>
          <w:bCs/>
        </w:rPr>
        <w:t>3</w:t>
      </w:r>
      <w:r w:rsidR="00550380">
        <w:rPr>
          <w:rFonts w:ascii="黑体" w:eastAsia="黑体" w:hint="eastAsia"/>
          <w:bCs/>
        </w:rPr>
        <w:t xml:space="preserve">.1  </w:t>
      </w:r>
      <w:r w:rsidR="003F384A" w:rsidRPr="003F384A">
        <w:rPr>
          <w:rFonts w:ascii="黑体" w:eastAsia="黑体" w:hint="eastAsia"/>
          <w:bCs/>
        </w:rPr>
        <w:t>传统方法</w:t>
      </w:r>
    </w:p>
    <w:p w14:paraId="66692A04" w14:textId="1DEA3557" w:rsidR="002A173A" w:rsidRDefault="00656F95" w:rsidP="00FD6455">
      <w:pPr>
        <w:ind w:firstLineChars="200" w:firstLine="420"/>
        <w:rPr>
          <w:szCs w:val="21"/>
        </w:rPr>
      </w:pPr>
      <w:r w:rsidRPr="00656F95">
        <w:rPr>
          <w:rFonts w:hint="eastAsia"/>
          <w:szCs w:val="21"/>
        </w:rPr>
        <w:t>在人工智能尚未普及之前，传统的故障诊断方法主要依赖信号处理。通常情况下，故障诊断的核心步骤包括信号提取、特征提取以及故障识别。从复杂多变的信号中提炼出有效的故障特征是开展故障诊断的关键条件。正如前文所述，当轴承出现故障时，其振动信号会呈现出周期性的冲击特性，但这些特征常常受到背景中轮轨噪声的干扰。因此，需借助信号处理技术来完成特征提取与故障识别。常见的信号处理方法主要包括基于带通滤波的技术和基于信号分解的技术。</w:t>
      </w:r>
    </w:p>
    <w:p w14:paraId="0EBCBC5B" w14:textId="77777777" w:rsidR="00702782" w:rsidRDefault="00EF7C58" w:rsidP="00675A31">
      <w:pPr>
        <w:ind w:firstLineChars="200" w:firstLine="420"/>
        <w:rPr>
          <w:szCs w:val="21"/>
        </w:rPr>
      </w:pPr>
      <w:r w:rsidRPr="00EF7C58">
        <w:rPr>
          <w:rFonts w:hint="eastAsia"/>
          <w:szCs w:val="21"/>
        </w:rPr>
        <w:t>基于带通滤波的共振解调技术在轴箱轴承故障诊断中得到了广泛应用，其关键在于准确选择包含故障特征的共振频率带</w:t>
      </w:r>
      <w:r w:rsidR="00D510E8">
        <w:rPr>
          <w:rFonts w:hint="eastAsia"/>
          <w:szCs w:val="21"/>
        </w:rPr>
        <w:t>，并通过构建带通滤波器进行特征提取</w:t>
      </w:r>
      <w:r w:rsidRPr="00EF7C58">
        <w:rPr>
          <w:rFonts w:hint="eastAsia"/>
          <w:szCs w:val="21"/>
        </w:rPr>
        <w:t>。</w:t>
      </w:r>
      <w:r w:rsidR="00D42FEF" w:rsidRPr="00D42FEF">
        <w:rPr>
          <w:rFonts w:hint="eastAsia"/>
          <w:szCs w:val="21"/>
        </w:rPr>
        <w:t>为此，许多研究者致力于优化共振频带的选择。</w:t>
      </w:r>
      <w:r w:rsidR="00E47AA7" w:rsidRPr="00E47AA7">
        <w:rPr>
          <w:rFonts w:hint="eastAsia"/>
          <w:szCs w:val="21"/>
        </w:rPr>
        <w:t>其中</w:t>
      </w:r>
      <w:r w:rsidR="00E47AA7" w:rsidRPr="00E47AA7">
        <w:rPr>
          <w:rFonts w:hint="eastAsia"/>
          <w:szCs w:val="21"/>
        </w:rPr>
        <w:t>Antoni</w:t>
      </w:r>
      <w:r w:rsidR="00E47AA7" w:rsidRPr="00E47AA7">
        <w:rPr>
          <w:rFonts w:hint="eastAsia"/>
          <w:szCs w:val="21"/>
        </w:rPr>
        <w:t>提出的谱</w:t>
      </w:r>
      <w:proofErr w:type="gramStart"/>
      <w:r w:rsidR="00E47AA7" w:rsidRPr="00E47AA7">
        <w:rPr>
          <w:rFonts w:hint="eastAsia"/>
          <w:szCs w:val="21"/>
        </w:rPr>
        <w:t>峭度方法</w:t>
      </w:r>
      <w:proofErr w:type="gramEnd"/>
      <w:r w:rsidR="009F11F7" w:rsidRPr="009F11F7">
        <w:rPr>
          <w:szCs w:val="21"/>
          <w:vertAlign w:val="superscript"/>
        </w:rPr>
        <w:fldChar w:fldCharType="begin"/>
      </w:r>
      <w:r w:rsidR="009F11F7" w:rsidRPr="009F11F7">
        <w:rPr>
          <w:szCs w:val="21"/>
          <w:vertAlign w:val="superscript"/>
        </w:rPr>
        <w:instrText xml:space="preserve"> </w:instrText>
      </w:r>
      <w:r w:rsidR="009F11F7" w:rsidRPr="009F11F7">
        <w:rPr>
          <w:rFonts w:hint="eastAsia"/>
          <w:szCs w:val="21"/>
          <w:vertAlign w:val="superscript"/>
        </w:rPr>
        <w:instrText>REF _Ref186556333 \r \h</w:instrText>
      </w:r>
      <w:r w:rsidR="009F11F7" w:rsidRPr="009F11F7">
        <w:rPr>
          <w:szCs w:val="21"/>
          <w:vertAlign w:val="superscript"/>
        </w:rPr>
        <w:instrText xml:space="preserve"> </w:instrText>
      </w:r>
      <w:r w:rsidR="009F11F7" w:rsidRPr="009F11F7">
        <w:rPr>
          <w:szCs w:val="21"/>
          <w:vertAlign w:val="superscript"/>
        </w:rPr>
      </w:r>
      <w:r w:rsidR="009F11F7">
        <w:rPr>
          <w:szCs w:val="21"/>
          <w:vertAlign w:val="superscript"/>
        </w:rPr>
        <w:instrText xml:space="preserve"> \* MERGEFORMAT </w:instrText>
      </w:r>
      <w:r w:rsidR="009F11F7" w:rsidRPr="009F11F7">
        <w:rPr>
          <w:szCs w:val="21"/>
          <w:vertAlign w:val="superscript"/>
        </w:rPr>
        <w:fldChar w:fldCharType="separate"/>
      </w:r>
      <w:r w:rsidR="009F11F7" w:rsidRPr="009F11F7">
        <w:rPr>
          <w:szCs w:val="21"/>
          <w:vertAlign w:val="superscript"/>
        </w:rPr>
        <w:t>[7]</w:t>
      </w:r>
      <w:r w:rsidR="009F11F7" w:rsidRPr="009F11F7">
        <w:rPr>
          <w:szCs w:val="21"/>
          <w:vertAlign w:val="superscript"/>
        </w:rPr>
        <w:fldChar w:fldCharType="end"/>
      </w:r>
      <w:r w:rsidR="00D42FEF">
        <w:rPr>
          <w:rFonts w:hint="eastAsia"/>
          <w:szCs w:val="21"/>
        </w:rPr>
        <w:t>为</w:t>
      </w:r>
      <w:r w:rsidR="00D42FEF" w:rsidRPr="00D42FEF">
        <w:rPr>
          <w:rFonts w:hint="eastAsia"/>
          <w:szCs w:val="21"/>
        </w:rPr>
        <w:t>该领域</w:t>
      </w:r>
      <w:r w:rsidR="00D42FEF">
        <w:rPr>
          <w:rFonts w:hint="eastAsia"/>
          <w:szCs w:val="21"/>
        </w:rPr>
        <w:t>发展</w:t>
      </w:r>
      <w:r w:rsidR="00646817">
        <w:rPr>
          <w:rFonts w:hint="eastAsia"/>
          <w:szCs w:val="21"/>
        </w:rPr>
        <w:t>做出了巨大贡献</w:t>
      </w:r>
      <w:r w:rsidR="00D42FEF" w:rsidRPr="00D42FEF">
        <w:rPr>
          <w:rFonts w:hint="eastAsia"/>
          <w:szCs w:val="21"/>
        </w:rPr>
        <w:t>。基于此方法，</w:t>
      </w:r>
      <w:r w:rsidR="00E47AA7" w:rsidRPr="00E47AA7">
        <w:rPr>
          <w:rFonts w:hint="eastAsia"/>
          <w:szCs w:val="21"/>
        </w:rPr>
        <w:t>Lei</w:t>
      </w:r>
      <w:r w:rsidR="00E47AA7" w:rsidRPr="00E47AA7">
        <w:rPr>
          <w:rFonts w:hint="eastAsia"/>
          <w:szCs w:val="21"/>
        </w:rPr>
        <w:t>等人</w:t>
      </w:r>
      <w:r w:rsidR="0082671E" w:rsidRPr="0082671E">
        <w:rPr>
          <w:szCs w:val="21"/>
          <w:vertAlign w:val="superscript"/>
        </w:rPr>
        <w:fldChar w:fldCharType="begin"/>
      </w:r>
      <w:r w:rsidR="0082671E" w:rsidRPr="0082671E">
        <w:rPr>
          <w:szCs w:val="21"/>
          <w:vertAlign w:val="superscript"/>
        </w:rPr>
        <w:instrText xml:space="preserve"> </w:instrText>
      </w:r>
      <w:r w:rsidR="0082671E" w:rsidRPr="0082671E">
        <w:rPr>
          <w:rFonts w:hint="eastAsia"/>
          <w:szCs w:val="21"/>
          <w:vertAlign w:val="superscript"/>
        </w:rPr>
        <w:instrText>REF _Ref186556412 \r \h</w:instrText>
      </w:r>
      <w:r w:rsidR="0082671E" w:rsidRPr="0082671E">
        <w:rPr>
          <w:szCs w:val="21"/>
          <w:vertAlign w:val="superscript"/>
        </w:rPr>
        <w:instrText xml:space="preserve"> </w:instrText>
      </w:r>
      <w:r w:rsidR="0082671E" w:rsidRPr="0082671E">
        <w:rPr>
          <w:szCs w:val="21"/>
          <w:vertAlign w:val="superscript"/>
        </w:rPr>
      </w:r>
      <w:r w:rsidR="0082671E">
        <w:rPr>
          <w:szCs w:val="21"/>
          <w:vertAlign w:val="superscript"/>
        </w:rPr>
        <w:instrText xml:space="preserve"> \* MERGEFORMAT </w:instrText>
      </w:r>
      <w:r w:rsidR="0082671E" w:rsidRPr="0082671E">
        <w:rPr>
          <w:szCs w:val="21"/>
          <w:vertAlign w:val="superscript"/>
        </w:rPr>
        <w:fldChar w:fldCharType="separate"/>
      </w:r>
      <w:r w:rsidR="0082671E" w:rsidRPr="0082671E">
        <w:rPr>
          <w:szCs w:val="21"/>
          <w:vertAlign w:val="superscript"/>
        </w:rPr>
        <w:t>[8]</w:t>
      </w:r>
      <w:r w:rsidR="0082671E" w:rsidRPr="0082671E">
        <w:rPr>
          <w:szCs w:val="21"/>
          <w:vertAlign w:val="superscript"/>
        </w:rPr>
        <w:fldChar w:fldCharType="end"/>
      </w:r>
      <w:r w:rsidR="0014496E" w:rsidRPr="0014496E">
        <w:rPr>
          <w:rFonts w:hint="eastAsia"/>
        </w:rPr>
        <w:t xml:space="preserve"> </w:t>
      </w:r>
      <w:r w:rsidR="0014496E" w:rsidRPr="0014496E">
        <w:rPr>
          <w:rFonts w:hint="eastAsia"/>
          <w:szCs w:val="21"/>
        </w:rPr>
        <w:t>发展了结合小波包分解的</w:t>
      </w:r>
      <w:proofErr w:type="gramStart"/>
      <w:r w:rsidR="0014496E" w:rsidRPr="0014496E">
        <w:rPr>
          <w:rFonts w:hint="eastAsia"/>
          <w:szCs w:val="21"/>
        </w:rPr>
        <w:t>谱峭度方法</w:t>
      </w:r>
      <w:proofErr w:type="gramEnd"/>
      <w:r w:rsidR="0014496E" w:rsidRPr="0014496E">
        <w:rPr>
          <w:rFonts w:hint="eastAsia"/>
          <w:szCs w:val="21"/>
        </w:rPr>
        <w:t>，并通过实验验证了小波滤波器能够更有效地捕捉轴箱轴承故障的冲击特性，利用内积原理提升了故障诊断的效果。</w:t>
      </w:r>
      <w:r w:rsidR="00E47AA7" w:rsidRPr="00E47AA7">
        <w:rPr>
          <w:rFonts w:hint="eastAsia"/>
          <w:szCs w:val="21"/>
        </w:rPr>
        <w:t>Yi</w:t>
      </w:r>
      <w:r w:rsidR="00E47AA7" w:rsidRPr="00E47AA7">
        <w:rPr>
          <w:rFonts w:hint="eastAsia"/>
          <w:szCs w:val="21"/>
        </w:rPr>
        <w:t>等人</w:t>
      </w:r>
      <w:r w:rsidR="00F238F1" w:rsidRPr="00F238F1">
        <w:rPr>
          <w:szCs w:val="21"/>
          <w:vertAlign w:val="superscript"/>
        </w:rPr>
        <w:fldChar w:fldCharType="begin"/>
      </w:r>
      <w:r w:rsidR="00F238F1" w:rsidRPr="00F238F1">
        <w:rPr>
          <w:szCs w:val="21"/>
          <w:vertAlign w:val="superscript"/>
        </w:rPr>
        <w:instrText xml:space="preserve"> </w:instrText>
      </w:r>
      <w:r w:rsidR="00F238F1" w:rsidRPr="00F238F1">
        <w:rPr>
          <w:rFonts w:hint="eastAsia"/>
          <w:szCs w:val="21"/>
          <w:vertAlign w:val="superscript"/>
        </w:rPr>
        <w:instrText>REF _Ref186556504 \r \h</w:instrText>
      </w:r>
      <w:r w:rsidR="00F238F1" w:rsidRPr="00F238F1">
        <w:rPr>
          <w:szCs w:val="21"/>
          <w:vertAlign w:val="superscript"/>
        </w:rPr>
        <w:instrText xml:space="preserve"> </w:instrText>
      </w:r>
      <w:r w:rsidR="00F238F1" w:rsidRPr="00F238F1">
        <w:rPr>
          <w:szCs w:val="21"/>
          <w:vertAlign w:val="superscript"/>
        </w:rPr>
      </w:r>
      <w:r w:rsidR="00F238F1">
        <w:rPr>
          <w:szCs w:val="21"/>
          <w:vertAlign w:val="superscript"/>
        </w:rPr>
        <w:instrText xml:space="preserve"> \* MERGEFORMAT </w:instrText>
      </w:r>
      <w:r w:rsidR="00F238F1" w:rsidRPr="00F238F1">
        <w:rPr>
          <w:szCs w:val="21"/>
          <w:vertAlign w:val="superscript"/>
        </w:rPr>
        <w:fldChar w:fldCharType="separate"/>
      </w:r>
      <w:r w:rsidR="00F238F1" w:rsidRPr="00F238F1">
        <w:rPr>
          <w:szCs w:val="21"/>
          <w:vertAlign w:val="superscript"/>
        </w:rPr>
        <w:t>[9]</w:t>
      </w:r>
      <w:r w:rsidR="00F238F1" w:rsidRPr="00F238F1">
        <w:rPr>
          <w:szCs w:val="21"/>
          <w:vertAlign w:val="superscript"/>
        </w:rPr>
        <w:fldChar w:fldCharType="end"/>
      </w:r>
      <w:r w:rsidR="003871CC" w:rsidRPr="003871CC">
        <w:rPr>
          <w:rFonts w:hint="eastAsia"/>
          <w:szCs w:val="21"/>
        </w:rPr>
        <w:t>则进一步提出了一种基于广义分解算子的</w:t>
      </w:r>
      <w:proofErr w:type="gramStart"/>
      <w:r w:rsidR="003871CC" w:rsidRPr="003871CC">
        <w:rPr>
          <w:rFonts w:hint="eastAsia"/>
          <w:szCs w:val="21"/>
        </w:rPr>
        <w:t>谱峭度方法</w:t>
      </w:r>
      <w:proofErr w:type="gramEnd"/>
      <w:r w:rsidR="003871CC" w:rsidRPr="003871CC">
        <w:rPr>
          <w:rFonts w:hint="eastAsia"/>
          <w:szCs w:val="21"/>
        </w:rPr>
        <w:t>，旨在提高在复杂干扰环境下识别最优</w:t>
      </w:r>
      <w:r w:rsidR="003871CC" w:rsidRPr="003871CC">
        <w:rPr>
          <w:rFonts w:hint="eastAsia"/>
          <w:szCs w:val="21"/>
        </w:rPr>
        <w:lastRenderedPageBreak/>
        <w:t>共振频带的准确性。</w:t>
      </w:r>
    </w:p>
    <w:p w14:paraId="22A19C7C" w14:textId="65F114C8" w:rsidR="005855BF" w:rsidRDefault="00702782" w:rsidP="00675A31">
      <w:pPr>
        <w:ind w:firstLineChars="200" w:firstLine="420"/>
        <w:rPr>
          <w:szCs w:val="21"/>
        </w:rPr>
      </w:pPr>
      <w:r w:rsidRPr="00702782">
        <w:rPr>
          <w:rFonts w:hint="eastAsia"/>
          <w:szCs w:val="21"/>
        </w:rPr>
        <w:t>针对解调频带划分和评价指标的问题</w:t>
      </w:r>
      <w:r>
        <w:rPr>
          <w:rFonts w:hint="eastAsia"/>
          <w:szCs w:val="21"/>
        </w:rPr>
        <w:t>，</w:t>
      </w:r>
      <w:r w:rsidR="00E47AA7" w:rsidRPr="00E47AA7">
        <w:rPr>
          <w:rFonts w:hint="eastAsia"/>
          <w:szCs w:val="21"/>
        </w:rPr>
        <w:t>Liu</w:t>
      </w:r>
      <w:r w:rsidR="002F5C57">
        <w:rPr>
          <w:rFonts w:hint="eastAsia"/>
          <w:szCs w:val="21"/>
        </w:rPr>
        <w:t>等人</w:t>
      </w:r>
      <w:r w:rsidR="003861C3" w:rsidRPr="003861C3">
        <w:rPr>
          <w:szCs w:val="21"/>
          <w:vertAlign w:val="superscript"/>
        </w:rPr>
        <w:fldChar w:fldCharType="begin"/>
      </w:r>
      <w:r w:rsidR="003861C3" w:rsidRPr="003861C3">
        <w:rPr>
          <w:szCs w:val="21"/>
          <w:vertAlign w:val="superscript"/>
        </w:rPr>
        <w:instrText xml:space="preserve"> </w:instrText>
      </w:r>
      <w:r w:rsidR="003861C3" w:rsidRPr="003861C3">
        <w:rPr>
          <w:rFonts w:hint="eastAsia"/>
          <w:szCs w:val="21"/>
          <w:vertAlign w:val="superscript"/>
        </w:rPr>
        <w:instrText>REF _Ref186556576 \r \h</w:instrText>
      </w:r>
      <w:r w:rsidR="003861C3" w:rsidRPr="003861C3">
        <w:rPr>
          <w:szCs w:val="21"/>
          <w:vertAlign w:val="superscript"/>
        </w:rPr>
        <w:instrText xml:space="preserve"> </w:instrText>
      </w:r>
      <w:r w:rsidR="003861C3" w:rsidRPr="003861C3">
        <w:rPr>
          <w:szCs w:val="21"/>
          <w:vertAlign w:val="superscript"/>
        </w:rPr>
      </w:r>
      <w:r w:rsidR="003861C3">
        <w:rPr>
          <w:szCs w:val="21"/>
          <w:vertAlign w:val="superscript"/>
        </w:rPr>
        <w:instrText xml:space="preserve"> \* MERGEFORMAT </w:instrText>
      </w:r>
      <w:r w:rsidR="003861C3" w:rsidRPr="003861C3">
        <w:rPr>
          <w:szCs w:val="21"/>
          <w:vertAlign w:val="superscript"/>
        </w:rPr>
        <w:fldChar w:fldCharType="separate"/>
      </w:r>
      <w:r w:rsidR="003861C3" w:rsidRPr="003861C3">
        <w:rPr>
          <w:szCs w:val="21"/>
          <w:vertAlign w:val="superscript"/>
        </w:rPr>
        <w:t>[10]</w:t>
      </w:r>
      <w:r w:rsidR="003861C3" w:rsidRPr="003861C3">
        <w:rPr>
          <w:szCs w:val="21"/>
          <w:vertAlign w:val="superscript"/>
        </w:rPr>
        <w:fldChar w:fldCharType="end"/>
      </w:r>
      <w:r w:rsidR="00E47AA7" w:rsidRPr="00E47AA7">
        <w:rPr>
          <w:rFonts w:hint="eastAsia"/>
          <w:szCs w:val="21"/>
        </w:rPr>
        <w:t>提出了一种基于尺度空间表征和</w:t>
      </w:r>
      <w:proofErr w:type="gramStart"/>
      <w:r w:rsidR="00E47AA7" w:rsidRPr="00E47AA7">
        <w:rPr>
          <w:rFonts w:hint="eastAsia"/>
          <w:szCs w:val="21"/>
        </w:rPr>
        <w:t>相关峭度的</w:t>
      </w:r>
      <w:proofErr w:type="gramEnd"/>
      <w:r w:rsidR="00E47AA7" w:rsidRPr="00E47AA7">
        <w:rPr>
          <w:rFonts w:hint="eastAsia"/>
          <w:szCs w:val="21"/>
        </w:rPr>
        <w:t>快速滤波方法，有效解决了谱</w:t>
      </w:r>
      <w:proofErr w:type="gramStart"/>
      <w:r w:rsidR="00E47AA7" w:rsidRPr="00E47AA7">
        <w:rPr>
          <w:rFonts w:hint="eastAsia"/>
          <w:szCs w:val="21"/>
        </w:rPr>
        <w:t>峭度方法</w:t>
      </w:r>
      <w:proofErr w:type="gramEnd"/>
      <w:r w:rsidR="00E47AA7" w:rsidRPr="00E47AA7">
        <w:rPr>
          <w:rFonts w:hint="eastAsia"/>
          <w:szCs w:val="21"/>
        </w:rPr>
        <w:t>在复合故障诊断上的不足。</w:t>
      </w:r>
      <w:r w:rsidR="00E47AA7" w:rsidRPr="00E47AA7">
        <w:rPr>
          <w:rFonts w:hint="eastAsia"/>
          <w:szCs w:val="21"/>
        </w:rPr>
        <w:t>Cheng</w:t>
      </w:r>
      <w:r w:rsidR="00E47AA7" w:rsidRPr="00E47AA7">
        <w:rPr>
          <w:rFonts w:hint="eastAsia"/>
          <w:szCs w:val="21"/>
        </w:rPr>
        <w:t>等人</w:t>
      </w:r>
      <w:r w:rsidR="007B4F08" w:rsidRPr="007B4F08">
        <w:rPr>
          <w:szCs w:val="21"/>
          <w:vertAlign w:val="superscript"/>
        </w:rPr>
        <w:fldChar w:fldCharType="begin"/>
      </w:r>
      <w:r w:rsidR="007B4F08" w:rsidRPr="007B4F08">
        <w:rPr>
          <w:szCs w:val="21"/>
          <w:vertAlign w:val="superscript"/>
        </w:rPr>
        <w:instrText xml:space="preserve"> </w:instrText>
      </w:r>
      <w:r w:rsidR="007B4F08" w:rsidRPr="007B4F08">
        <w:rPr>
          <w:rFonts w:hint="eastAsia"/>
          <w:szCs w:val="21"/>
          <w:vertAlign w:val="superscript"/>
        </w:rPr>
        <w:instrText>REF _Ref186556751 \r \h</w:instrText>
      </w:r>
      <w:r w:rsidR="007B4F08" w:rsidRPr="007B4F08">
        <w:rPr>
          <w:szCs w:val="21"/>
          <w:vertAlign w:val="superscript"/>
        </w:rPr>
        <w:instrText xml:space="preserve"> </w:instrText>
      </w:r>
      <w:r w:rsidR="007B4F08" w:rsidRPr="007B4F08">
        <w:rPr>
          <w:szCs w:val="21"/>
          <w:vertAlign w:val="superscript"/>
        </w:rPr>
      </w:r>
      <w:r w:rsidR="007B4F08">
        <w:rPr>
          <w:szCs w:val="21"/>
          <w:vertAlign w:val="superscript"/>
        </w:rPr>
        <w:instrText xml:space="preserve"> \* MERGEFORMAT </w:instrText>
      </w:r>
      <w:r w:rsidR="007B4F08" w:rsidRPr="007B4F08">
        <w:rPr>
          <w:szCs w:val="21"/>
          <w:vertAlign w:val="superscript"/>
        </w:rPr>
        <w:fldChar w:fldCharType="separate"/>
      </w:r>
      <w:r w:rsidR="007B4F08" w:rsidRPr="007B4F08">
        <w:rPr>
          <w:szCs w:val="21"/>
          <w:vertAlign w:val="superscript"/>
        </w:rPr>
        <w:t>[11]</w:t>
      </w:r>
      <w:r w:rsidR="007B4F08" w:rsidRPr="007B4F08">
        <w:rPr>
          <w:szCs w:val="21"/>
          <w:vertAlign w:val="superscript"/>
        </w:rPr>
        <w:fldChar w:fldCharType="end"/>
      </w:r>
      <w:r w:rsidR="00EB5651" w:rsidRPr="00EB5651">
        <w:rPr>
          <w:rFonts w:hint="eastAsia"/>
          <w:szCs w:val="21"/>
        </w:rPr>
        <w:t>则基于解卷积理论设计了最优滤波器，并利用粒子群优化和广义球面坐标变换自动匹配轴箱轴承故障冲击与滤波器系数，有效降低了噪声干扰，并增强了故障特征的提取效果。</w:t>
      </w:r>
      <w:r w:rsidR="00E47AA7" w:rsidRPr="00E47AA7">
        <w:rPr>
          <w:rFonts w:hint="eastAsia"/>
          <w:szCs w:val="21"/>
        </w:rPr>
        <w:t>Yang</w:t>
      </w:r>
      <w:r w:rsidR="00E47AA7" w:rsidRPr="00E47AA7">
        <w:rPr>
          <w:rFonts w:hint="eastAsia"/>
          <w:szCs w:val="21"/>
        </w:rPr>
        <w:t>等人</w:t>
      </w:r>
      <w:r w:rsidR="00A83394" w:rsidRPr="00A83394">
        <w:rPr>
          <w:szCs w:val="21"/>
          <w:vertAlign w:val="superscript"/>
        </w:rPr>
        <w:fldChar w:fldCharType="begin"/>
      </w:r>
      <w:r w:rsidR="00A83394" w:rsidRPr="00A83394">
        <w:rPr>
          <w:szCs w:val="21"/>
          <w:vertAlign w:val="superscript"/>
        </w:rPr>
        <w:instrText xml:space="preserve"> </w:instrText>
      </w:r>
      <w:r w:rsidR="00A83394" w:rsidRPr="00A83394">
        <w:rPr>
          <w:rFonts w:hint="eastAsia"/>
          <w:szCs w:val="21"/>
          <w:vertAlign w:val="superscript"/>
        </w:rPr>
        <w:instrText>REF _Ref186556837 \r \h</w:instrText>
      </w:r>
      <w:r w:rsidR="00A83394" w:rsidRPr="00A83394">
        <w:rPr>
          <w:szCs w:val="21"/>
          <w:vertAlign w:val="superscript"/>
        </w:rPr>
        <w:instrText xml:space="preserve"> </w:instrText>
      </w:r>
      <w:r w:rsidR="00A83394" w:rsidRPr="00A83394">
        <w:rPr>
          <w:szCs w:val="21"/>
          <w:vertAlign w:val="superscript"/>
        </w:rPr>
      </w:r>
      <w:r w:rsidR="00A83394" w:rsidRPr="00A83394">
        <w:rPr>
          <w:szCs w:val="21"/>
          <w:vertAlign w:val="superscript"/>
        </w:rPr>
        <w:instrText xml:space="preserve"> \* MERGEFORMAT </w:instrText>
      </w:r>
      <w:r w:rsidR="00A83394" w:rsidRPr="00A83394">
        <w:rPr>
          <w:szCs w:val="21"/>
          <w:vertAlign w:val="superscript"/>
        </w:rPr>
        <w:fldChar w:fldCharType="separate"/>
      </w:r>
      <w:r w:rsidR="00A83394" w:rsidRPr="00A83394">
        <w:rPr>
          <w:szCs w:val="21"/>
          <w:vertAlign w:val="superscript"/>
        </w:rPr>
        <w:t>[12]</w:t>
      </w:r>
      <w:r w:rsidR="00A83394" w:rsidRPr="00A83394">
        <w:rPr>
          <w:szCs w:val="21"/>
          <w:vertAlign w:val="superscript"/>
        </w:rPr>
        <w:fldChar w:fldCharType="end"/>
      </w:r>
      <w:r w:rsidR="00FF490E" w:rsidRPr="00FF490E">
        <w:rPr>
          <w:rFonts w:hint="eastAsia"/>
        </w:rPr>
        <w:t xml:space="preserve"> </w:t>
      </w:r>
      <w:r w:rsidR="00FF490E" w:rsidRPr="00FF490E">
        <w:rPr>
          <w:rFonts w:hint="eastAsia"/>
          <w:szCs w:val="21"/>
        </w:rPr>
        <w:t>针对复杂振动干扰下共振频带的自适应选择问题，提出了一种结合冲击性与循环平稳性的多目标故障特征提取方法，优化了轴箱轴承的早期故障诊断能力。</w:t>
      </w:r>
    </w:p>
    <w:p w14:paraId="61581C7F" w14:textId="55CF5B41" w:rsidR="00DB4081" w:rsidRPr="005855BF" w:rsidRDefault="00A455FD" w:rsidP="006C3EF4">
      <w:pPr>
        <w:ind w:firstLineChars="200" w:firstLine="420"/>
        <w:rPr>
          <w:rFonts w:hint="eastAsia"/>
          <w:szCs w:val="21"/>
        </w:rPr>
      </w:pPr>
      <w:r>
        <w:rPr>
          <w:rFonts w:hint="eastAsia"/>
          <w:szCs w:val="21"/>
        </w:rPr>
        <w:t>基于</w:t>
      </w:r>
      <w:r w:rsidR="00DB4081" w:rsidRPr="00DB4081">
        <w:rPr>
          <w:rFonts w:hint="eastAsia"/>
          <w:szCs w:val="21"/>
        </w:rPr>
        <w:t>信号分解</w:t>
      </w:r>
      <w:r>
        <w:rPr>
          <w:rFonts w:hint="eastAsia"/>
          <w:szCs w:val="21"/>
        </w:rPr>
        <w:t>的方法包括经验模态分解</w:t>
      </w:r>
      <w:r w:rsidR="005D0A4B" w:rsidRPr="005D0A4B">
        <w:rPr>
          <w:rFonts w:hint="eastAsia"/>
          <w:szCs w:val="21"/>
        </w:rPr>
        <w:t>（</w:t>
      </w:r>
      <w:r w:rsidR="005D0A4B" w:rsidRPr="005D0A4B">
        <w:rPr>
          <w:rFonts w:hint="eastAsia"/>
          <w:szCs w:val="21"/>
        </w:rPr>
        <w:t>Empirical Mode Decomposition</w:t>
      </w:r>
      <w:r w:rsidR="005D0A4B">
        <w:rPr>
          <w:rFonts w:hint="eastAsia"/>
          <w:szCs w:val="21"/>
        </w:rPr>
        <w:t>，</w:t>
      </w:r>
      <w:r w:rsidR="005D0A4B" w:rsidRPr="005D0A4B">
        <w:rPr>
          <w:rFonts w:hint="eastAsia"/>
          <w:szCs w:val="21"/>
        </w:rPr>
        <w:t>EMD</w:t>
      </w:r>
      <w:r w:rsidR="005D0A4B" w:rsidRPr="005D0A4B">
        <w:rPr>
          <w:rFonts w:hint="eastAsia"/>
          <w:szCs w:val="21"/>
        </w:rPr>
        <w:t>）</w:t>
      </w:r>
      <w:r w:rsidR="00D5025C">
        <w:rPr>
          <w:rFonts w:hint="eastAsia"/>
          <w:szCs w:val="21"/>
        </w:rPr>
        <w:t>、傅里叶变换、小波变换等基本算法</w:t>
      </w:r>
      <w:r w:rsidR="00A30D28">
        <w:rPr>
          <w:rFonts w:hint="eastAsia"/>
          <w:szCs w:val="21"/>
        </w:rPr>
        <w:t>。</w:t>
      </w:r>
      <w:r w:rsidR="00F55DF5">
        <w:rPr>
          <w:rFonts w:hint="eastAsia"/>
          <w:szCs w:val="21"/>
        </w:rPr>
        <w:t>为了满足故障诊断领域的需求，</w:t>
      </w:r>
      <w:r w:rsidR="00AC48A0">
        <w:rPr>
          <w:rFonts w:hint="eastAsia"/>
          <w:szCs w:val="21"/>
        </w:rPr>
        <w:t>众多研究者进行了大量相关研究</w:t>
      </w:r>
      <w:r w:rsidR="00B75527">
        <w:rPr>
          <w:rFonts w:hint="eastAsia"/>
          <w:szCs w:val="21"/>
        </w:rPr>
        <w:t>，</w:t>
      </w:r>
      <w:r w:rsidR="00B75527" w:rsidRPr="00B75527">
        <w:rPr>
          <w:szCs w:val="21"/>
        </w:rPr>
        <w:t>Jiang</w:t>
      </w:r>
      <w:r w:rsidR="00B75527">
        <w:rPr>
          <w:rFonts w:hint="eastAsia"/>
          <w:szCs w:val="21"/>
        </w:rPr>
        <w:t>等人</w:t>
      </w:r>
      <w:r w:rsidR="00523429" w:rsidRPr="00523429">
        <w:rPr>
          <w:szCs w:val="21"/>
          <w:vertAlign w:val="superscript"/>
        </w:rPr>
        <w:fldChar w:fldCharType="begin"/>
      </w:r>
      <w:r w:rsidR="00523429" w:rsidRPr="00523429">
        <w:rPr>
          <w:szCs w:val="21"/>
          <w:vertAlign w:val="superscript"/>
        </w:rPr>
        <w:instrText xml:space="preserve"> </w:instrText>
      </w:r>
      <w:r w:rsidR="00523429" w:rsidRPr="00523429">
        <w:rPr>
          <w:rFonts w:hint="eastAsia"/>
          <w:szCs w:val="21"/>
          <w:vertAlign w:val="superscript"/>
        </w:rPr>
        <w:instrText>REF _Ref186565361 \r \h</w:instrText>
      </w:r>
      <w:r w:rsidR="00523429" w:rsidRPr="00523429">
        <w:rPr>
          <w:szCs w:val="21"/>
          <w:vertAlign w:val="superscript"/>
        </w:rPr>
        <w:instrText xml:space="preserve"> </w:instrText>
      </w:r>
      <w:r w:rsidR="00523429" w:rsidRPr="00523429">
        <w:rPr>
          <w:szCs w:val="21"/>
          <w:vertAlign w:val="superscript"/>
        </w:rPr>
      </w:r>
      <w:r w:rsidR="00523429">
        <w:rPr>
          <w:szCs w:val="21"/>
          <w:vertAlign w:val="superscript"/>
        </w:rPr>
        <w:instrText xml:space="preserve"> \* MERGEFORMAT </w:instrText>
      </w:r>
      <w:r w:rsidR="00523429" w:rsidRPr="00523429">
        <w:rPr>
          <w:szCs w:val="21"/>
          <w:vertAlign w:val="superscript"/>
        </w:rPr>
        <w:fldChar w:fldCharType="separate"/>
      </w:r>
      <w:r w:rsidR="00523429" w:rsidRPr="00523429">
        <w:rPr>
          <w:szCs w:val="21"/>
          <w:vertAlign w:val="superscript"/>
        </w:rPr>
        <w:t>[13]</w:t>
      </w:r>
      <w:r w:rsidR="00523429" w:rsidRPr="00523429">
        <w:rPr>
          <w:szCs w:val="21"/>
          <w:vertAlign w:val="superscript"/>
        </w:rPr>
        <w:fldChar w:fldCharType="end"/>
      </w:r>
      <w:r w:rsidR="00043BBA" w:rsidRPr="00043BBA">
        <w:rPr>
          <w:rFonts w:hint="eastAsia"/>
          <w:szCs w:val="21"/>
        </w:rPr>
        <w:t>提出了一种基于经验模态分解（</w:t>
      </w:r>
      <w:r w:rsidR="00043BBA" w:rsidRPr="00043BBA">
        <w:rPr>
          <w:rFonts w:hint="eastAsia"/>
          <w:szCs w:val="21"/>
        </w:rPr>
        <w:t>EMD</w:t>
      </w:r>
      <w:r w:rsidR="00043BBA" w:rsidRPr="00043BBA">
        <w:rPr>
          <w:rFonts w:hint="eastAsia"/>
          <w:szCs w:val="21"/>
        </w:rPr>
        <w:t>）和费舍尔判别分析（</w:t>
      </w:r>
      <w:r w:rsidR="00043BBA" w:rsidRPr="00043BBA">
        <w:rPr>
          <w:rFonts w:hint="eastAsia"/>
          <w:szCs w:val="21"/>
        </w:rPr>
        <w:t>FDA</w:t>
      </w:r>
      <w:r w:rsidR="00043BBA" w:rsidRPr="00043BBA">
        <w:rPr>
          <w:rFonts w:hint="eastAsia"/>
          <w:szCs w:val="21"/>
        </w:rPr>
        <w:t>）的滚动元件轴承新型故障诊断方法。该方法首先利用</w:t>
      </w:r>
      <w:r w:rsidR="00043BBA" w:rsidRPr="00043BBA">
        <w:rPr>
          <w:rFonts w:hint="eastAsia"/>
          <w:szCs w:val="21"/>
        </w:rPr>
        <w:t>EMD</w:t>
      </w:r>
      <w:r w:rsidR="00043BBA" w:rsidRPr="00043BBA">
        <w:rPr>
          <w:rFonts w:hint="eastAsia"/>
          <w:szCs w:val="21"/>
        </w:rPr>
        <w:t>技术处理非平稳振动信号，获得稳定的固有模态函数（</w:t>
      </w:r>
      <w:r w:rsidR="00043BBA" w:rsidRPr="00043BBA">
        <w:rPr>
          <w:rFonts w:hint="eastAsia"/>
          <w:szCs w:val="21"/>
        </w:rPr>
        <w:t>IMF</w:t>
      </w:r>
      <w:r w:rsidR="00043BBA" w:rsidRPr="00043BBA">
        <w:rPr>
          <w:rFonts w:hint="eastAsia"/>
          <w:szCs w:val="21"/>
        </w:rPr>
        <w:t>）分量。随后，通过移动时间滞后窗口，结合健康轴承和待检测轴承的</w:t>
      </w:r>
      <w:r w:rsidR="00043BBA" w:rsidRPr="00043BBA">
        <w:rPr>
          <w:rFonts w:hint="eastAsia"/>
          <w:szCs w:val="21"/>
        </w:rPr>
        <w:t>IMF</w:t>
      </w:r>
      <w:r w:rsidR="00043BBA" w:rsidRPr="00043BBA">
        <w:rPr>
          <w:rFonts w:hint="eastAsia"/>
          <w:szCs w:val="21"/>
        </w:rPr>
        <w:t>分量的绝对值，构建故障特征向量，以考虑动态行为。最终，构建了一个</w:t>
      </w:r>
      <w:proofErr w:type="gramStart"/>
      <w:r w:rsidR="00043BBA" w:rsidRPr="00043BBA">
        <w:rPr>
          <w:rFonts w:hint="eastAsia"/>
          <w:szCs w:val="21"/>
        </w:rPr>
        <w:t>双因素费</w:t>
      </w:r>
      <w:proofErr w:type="gramEnd"/>
      <w:r w:rsidR="00043BBA" w:rsidRPr="00043BBA">
        <w:rPr>
          <w:rFonts w:hint="eastAsia"/>
          <w:szCs w:val="21"/>
        </w:rPr>
        <w:t>舍尔判别分析（</w:t>
      </w:r>
      <w:r w:rsidR="00043BBA" w:rsidRPr="00043BBA">
        <w:rPr>
          <w:rFonts w:hint="eastAsia"/>
          <w:szCs w:val="21"/>
        </w:rPr>
        <w:t>DFDA</w:t>
      </w:r>
      <w:r w:rsidR="00043BBA" w:rsidRPr="00043BBA">
        <w:rPr>
          <w:rFonts w:hint="eastAsia"/>
          <w:szCs w:val="21"/>
        </w:rPr>
        <w:t>）模型，并通过线性判别矩阵将</w:t>
      </w:r>
      <w:r w:rsidR="00043BBA" w:rsidRPr="00043BBA">
        <w:rPr>
          <w:rFonts w:hint="eastAsia"/>
          <w:szCs w:val="21"/>
        </w:rPr>
        <w:t>IMF</w:t>
      </w:r>
      <w:r w:rsidR="00043BBA" w:rsidRPr="00043BBA">
        <w:rPr>
          <w:rFonts w:hint="eastAsia"/>
          <w:szCs w:val="21"/>
        </w:rPr>
        <w:t>分量投影到低维判别空间。该方法的诊断性能通过</w:t>
      </w:r>
      <w:r w:rsidR="00043BBA" w:rsidRPr="00043BBA">
        <w:rPr>
          <w:rFonts w:hint="eastAsia"/>
          <w:szCs w:val="21"/>
        </w:rPr>
        <w:t>Case Western Reserve University</w:t>
      </w:r>
      <w:r w:rsidR="00043BBA" w:rsidRPr="00043BBA">
        <w:rPr>
          <w:rFonts w:hint="eastAsia"/>
          <w:szCs w:val="21"/>
        </w:rPr>
        <w:t>轴承数据中心提供的数据集进行了测试，</w:t>
      </w:r>
      <w:proofErr w:type="gramStart"/>
      <w:r w:rsidR="00043BBA">
        <w:rPr>
          <w:rFonts w:hint="eastAsia"/>
          <w:szCs w:val="21"/>
        </w:rPr>
        <w:t>对比仅</w:t>
      </w:r>
      <w:proofErr w:type="gramEnd"/>
      <w:r w:rsidR="00043BBA">
        <w:rPr>
          <w:rFonts w:hint="eastAsia"/>
          <w:szCs w:val="21"/>
        </w:rPr>
        <w:t>采用</w:t>
      </w:r>
      <w:r w:rsidR="00043BBA">
        <w:rPr>
          <w:rFonts w:hint="eastAsia"/>
          <w:szCs w:val="21"/>
        </w:rPr>
        <w:t>EMD</w:t>
      </w:r>
      <w:r w:rsidR="00043BBA">
        <w:rPr>
          <w:rFonts w:hint="eastAsia"/>
          <w:szCs w:val="21"/>
        </w:rPr>
        <w:t>方法</w:t>
      </w:r>
      <w:r w:rsidR="00043BBA" w:rsidRPr="00043BBA">
        <w:rPr>
          <w:rFonts w:hint="eastAsia"/>
          <w:szCs w:val="21"/>
        </w:rPr>
        <w:t>显著提高了轴承故障诊断的准确率</w:t>
      </w:r>
      <w:r w:rsidR="00043BBA">
        <w:rPr>
          <w:rFonts w:hint="eastAsia"/>
          <w:szCs w:val="21"/>
        </w:rPr>
        <w:t>。</w:t>
      </w:r>
      <w:r w:rsidR="006F1EA7" w:rsidRPr="006F1EA7">
        <w:rPr>
          <w:szCs w:val="21"/>
        </w:rPr>
        <w:t>Li</w:t>
      </w:r>
      <w:r w:rsidR="006F1EA7">
        <w:rPr>
          <w:rFonts w:hint="eastAsia"/>
          <w:szCs w:val="21"/>
        </w:rPr>
        <w:t>等人</w:t>
      </w:r>
      <w:r w:rsidR="004F11B4" w:rsidRPr="004F11B4">
        <w:rPr>
          <w:szCs w:val="21"/>
          <w:vertAlign w:val="superscript"/>
        </w:rPr>
        <w:fldChar w:fldCharType="begin"/>
      </w:r>
      <w:r w:rsidR="004F11B4" w:rsidRPr="004F11B4">
        <w:rPr>
          <w:szCs w:val="21"/>
          <w:vertAlign w:val="superscript"/>
        </w:rPr>
        <w:instrText xml:space="preserve"> </w:instrText>
      </w:r>
      <w:r w:rsidR="004F11B4" w:rsidRPr="004F11B4">
        <w:rPr>
          <w:rFonts w:hint="eastAsia"/>
          <w:szCs w:val="21"/>
          <w:vertAlign w:val="superscript"/>
        </w:rPr>
        <w:instrText>REF _Ref186564284 \r \h</w:instrText>
      </w:r>
      <w:r w:rsidR="004F11B4" w:rsidRPr="004F11B4">
        <w:rPr>
          <w:szCs w:val="21"/>
          <w:vertAlign w:val="superscript"/>
        </w:rPr>
        <w:instrText xml:space="preserve"> </w:instrText>
      </w:r>
      <w:r w:rsidR="004F11B4" w:rsidRPr="004F11B4">
        <w:rPr>
          <w:szCs w:val="21"/>
          <w:vertAlign w:val="superscript"/>
        </w:rPr>
      </w:r>
      <w:r w:rsidR="004F11B4">
        <w:rPr>
          <w:szCs w:val="21"/>
          <w:vertAlign w:val="superscript"/>
        </w:rPr>
        <w:instrText xml:space="preserve"> \* MERGEFORMAT </w:instrText>
      </w:r>
      <w:r w:rsidR="004F11B4" w:rsidRPr="004F11B4">
        <w:rPr>
          <w:szCs w:val="21"/>
          <w:vertAlign w:val="superscript"/>
        </w:rPr>
        <w:fldChar w:fldCharType="separate"/>
      </w:r>
      <w:r w:rsidR="00B032E0">
        <w:rPr>
          <w:szCs w:val="21"/>
          <w:vertAlign w:val="superscript"/>
        </w:rPr>
        <w:t>[14]</w:t>
      </w:r>
      <w:r w:rsidR="004F11B4" w:rsidRPr="004F11B4">
        <w:rPr>
          <w:szCs w:val="21"/>
          <w:vertAlign w:val="superscript"/>
        </w:rPr>
        <w:fldChar w:fldCharType="end"/>
      </w:r>
      <w:r w:rsidR="006F1EA7" w:rsidRPr="006F1EA7">
        <w:rPr>
          <w:rFonts w:hint="eastAsia"/>
          <w:szCs w:val="21"/>
        </w:rPr>
        <w:t>结合频域特征提取和</w:t>
      </w:r>
      <w:r w:rsidR="006F1EA7" w:rsidRPr="006F1EA7">
        <w:rPr>
          <w:rFonts w:hint="eastAsia"/>
          <w:szCs w:val="21"/>
        </w:rPr>
        <w:t>EMD</w:t>
      </w:r>
      <w:r w:rsidR="006F1EA7" w:rsidRPr="006F1EA7">
        <w:rPr>
          <w:rFonts w:hint="eastAsia"/>
          <w:szCs w:val="21"/>
        </w:rPr>
        <w:t>信息熵方法，并应用决策树模型，</w:t>
      </w:r>
      <w:bookmarkStart w:id="1" w:name="_Hlk186565135"/>
      <w:r w:rsidR="006F1EA7" w:rsidRPr="006F1EA7">
        <w:rPr>
          <w:rFonts w:hint="eastAsia"/>
          <w:szCs w:val="21"/>
        </w:rPr>
        <w:t>显著提高了电机轴承故障诊断的准确率</w:t>
      </w:r>
      <w:bookmarkEnd w:id="1"/>
      <w:r w:rsidR="006F1EA7" w:rsidRPr="006F1EA7">
        <w:rPr>
          <w:rFonts w:hint="eastAsia"/>
          <w:szCs w:val="21"/>
        </w:rPr>
        <w:t>，从</w:t>
      </w:r>
      <w:r w:rsidR="006F1EA7" w:rsidRPr="006F1EA7">
        <w:rPr>
          <w:rFonts w:hint="eastAsia"/>
          <w:szCs w:val="21"/>
        </w:rPr>
        <w:t>85.67%</w:t>
      </w:r>
      <w:r w:rsidR="006F1EA7" w:rsidRPr="006F1EA7">
        <w:rPr>
          <w:rFonts w:hint="eastAsia"/>
          <w:szCs w:val="21"/>
        </w:rPr>
        <w:t>提升至</w:t>
      </w:r>
      <w:r w:rsidR="006F1EA7" w:rsidRPr="006F1EA7">
        <w:rPr>
          <w:rFonts w:hint="eastAsia"/>
          <w:szCs w:val="21"/>
        </w:rPr>
        <w:t>93.29%</w:t>
      </w:r>
      <w:r w:rsidR="006F1EA7" w:rsidRPr="006F1EA7">
        <w:rPr>
          <w:rFonts w:hint="eastAsia"/>
          <w:szCs w:val="21"/>
        </w:rPr>
        <w:t>，为电力系统可靠性提供了新的诊断思路。</w:t>
      </w:r>
      <w:r w:rsidR="00456D5D">
        <w:rPr>
          <w:rFonts w:hint="eastAsia"/>
          <w:szCs w:val="21"/>
        </w:rPr>
        <w:t>基于</w:t>
      </w:r>
      <w:r w:rsidR="00456D5D">
        <w:rPr>
          <w:rFonts w:hint="eastAsia"/>
          <w:szCs w:val="21"/>
        </w:rPr>
        <w:t>EMD</w:t>
      </w:r>
      <w:r w:rsidR="00456D5D">
        <w:rPr>
          <w:rFonts w:hint="eastAsia"/>
          <w:szCs w:val="21"/>
        </w:rPr>
        <w:t>的优势，</w:t>
      </w:r>
      <w:r w:rsidR="00456D5D" w:rsidRPr="00456D5D">
        <w:rPr>
          <w:rFonts w:hint="eastAsia"/>
          <w:szCs w:val="21"/>
        </w:rPr>
        <w:t>Xue</w:t>
      </w:r>
      <w:r w:rsidR="00456D5D" w:rsidRPr="00456D5D">
        <w:rPr>
          <w:rFonts w:hint="eastAsia"/>
          <w:szCs w:val="21"/>
        </w:rPr>
        <w:t>等人</w:t>
      </w:r>
      <w:r w:rsidR="008D3F58" w:rsidRPr="008D3F58">
        <w:rPr>
          <w:szCs w:val="21"/>
          <w:vertAlign w:val="superscript"/>
        </w:rPr>
        <w:fldChar w:fldCharType="begin"/>
      </w:r>
      <w:r w:rsidR="008D3F58" w:rsidRPr="008D3F58">
        <w:rPr>
          <w:szCs w:val="21"/>
          <w:vertAlign w:val="superscript"/>
        </w:rPr>
        <w:instrText xml:space="preserve"> </w:instrText>
      </w:r>
      <w:r w:rsidR="008D3F58" w:rsidRPr="008D3F58">
        <w:rPr>
          <w:rFonts w:hint="eastAsia"/>
          <w:szCs w:val="21"/>
          <w:vertAlign w:val="superscript"/>
        </w:rPr>
        <w:instrText>REF _Ref186564607 \r \h</w:instrText>
      </w:r>
      <w:r w:rsidR="008D3F58" w:rsidRPr="008D3F58">
        <w:rPr>
          <w:szCs w:val="21"/>
          <w:vertAlign w:val="superscript"/>
        </w:rPr>
        <w:instrText xml:space="preserve"> </w:instrText>
      </w:r>
      <w:r w:rsidR="008D3F58" w:rsidRPr="008D3F58">
        <w:rPr>
          <w:szCs w:val="21"/>
          <w:vertAlign w:val="superscript"/>
        </w:rPr>
      </w:r>
      <w:r w:rsidR="008D3F58">
        <w:rPr>
          <w:szCs w:val="21"/>
          <w:vertAlign w:val="superscript"/>
        </w:rPr>
        <w:instrText xml:space="preserve"> \* MERGEFORMAT </w:instrText>
      </w:r>
      <w:r w:rsidR="008D3F58" w:rsidRPr="008D3F58">
        <w:rPr>
          <w:szCs w:val="21"/>
          <w:vertAlign w:val="superscript"/>
        </w:rPr>
        <w:fldChar w:fldCharType="separate"/>
      </w:r>
      <w:r w:rsidR="00B032E0">
        <w:rPr>
          <w:szCs w:val="21"/>
          <w:vertAlign w:val="superscript"/>
        </w:rPr>
        <w:t>[15]</w:t>
      </w:r>
      <w:r w:rsidR="008D3F58" w:rsidRPr="008D3F58">
        <w:rPr>
          <w:szCs w:val="21"/>
          <w:vertAlign w:val="superscript"/>
        </w:rPr>
        <w:fldChar w:fldCharType="end"/>
      </w:r>
      <w:r w:rsidR="00012AC6">
        <w:rPr>
          <w:rFonts w:hint="eastAsia"/>
          <w:szCs w:val="21"/>
        </w:rPr>
        <w:t>进一步提</w:t>
      </w:r>
      <w:r w:rsidR="00456D5D" w:rsidRPr="00456D5D">
        <w:rPr>
          <w:rFonts w:hint="eastAsia"/>
          <w:szCs w:val="21"/>
        </w:rPr>
        <w:t>出了一种基于粒子群优化（</w:t>
      </w:r>
      <w:r w:rsidR="00456D5D" w:rsidRPr="00456D5D">
        <w:rPr>
          <w:rFonts w:hint="eastAsia"/>
          <w:szCs w:val="21"/>
        </w:rPr>
        <w:t>PSO</w:t>
      </w:r>
      <w:r w:rsidR="00456D5D" w:rsidRPr="00456D5D">
        <w:rPr>
          <w:rFonts w:hint="eastAsia"/>
          <w:szCs w:val="21"/>
        </w:rPr>
        <w:t>）算法的自适应变分模态分解（</w:t>
      </w:r>
      <w:r w:rsidR="00456D5D" w:rsidRPr="00456D5D">
        <w:rPr>
          <w:rFonts w:hint="eastAsia"/>
          <w:szCs w:val="21"/>
        </w:rPr>
        <w:t>VMD</w:t>
      </w:r>
      <w:r w:rsidR="00456D5D" w:rsidRPr="00456D5D">
        <w:rPr>
          <w:rFonts w:hint="eastAsia"/>
          <w:szCs w:val="21"/>
        </w:rPr>
        <w:t>）技术，该技术能够根据信号特性自适应地确定模态数量（</w:t>
      </w:r>
      <w:r w:rsidR="00456D5D" w:rsidRPr="00456D5D">
        <w:rPr>
          <w:rFonts w:hint="eastAsia"/>
          <w:szCs w:val="21"/>
        </w:rPr>
        <w:t>K</w:t>
      </w:r>
      <w:r w:rsidR="00456D5D" w:rsidRPr="00456D5D">
        <w:rPr>
          <w:rFonts w:hint="eastAsia"/>
          <w:szCs w:val="21"/>
        </w:rPr>
        <w:t>）和二次惩罚项（α）。他们首先采用加权峰度指数（结合峰度指数和相关系数）作为</w:t>
      </w:r>
      <w:r w:rsidR="00456D5D" w:rsidRPr="00456D5D">
        <w:rPr>
          <w:rFonts w:hint="eastAsia"/>
          <w:szCs w:val="21"/>
        </w:rPr>
        <w:t>PSO</w:t>
      </w:r>
      <w:r w:rsidR="00456D5D" w:rsidRPr="00456D5D">
        <w:rPr>
          <w:rFonts w:hint="eastAsia"/>
          <w:szCs w:val="21"/>
        </w:rPr>
        <w:t>优化的适应度函数，然后利用最大加权峰度指数作为</w:t>
      </w:r>
      <w:r w:rsidR="00456D5D" w:rsidRPr="00456D5D">
        <w:rPr>
          <w:rFonts w:hint="eastAsia"/>
          <w:szCs w:val="21"/>
        </w:rPr>
        <w:t>PSO</w:t>
      </w:r>
      <w:r w:rsidR="00456D5D" w:rsidRPr="00456D5D">
        <w:rPr>
          <w:rFonts w:hint="eastAsia"/>
          <w:szCs w:val="21"/>
        </w:rPr>
        <w:t>优化适应度函数，自适应地确定模态数量（</w:t>
      </w:r>
      <w:r w:rsidR="00456D5D" w:rsidRPr="00456D5D">
        <w:rPr>
          <w:rFonts w:hint="eastAsia"/>
          <w:szCs w:val="21"/>
        </w:rPr>
        <w:t>K</w:t>
      </w:r>
      <w:r w:rsidR="00456D5D" w:rsidRPr="00456D5D">
        <w:rPr>
          <w:rFonts w:hint="eastAsia"/>
          <w:szCs w:val="21"/>
        </w:rPr>
        <w:t>）和二次惩罚项（α）。通过</w:t>
      </w:r>
      <w:r w:rsidR="00456D5D" w:rsidRPr="00456D5D">
        <w:rPr>
          <w:rFonts w:hint="eastAsia"/>
          <w:szCs w:val="21"/>
        </w:rPr>
        <w:t>VMD</w:t>
      </w:r>
      <w:r w:rsidR="00456D5D" w:rsidRPr="00456D5D">
        <w:rPr>
          <w:rFonts w:hint="eastAsia"/>
          <w:szCs w:val="21"/>
        </w:rPr>
        <w:t>分解得到的相关内在模态函数（</w:t>
      </w:r>
      <w:r w:rsidR="00456D5D" w:rsidRPr="00456D5D">
        <w:rPr>
          <w:rFonts w:hint="eastAsia"/>
          <w:szCs w:val="21"/>
        </w:rPr>
        <w:t>IMF</w:t>
      </w:r>
      <w:r w:rsidR="00456D5D" w:rsidRPr="00456D5D">
        <w:rPr>
          <w:rFonts w:hint="eastAsia"/>
          <w:szCs w:val="21"/>
        </w:rPr>
        <w:t>）进行包络分析，以获得用于故障诊断的缺陷信号分量。与经验模态分解（</w:t>
      </w:r>
      <w:r w:rsidR="00456D5D" w:rsidRPr="00456D5D">
        <w:rPr>
          <w:rFonts w:hint="eastAsia"/>
          <w:szCs w:val="21"/>
        </w:rPr>
        <w:t>EMD</w:t>
      </w:r>
      <w:r w:rsidR="00456D5D" w:rsidRPr="00456D5D">
        <w:rPr>
          <w:rFonts w:hint="eastAsia"/>
          <w:szCs w:val="21"/>
        </w:rPr>
        <w:t>）的诊断结果</w:t>
      </w:r>
      <w:r w:rsidR="00456D5D">
        <w:rPr>
          <w:rFonts w:hint="eastAsia"/>
          <w:szCs w:val="21"/>
        </w:rPr>
        <w:t>相比，</w:t>
      </w:r>
      <w:r w:rsidR="00456D5D" w:rsidRPr="00456D5D">
        <w:rPr>
          <w:rFonts w:hint="eastAsia"/>
          <w:szCs w:val="21"/>
        </w:rPr>
        <w:t>进一步</w:t>
      </w:r>
      <w:r w:rsidR="00D00497" w:rsidRPr="00D00497">
        <w:rPr>
          <w:rFonts w:hint="eastAsia"/>
          <w:szCs w:val="21"/>
        </w:rPr>
        <w:t>提高了轴承故障诊断的准确率</w:t>
      </w:r>
      <w:r w:rsidR="00D00497">
        <w:rPr>
          <w:rFonts w:hint="eastAsia"/>
          <w:szCs w:val="21"/>
        </w:rPr>
        <w:t>。</w:t>
      </w: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2FC947F6" w:rsidR="00E635BC" w:rsidRDefault="002703F2" w:rsidP="004A158B">
      <w:pPr>
        <w:ind w:firstLineChars="200" w:firstLine="420"/>
        <w:rPr>
          <w:szCs w:val="21"/>
        </w:rPr>
      </w:pPr>
      <w:r>
        <w:rPr>
          <w:rFonts w:hint="eastAsia"/>
          <w:szCs w:val="21"/>
        </w:rPr>
        <w:t>随着人工智能的发展</w:t>
      </w:r>
      <w:r w:rsidR="00A315C2">
        <w:rPr>
          <w:rFonts w:hint="eastAsia"/>
          <w:szCs w:val="21"/>
        </w:rPr>
        <w:t>，机器学习也逐渐被广泛应用于各种领域，</w:t>
      </w:r>
      <w:r w:rsidR="00B43B5B">
        <w:rPr>
          <w:rFonts w:hint="eastAsia"/>
          <w:szCs w:val="21"/>
        </w:rPr>
        <w:t>故障诊断方法也超着更加智能化、</w:t>
      </w:r>
      <w:r w:rsidR="00B43B5B">
        <w:rPr>
          <w:rFonts w:hint="eastAsia"/>
          <w:szCs w:val="21"/>
        </w:rPr>
        <w:t>无需先验知识化</w:t>
      </w:r>
      <w:r w:rsidR="006B24ED">
        <w:rPr>
          <w:rFonts w:hint="eastAsia"/>
          <w:szCs w:val="21"/>
        </w:rPr>
        <w:t>发展</w:t>
      </w:r>
      <w:r w:rsidR="00B43B5B">
        <w:rPr>
          <w:rFonts w:hint="eastAsia"/>
          <w:szCs w:val="21"/>
        </w:rPr>
        <w:t>，</w:t>
      </w:r>
      <w:r w:rsidR="004A158B" w:rsidRPr="004A158B">
        <w:rPr>
          <w:rFonts w:hint="eastAsia"/>
          <w:szCs w:val="21"/>
        </w:rPr>
        <w:t>神经网络、</w:t>
      </w:r>
      <w:r w:rsidR="00FF720E">
        <w:rPr>
          <w:rFonts w:hint="eastAsia"/>
          <w:szCs w:val="21"/>
        </w:rPr>
        <w:t>K-Means</w:t>
      </w:r>
      <w:r w:rsidR="00FF720E">
        <w:rPr>
          <w:rFonts w:hint="eastAsia"/>
          <w:szCs w:val="21"/>
        </w:rPr>
        <w:t>聚类</w:t>
      </w:r>
      <w:r w:rsidR="00FF720E">
        <w:rPr>
          <w:rFonts w:hint="eastAsia"/>
          <w:szCs w:val="21"/>
        </w:rPr>
        <w:t>、</w:t>
      </w:r>
      <w:r w:rsidR="00ED203B" w:rsidRPr="004A158B">
        <w:rPr>
          <w:rFonts w:hint="eastAsia"/>
          <w:szCs w:val="21"/>
        </w:rPr>
        <w:t>决策树、</w:t>
      </w:r>
      <w:r w:rsidR="004A158B" w:rsidRPr="004A158B">
        <w:rPr>
          <w:rFonts w:hint="eastAsia"/>
          <w:szCs w:val="21"/>
        </w:rPr>
        <w:t>支持</w:t>
      </w:r>
      <w:proofErr w:type="gramStart"/>
      <w:r w:rsidR="004A158B" w:rsidRPr="004A158B">
        <w:rPr>
          <w:rFonts w:hint="eastAsia"/>
          <w:szCs w:val="21"/>
        </w:rPr>
        <w:t>向量机</w:t>
      </w:r>
      <w:proofErr w:type="gramEnd"/>
      <w:r w:rsidR="004A158B" w:rsidRPr="004A158B">
        <w:rPr>
          <w:rFonts w:hint="eastAsia"/>
          <w:szCs w:val="21"/>
        </w:rPr>
        <w:t>(support vector machine, SVM)</w:t>
      </w:r>
      <w:r w:rsidR="00ED203B">
        <w:rPr>
          <w:rFonts w:hint="eastAsia"/>
          <w:szCs w:val="21"/>
        </w:rPr>
        <w:t>、</w:t>
      </w:r>
      <w:r w:rsidR="00ED203B" w:rsidRPr="004A158B">
        <w:rPr>
          <w:rFonts w:hint="eastAsia"/>
          <w:szCs w:val="21"/>
        </w:rPr>
        <w:t>贝叶斯网络</w:t>
      </w:r>
      <w:r w:rsidR="004A158B" w:rsidRPr="004A158B">
        <w:rPr>
          <w:rFonts w:hint="eastAsia"/>
          <w:szCs w:val="21"/>
        </w:rPr>
        <w:t>等机器学习方法为智能故障诊断开辟了新途径</w:t>
      </w:r>
      <w:r w:rsidR="004A158B">
        <w:rPr>
          <w:rFonts w:hint="eastAsia"/>
          <w:szCs w:val="21"/>
        </w:rPr>
        <w:t>。</w:t>
      </w:r>
    </w:p>
    <w:p w14:paraId="6675755C" w14:textId="6C111128" w:rsidR="00AB3B5A" w:rsidRDefault="00DC22CA" w:rsidP="00F72AE6">
      <w:pPr>
        <w:ind w:firstLineChars="200" w:firstLine="420"/>
        <w:rPr>
          <w:szCs w:val="21"/>
        </w:rPr>
      </w:pPr>
      <w:r>
        <w:rPr>
          <w:rFonts w:hint="eastAsia"/>
          <w:szCs w:val="21"/>
        </w:rPr>
        <w:t>基于机器学习的故障诊断依赖于大量的历史数据与</w:t>
      </w:r>
      <w:r w:rsidR="00B611EE">
        <w:rPr>
          <w:rFonts w:hint="eastAsia"/>
          <w:szCs w:val="21"/>
        </w:rPr>
        <w:t>硬件的计算能力，</w:t>
      </w:r>
      <w:r w:rsidR="005D6B7C">
        <w:rPr>
          <w:rFonts w:hint="eastAsia"/>
          <w:szCs w:val="21"/>
        </w:rPr>
        <w:t>相较于基于传统方法的故障诊断，</w:t>
      </w:r>
      <w:r w:rsidR="00C9481F">
        <w:rPr>
          <w:rFonts w:hint="eastAsia"/>
          <w:szCs w:val="21"/>
        </w:rPr>
        <w:t>机器学习不需要相关领域的先验知识，</w:t>
      </w:r>
      <w:r w:rsidR="001A2056">
        <w:rPr>
          <w:rFonts w:hint="eastAsia"/>
          <w:szCs w:val="21"/>
        </w:rPr>
        <w:t>可以自己从大量数据中学习到输入信号到输出故障类别的非线性映射</w:t>
      </w:r>
      <w:r w:rsidR="00D84890">
        <w:rPr>
          <w:rFonts w:hint="eastAsia"/>
          <w:szCs w:val="21"/>
        </w:rPr>
        <w:t>。</w:t>
      </w:r>
      <w:r w:rsidR="000466B4">
        <w:rPr>
          <w:rFonts w:hint="eastAsia"/>
          <w:szCs w:val="21"/>
        </w:rPr>
        <w:t>为此，吸引了大量研究者的关注，</w:t>
      </w:r>
      <w:proofErr w:type="spellStart"/>
      <w:r w:rsidR="00057584" w:rsidRPr="00057584">
        <w:rPr>
          <w:szCs w:val="21"/>
        </w:rPr>
        <w:t>Almatheel</w:t>
      </w:r>
      <w:proofErr w:type="spellEnd"/>
      <w:r w:rsidR="00057584">
        <w:rPr>
          <w:rFonts w:hint="eastAsia"/>
          <w:szCs w:val="21"/>
        </w:rPr>
        <w:t>等人</w:t>
      </w:r>
      <w:r w:rsidR="00057584" w:rsidRPr="00057584">
        <w:rPr>
          <w:szCs w:val="21"/>
          <w:vertAlign w:val="superscript"/>
        </w:rPr>
        <w:fldChar w:fldCharType="begin"/>
      </w:r>
      <w:r w:rsidR="00057584" w:rsidRPr="00057584">
        <w:rPr>
          <w:szCs w:val="21"/>
          <w:vertAlign w:val="superscript"/>
        </w:rPr>
        <w:instrText xml:space="preserve"> </w:instrText>
      </w:r>
      <w:r w:rsidR="00057584" w:rsidRPr="00057584">
        <w:rPr>
          <w:rFonts w:hint="eastAsia"/>
          <w:szCs w:val="21"/>
          <w:vertAlign w:val="superscript"/>
        </w:rPr>
        <w:instrText>REF _Ref186566975 \r \h</w:instrText>
      </w:r>
      <w:r w:rsidR="00057584" w:rsidRPr="00057584">
        <w:rPr>
          <w:szCs w:val="21"/>
          <w:vertAlign w:val="superscript"/>
        </w:rPr>
        <w:instrText xml:space="preserve"> </w:instrText>
      </w:r>
      <w:r w:rsidR="00057584" w:rsidRPr="00057584">
        <w:rPr>
          <w:szCs w:val="21"/>
          <w:vertAlign w:val="superscript"/>
        </w:rPr>
      </w:r>
      <w:r w:rsidR="00057584">
        <w:rPr>
          <w:szCs w:val="21"/>
          <w:vertAlign w:val="superscript"/>
        </w:rPr>
        <w:instrText xml:space="preserve"> \* MERGEFORMAT </w:instrText>
      </w:r>
      <w:r w:rsidR="00057584" w:rsidRPr="00057584">
        <w:rPr>
          <w:szCs w:val="21"/>
          <w:vertAlign w:val="superscript"/>
        </w:rPr>
        <w:fldChar w:fldCharType="separate"/>
      </w:r>
      <w:r w:rsidR="00057584" w:rsidRPr="00057584">
        <w:rPr>
          <w:szCs w:val="21"/>
          <w:vertAlign w:val="superscript"/>
        </w:rPr>
        <w:t>[16]</w:t>
      </w:r>
      <w:r w:rsidR="00057584" w:rsidRPr="00057584">
        <w:rPr>
          <w:szCs w:val="21"/>
          <w:vertAlign w:val="superscript"/>
        </w:rPr>
        <w:fldChar w:fldCharType="end"/>
      </w:r>
      <w:r w:rsidR="00516876" w:rsidRPr="00516876">
        <w:rPr>
          <w:rFonts w:hint="eastAsia"/>
          <w:szCs w:val="21"/>
        </w:rPr>
        <w:t>提出了一种基于支持向量机（</w:t>
      </w:r>
      <w:r w:rsidR="00516876" w:rsidRPr="00516876">
        <w:rPr>
          <w:rFonts w:hint="eastAsia"/>
          <w:szCs w:val="21"/>
        </w:rPr>
        <w:t>SVM</w:t>
      </w:r>
      <w:r w:rsidR="00516876" w:rsidRPr="00516876">
        <w:rPr>
          <w:rFonts w:hint="eastAsia"/>
          <w:szCs w:val="21"/>
        </w:rPr>
        <w:t>）的滚动轴承故障诊断新方法，该方法无需特征提取。通过使用</w:t>
      </w:r>
      <w:r w:rsidR="00516876" w:rsidRPr="00516876">
        <w:rPr>
          <w:rFonts w:hint="eastAsia"/>
          <w:szCs w:val="21"/>
        </w:rPr>
        <w:t>Case Western Reserve University</w:t>
      </w:r>
      <w:r w:rsidR="00516876" w:rsidRPr="00516876">
        <w:rPr>
          <w:rFonts w:hint="eastAsia"/>
          <w:szCs w:val="21"/>
        </w:rPr>
        <w:t>提供的数据，</w:t>
      </w:r>
      <w:r w:rsidR="00516876" w:rsidRPr="00516876">
        <w:rPr>
          <w:rFonts w:hint="eastAsia"/>
          <w:szCs w:val="21"/>
        </w:rPr>
        <w:t>SVM</w:t>
      </w:r>
      <w:r w:rsidR="00516876" w:rsidRPr="00516876">
        <w:rPr>
          <w:rFonts w:hint="eastAsia"/>
          <w:szCs w:val="21"/>
        </w:rPr>
        <w:t>在数据样本较少的情况下显示出比卷积神经网络（</w:t>
      </w:r>
      <w:r w:rsidR="00516876" w:rsidRPr="00516876">
        <w:rPr>
          <w:rFonts w:hint="eastAsia"/>
          <w:szCs w:val="21"/>
        </w:rPr>
        <w:t>CNN</w:t>
      </w:r>
      <w:r w:rsidR="00516876" w:rsidRPr="00516876">
        <w:rPr>
          <w:rFonts w:hint="eastAsia"/>
          <w:szCs w:val="21"/>
        </w:rPr>
        <w:t>）更优越的性能。</w:t>
      </w:r>
      <w:r w:rsidR="003C3D44" w:rsidRPr="003C3D44">
        <w:rPr>
          <w:szCs w:val="21"/>
        </w:rPr>
        <w:t>Li</w:t>
      </w:r>
      <w:r w:rsidR="003C3D44">
        <w:rPr>
          <w:rFonts w:hint="eastAsia"/>
          <w:szCs w:val="21"/>
        </w:rPr>
        <w:t>等人</w:t>
      </w:r>
      <w:r w:rsidR="00BF3AB2" w:rsidRPr="00BF3AB2">
        <w:rPr>
          <w:szCs w:val="21"/>
          <w:vertAlign w:val="superscript"/>
        </w:rPr>
        <w:fldChar w:fldCharType="begin"/>
      </w:r>
      <w:r w:rsidR="00BF3AB2" w:rsidRPr="00BF3AB2">
        <w:rPr>
          <w:szCs w:val="21"/>
          <w:vertAlign w:val="superscript"/>
        </w:rPr>
        <w:instrText xml:space="preserve"> </w:instrText>
      </w:r>
      <w:r w:rsidR="00BF3AB2" w:rsidRPr="00BF3AB2">
        <w:rPr>
          <w:rFonts w:hint="eastAsia"/>
          <w:szCs w:val="21"/>
          <w:vertAlign w:val="superscript"/>
        </w:rPr>
        <w:instrText>REF _Ref186567033 \r \h</w:instrText>
      </w:r>
      <w:r w:rsidR="00BF3AB2" w:rsidRPr="00BF3AB2">
        <w:rPr>
          <w:szCs w:val="21"/>
          <w:vertAlign w:val="superscript"/>
        </w:rPr>
        <w:instrText xml:space="preserve"> </w:instrText>
      </w:r>
      <w:r w:rsidR="00BF3AB2" w:rsidRPr="00BF3AB2">
        <w:rPr>
          <w:szCs w:val="21"/>
          <w:vertAlign w:val="superscript"/>
        </w:rPr>
      </w:r>
      <w:r w:rsidR="00BF3AB2">
        <w:rPr>
          <w:szCs w:val="21"/>
          <w:vertAlign w:val="superscript"/>
        </w:rPr>
        <w:instrText xml:space="preserve"> \* MERGEFORMAT </w:instrText>
      </w:r>
      <w:r w:rsidR="00BF3AB2" w:rsidRPr="00BF3AB2">
        <w:rPr>
          <w:szCs w:val="21"/>
          <w:vertAlign w:val="superscript"/>
        </w:rPr>
        <w:fldChar w:fldCharType="separate"/>
      </w:r>
      <w:r w:rsidR="00BF3AB2" w:rsidRPr="00BF3AB2">
        <w:rPr>
          <w:szCs w:val="21"/>
          <w:vertAlign w:val="superscript"/>
        </w:rPr>
        <w:t>[17]</w:t>
      </w:r>
      <w:r w:rsidR="00BF3AB2" w:rsidRPr="00BF3AB2">
        <w:rPr>
          <w:szCs w:val="21"/>
          <w:vertAlign w:val="superscript"/>
        </w:rPr>
        <w:fldChar w:fldCharType="end"/>
      </w:r>
      <w:r w:rsidR="002B2A39" w:rsidRPr="002B2A39">
        <w:rPr>
          <w:rFonts w:hint="eastAsia"/>
          <w:szCs w:val="21"/>
        </w:rPr>
        <w:t>提出了一种基于离散熵（</w:t>
      </w:r>
      <w:r w:rsidR="002B2A39" w:rsidRPr="002B2A39">
        <w:rPr>
          <w:rFonts w:hint="eastAsia"/>
          <w:szCs w:val="21"/>
        </w:rPr>
        <w:t>DE</w:t>
      </w:r>
      <w:r w:rsidR="002B2A39" w:rsidRPr="002B2A39">
        <w:rPr>
          <w:rFonts w:hint="eastAsia"/>
          <w:szCs w:val="21"/>
        </w:rPr>
        <w:t>）和支持向量机（</w:t>
      </w:r>
      <w:r w:rsidR="002B2A39" w:rsidRPr="002B2A39">
        <w:rPr>
          <w:rFonts w:hint="eastAsia"/>
          <w:szCs w:val="21"/>
        </w:rPr>
        <w:t>SVM</w:t>
      </w:r>
      <w:r w:rsidR="002B2A39" w:rsidRPr="002B2A39">
        <w:rPr>
          <w:rFonts w:hint="eastAsia"/>
          <w:szCs w:val="21"/>
        </w:rPr>
        <w:t>）的滚动轴承故障诊断方法，该方法考虑了不同故障振动信号的特性。首先，使用改进的完整集合经验模态</w:t>
      </w:r>
      <w:proofErr w:type="gramStart"/>
      <w:r w:rsidR="002B2A39" w:rsidRPr="002B2A39">
        <w:rPr>
          <w:rFonts w:hint="eastAsia"/>
          <w:szCs w:val="21"/>
        </w:rPr>
        <w:t>分解自</w:t>
      </w:r>
      <w:proofErr w:type="gramEnd"/>
      <w:r w:rsidR="002B2A39" w:rsidRPr="002B2A39">
        <w:rPr>
          <w:rFonts w:hint="eastAsia"/>
          <w:szCs w:val="21"/>
        </w:rPr>
        <w:t>适应噪声（</w:t>
      </w:r>
      <w:r w:rsidR="002B2A39" w:rsidRPr="002B2A39">
        <w:rPr>
          <w:rFonts w:hint="eastAsia"/>
          <w:szCs w:val="21"/>
        </w:rPr>
        <w:t>ICEEMDAN</w:t>
      </w:r>
      <w:r w:rsidR="002B2A39" w:rsidRPr="002B2A39">
        <w:rPr>
          <w:rFonts w:hint="eastAsia"/>
          <w:szCs w:val="21"/>
        </w:rPr>
        <w:t>）分解技术获取轴承振动信号的固有模态函数（</w:t>
      </w:r>
      <w:r w:rsidR="002B2A39" w:rsidRPr="002B2A39">
        <w:rPr>
          <w:rFonts w:hint="eastAsia"/>
          <w:szCs w:val="21"/>
        </w:rPr>
        <w:t>IMF</w:t>
      </w:r>
      <w:r w:rsidR="002B2A39" w:rsidRPr="002B2A39">
        <w:rPr>
          <w:rFonts w:hint="eastAsia"/>
          <w:szCs w:val="21"/>
        </w:rPr>
        <w:t>）分量，然后计算包含主要故障信息的前几个</w:t>
      </w:r>
      <w:r w:rsidR="002B2A39" w:rsidRPr="002B2A39">
        <w:rPr>
          <w:rFonts w:hint="eastAsia"/>
          <w:szCs w:val="21"/>
        </w:rPr>
        <w:t>IMF</w:t>
      </w:r>
      <w:r w:rsidR="002B2A39" w:rsidRPr="002B2A39">
        <w:rPr>
          <w:rFonts w:hint="eastAsia"/>
          <w:szCs w:val="21"/>
        </w:rPr>
        <w:t>分量的离散熵。接着，通过计算这些</w:t>
      </w:r>
      <w:r w:rsidR="002B2A39" w:rsidRPr="002B2A39">
        <w:rPr>
          <w:rFonts w:hint="eastAsia"/>
          <w:szCs w:val="21"/>
        </w:rPr>
        <w:t>IMF</w:t>
      </w:r>
      <w:r w:rsidR="002B2A39" w:rsidRPr="002B2A39">
        <w:rPr>
          <w:rFonts w:hint="eastAsia"/>
          <w:szCs w:val="21"/>
        </w:rPr>
        <w:t>分量的</w:t>
      </w:r>
      <w:r w:rsidR="002B2A39" w:rsidRPr="002B2A39">
        <w:rPr>
          <w:rFonts w:hint="eastAsia"/>
          <w:szCs w:val="21"/>
        </w:rPr>
        <w:t>DE</w:t>
      </w:r>
      <w:r w:rsidR="002B2A39" w:rsidRPr="002B2A39">
        <w:rPr>
          <w:rFonts w:hint="eastAsia"/>
          <w:szCs w:val="21"/>
        </w:rPr>
        <w:t>值构建特征向量，并将其作为</w:t>
      </w:r>
      <w:r w:rsidR="002B2A39" w:rsidRPr="002B2A39">
        <w:rPr>
          <w:rFonts w:hint="eastAsia"/>
          <w:szCs w:val="21"/>
        </w:rPr>
        <w:t>SVM</w:t>
      </w:r>
      <w:r w:rsidR="002B2A39" w:rsidRPr="002B2A39">
        <w:rPr>
          <w:rFonts w:hint="eastAsia"/>
          <w:szCs w:val="21"/>
        </w:rPr>
        <w:t>的输入进行训练，实现轴承故障的分类。与排列熵（</w:t>
      </w:r>
      <w:r w:rsidR="002B2A39" w:rsidRPr="002B2A39">
        <w:rPr>
          <w:rFonts w:hint="eastAsia"/>
          <w:szCs w:val="21"/>
        </w:rPr>
        <w:t>PE</w:t>
      </w:r>
      <w:r w:rsidR="002B2A39" w:rsidRPr="002B2A39">
        <w:rPr>
          <w:rFonts w:hint="eastAsia"/>
          <w:szCs w:val="21"/>
        </w:rPr>
        <w:t>）、近似熵（</w:t>
      </w:r>
      <w:r w:rsidR="002B2A39" w:rsidRPr="002B2A39">
        <w:rPr>
          <w:rFonts w:hint="eastAsia"/>
          <w:szCs w:val="21"/>
        </w:rPr>
        <w:t>AE</w:t>
      </w:r>
      <w:r w:rsidR="002B2A39" w:rsidRPr="002B2A39">
        <w:rPr>
          <w:rFonts w:hint="eastAsia"/>
          <w:szCs w:val="21"/>
        </w:rPr>
        <w:t>）和样本熵（</w:t>
      </w:r>
      <w:r w:rsidR="002B2A39" w:rsidRPr="002B2A39">
        <w:rPr>
          <w:rFonts w:hint="eastAsia"/>
          <w:szCs w:val="21"/>
        </w:rPr>
        <w:t>SE</w:t>
      </w:r>
      <w:r w:rsidR="002B2A39" w:rsidRPr="002B2A39">
        <w:rPr>
          <w:rFonts w:hint="eastAsia"/>
          <w:szCs w:val="21"/>
        </w:rPr>
        <w:t>）相比，</w:t>
      </w:r>
      <w:r w:rsidR="002B2A39" w:rsidRPr="002B2A39">
        <w:rPr>
          <w:rFonts w:hint="eastAsia"/>
          <w:szCs w:val="21"/>
        </w:rPr>
        <w:t>DE</w:t>
      </w:r>
      <w:r w:rsidR="002B2A39" w:rsidRPr="002B2A39">
        <w:rPr>
          <w:rFonts w:hint="eastAsia"/>
          <w:szCs w:val="21"/>
        </w:rPr>
        <w:t>在故障诊断中具有更高的准确性。</w:t>
      </w:r>
      <w:r w:rsidR="00B50B7B" w:rsidRPr="00B50B7B">
        <w:rPr>
          <w:szCs w:val="21"/>
        </w:rPr>
        <w:t>Wan</w:t>
      </w:r>
      <w:r w:rsidR="00B50B7B">
        <w:rPr>
          <w:rFonts w:hint="eastAsia"/>
          <w:szCs w:val="21"/>
        </w:rPr>
        <w:t>等人</w:t>
      </w:r>
      <w:r w:rsidR="00AF77A0" w:rsidRPr="00AF77A0">
        <w:rPr>
          <w:szCs w:val="21"/>
          <w:vertAlign w:val="superscript"/>
        </w:rPr>
        <w:fldChar w:fldCharType="begin"/>
      </w:r>
      <w:r w:rsidR="00AF77A0" w:rsidRPr="00AF77A0">
        <w:rPr>
          <w:szCs w:val="21"/>
          <w:vertAlign w:val="superscript"/>
        </w:rPr>
        <w:instrText xml:space="preserve"> </w:instrText>
      </w:r>
      <w:r w:rsidR="00AF77A0" w:rsidRPr="00AF77A0">
        <w:rPr>
          <w:rFonts w:hint="eastAsia"/>
          <w:szCs w:val="21"/>
          <w:vertAlign w:val="superscript"/>
        </w:rPr>
        <w:instrText>REF _Ref186567444 \r \h</w:instrText>
      </w:r>
      <w:r w:rsidR="00AF77A0" w:rsidRPr="00AF77A0">
        <w:rPr>
          <w:szCs w:val="21"/>
          <w:vertAlign w:val="superscript"/>
        </w:rPr>
        <w:instrText xml:space="preserve"> </w:instrText>
      </w:r>
      <w:r w:rsidR="00AF77A0" w:rsidRPr="00AF77A0">
        <w:rPr>
          <w:szCs w:val="21"/>
          <w:vertAlign w:val="superscript"/>
        </w:rPr>
      </w:r>
      <w:r w:rsidR="00AF77A0">
        <w:rPr>
          <w:szCs w:val="21"/>
          <w:vertAlign w:val="superscript"/>
        </w:rPr>
        <w:instrText xml:space="preserve"> \* MERGEFORMAT </w:instrText>
      </w:r>
      <w:r w:rsidR="00AF77A0" w:rsidRPr="00AF77A0">
        <w:rPr>
          <w:szCs w:val="21"/>
          <w:vertAlign w:val="superscript"/>
        </w:rPr>
        <w:fldChar w:fldCharType="separate"/>
      </w:r>
      <w:r w:rsidR="00AF77A0" w:rsidRPr="00AF77A0">
        <w:rPr>
          <w:szCs w:val="21"/>
          <w:vertAlign w:val="superscript"/>
        </w:rPr>
        <w:t>[18]</w:t>
      </w:r>
      <w:r w:rsidR="00AF77A0" w:rsidRPr="00AF77A0">
        <w:rPr>
          <w:szCs w:val="21"/>
          <w:vertAlign w:val="superscript"/>
        </w:rPr>
        <w:fldChar w:fldCharType="end"/>
      </w:r>
      <w:r w:rsidR="00991F06" w:rsidRPr="00991F06">
        <w:rPr>
          <w:rFonts w:hint="eastAsia"/>
          <w:szCs w:val="21"/>
        </w:rPr>
        <w:t>提出了一种基于</w:t>
      </w:r>
      <w:r w:rsidR="00991F06" w:rsidRPr="00991F06">
        <w:rPr>
          <w:rFonts w:hint="eastAsia"/>
          <w:szCs w:val="21"/>
        </w:rPr>
        <w:t>Spark</w:t>
      </w:r>
      <w:r w:rsidR="00991F06" w:rsidRPr="00991F06">
        <w:rPr>
          <w:rFonts w:hint="eastAsia"/>
          <w:szCs w:val="21"/>
        </w:rPr>
        <w:t>的并行</w:t>
      </w:r>
      <w:r w:rsidR="00991F06" w:rsidRPr="00991F06">
        <w:rPr>
          <w:rFonts w:hint="eastAsia"/>
          <w:szCs w:val="21"/>
        </w:rPr>
        <w:t>ACO-K-Means</w:t>
      </w:r>
      <w:r w:rsidR="00991F06" w:rsidRPr="00991F06">
        <w:rPr>
          <w:rFonts w:hint="eastAsia"/>
          <w:szCs w:val="21"/>
        </w:rPr>
        <w:t>聚类算法，用于滚动轴承故障诊断。该方法首先通过</w:t>
      </w:r>
      <w:r w:rsidR="00991F06" w:rsidRPr="00991F06">
        <w:rPr>
          <w:rFonts w:hint="eastAsia"/>
          <w:szCs w:val="21"/>
        </w:rPr>
        <w:t>Spark</w:t>
      </w:r>
      <w:r w:rsidR="00991F06" w:rsidRPr="00991F06">
        <w:rPr>
          <w:rFonts w:hint="eastAsia"/>
          <w:szCs w:val="21"/>
        </w:rPr>
        <w:t>小波包分解预处理数据，提取特征向量并存储于</w:t>
      </w:r>
      <w:r w:rsidR="00991F06" w:rsidRPr="00991F06">
        <w:rPr>
          <w:rFonts w:hint="eastAsia"/>
          <w:szCs w:val="21"/>
        </w:rPr>
        <w:t>HDFS</w:t>
      </w:r>
      <w:r w:rsidR="00991F06" w:rsidRPr="00991F06">
        <w:rPr>
          <w:rFonts w:hint="eastAsia"/>
          <w:szCs w:val="21"/>
        </w:rPr>
        <w:t>。然后，利用</w:t>
      </w:r>
      <w:r w:rsidR="00991F06" w:rsidRPr="00991F06">
        <w:rPr>
          <w:rFonts w:hint="eastAsia"/>
          <w:szCs w:val="21"/>
        </w:rPr>
        <w:t>ACO</w:t>
      </w:r>
      <w:r w:rsidR="00991F06" w:rsidRPr="00991F06">
        <w:rPr>
          <w:rFonts w:hint="eastAsia"/>
          <w:szCs w:val="21"/>
        </w:rPr>
        <w:t>算法优化</w:t>
      </w:r>
      <w:r w:rsidR="00991F06" w:rsidRPr="00991F06">
        <w:rPr>
          <w:rFonts w:hint="eastAsia"/>
          <w:szCs w:val="21"/>
        </w:rPr>
        <w:t>K-Means</w:t>
      </w:r>
      <w:r w:rsidR="00991F06" w:rsidRPr="00991F06">
        <w:rPr>
          <w:rFonts w:hint="eastAsia"/>
          <w:szCs w:val="21"/>
        </w:rPr>
        <w:t>的初始聚类中心，并基于加权欧氏距离进行聚类分析，构建故障诊断模型。在</w:t>
      </w:r>
      <w:r w:rsidR="00991F06" w:rsidRPr="00991F06">
        <w:rPr>
          <w:rFonts w:hint="eastAsia"/>
          <w:szCs w:val="21"/>
        </w:rPr>
        <w:t>Spark</w:t>
      </w:r>
      <w:r w:rsidR="00991F06" w:rsidRPr="00991F06">
        <w:rPr>
          <w:rFonts w:hint="eastAsia"/>
          <w:szCs w:val="21"/>
        </w:rPr>
        <w:t>上实现算法的并行化，有效利用集群资源处理大数据。实验验证了该方法在故障诊断精度、模型训练和诊断效率方面的优势。</w:t>
      </w:r>
    </w:p>
    <w:p w14:paraId="6EC8C4BD" w14:textId="528EDF3A" w:rsidR="00973E22" w:rsidRPr="00973E22" w:rsidRDefault="00B746E2" w:rsidP="00973E22">
      <w:pPr>
        <w:ind w:firstLineChars="200" w:firstLine="420"/>
        <w:rPr>
          <w:rFonts w:hint="eastAsia"/>
          <w:szCs w:val="21"/>
        </w:rPr>
      </w:pPr>
      <w:r>
        <w:rPr>
          <w:rFonts w:hint="eastAsia"/>
          <w:szCs w:val="21"/>
        </w:rPr>
        <w:t>Xiong</w:t>
      </w:r>
      <w:r>
        <w:rPr>
          <w:rFonts w:hint="eastAsia"/>
          <w:szCs w:val="21"/>
        </w:rPr>
        <w:t>等人</w:t>
      </w:r>
      <w:r w:rsidRPr="00B746E2">
        <w:rPr>
          <w:szCs w:val="21"/>
          <w:vertAlign w:val="superscript"/>
        </w:rPr>
        <w:fldChar w:fldCharType="begin"/>
      </w:r>
      <w:r w:rsidRPr="00B746E2">
        <w:rPr>
          <w:szCs w:val="21"/>
          <w:vertAlign w:val="superscript"/>
        </w:rPr>
        <w:instrText xml:space="preserve"> </w:instrText>
      </w:r>
      <w:r w:rsidRPr="00B746E2">
        <w:rPr>
          <w:rFonts w:hint="eastAsia"/>
          <w:szCs w:val="21"/>
          <w:vertAlign w:val="superscript"/>
        </w:rPr>
        <w:instrText>REF _Ref186570199 \r \h</w:instrText>
      </w:r>
      <w:r w:rsidRPr="00B746E2">
        <w:rPr>
          <w:szCs w:val="21"/>
          <w:vertAlign w:val="superscript"/>
        </w:rPr>
        <w:instrText xml:space="preserve"> </w:instrText>
      </w:r>
      <w:r w:rsidRPr="00B746E2">
        <w:rPr>
          <w:szCs w:val="21"/>
          <w:vertAlign w:val="superscript"/>
        </w:rPr>
      </w:r>
      <w:r>
        <w:rPr>
          <w:szCs w:val="21"/>
          <w:vertAlign w:val="superscript"/>
        </w:rPr>
        <w:instrText xml:space="preserve"> \* MERGEFORMAT </w:instrText>
      </w:r>
      <w:r w:rsidRPr="00B746E2">
        <w:rPr>
          <w:szCs w:val="21"/>
          <w:vertAlign w:val="superscript"/>
        </w:rPr>
        <w:fldChar w:fldCharType="separate"/>
      </w:r>
      <w:r w:rsidRPr="00B746E2">
        <w:rPr>
          <w:szCs w:val="21"/>
          <w:vertAlign w:val="superscript"/>
        </w:rPr>
        <w:t>[19]</w:t>
      </w:r>
      <w:r w:rsidRPr="00B746E2">
        <w:rPr>
          <w:szCs w:val="21"/>
          <w:vertAlign w:val="superscript"/>
        </w:rPr>
        <w:fldChar w:fldCharType="end"/>
      </w:r>
      <w:r w:rsidR="00973E22" w:rsidRPr="00973E22">
        <w:rPr>
          <w:rFonts w:hint="eastAsia"/>
          <w:szCs w:val="21"/>
        </w:rPr>
        <w:t>提出了一种基于静态折扣因子的信息融合故障诊断方法，该方法结合了</w:t>
      </w:r>
      <w:r w:rsidR="00973E22" w:rsidRPr="00973E22">
        <w:rPr>
          <w:rFonts w:hint="eastAsia"/>
          <w:szCs w:val="21"/>
        </w:rPr>
        <w:t>K-</w:t>
      </w:r>
      <w:r w:rsidR="00973E22" w:rsidRPr="00973E22">
        <w:rPr>
          <w:rFonts w:hint="eastAsia"/>
          <w:szCs w:val="21"/>
        </w:rPr>
        <w:t>最近邻（</w:t>
      </w:r>
      <w:r w:rsidR="00973E22" w:rsidRPr="00973E22">
        <w:rPr>
          <w:rFonts w:hint="eastAsia"/>
          <w:szCs w:val="21"/>
        </w:rPr>
        <w:t>KNN</w:t>
      </w:r>
      <w:r w:rsidR="00973E22" w:rsidRPr="00973E22">
        <w:rPr>
          <w:rFonts w:hint="eastAsia"/>
          <w:szCs w:val="21"/>
        </w:rPr>
        <w:t>）算法和无量纲指标，用于提高石化转动设备故障诊断的可靠性。在处理不确定性和信息准确性方面，该方法利用证据推理通过</w:t>
      </w:r>
      <w:r w:rsidR="00973E22" w:rsidRPr="00973E22">
        <w:rPr>
          <w:rFonts w:hint="eastAsia"/>
          <w:szCs w:val="21"/>
        </w:rPr>
        <w:t>KNN</w:t>
      </w:r>
      <w:r w:rsidR="00973E22" w:rsidRPr="00973E22">
        <w:rPr>
          <w:rFonts w:hint="eastAsia"/>
          <w:szCs w:val="21"/>
        </w:rPr>
        <w:t>算法和无量纲指标将石化机械传感器输入信号转化为结构框架的可靠性。根据静态折扣因子，对证据进行校正后，使用证据理论公式进行信息融合，基于融合结果进行故障类型诊断决策。实验结果表明，该方法能有效减少不可靠因素对融合结果的影响，从而实现更准确的决策。</w:t>
      </w:r>
    </w:p>
    <w:p w14:paraId="4D562D8D" w14:textId="77777777" w:rsidR="001D50AE" w:rsidRPr="00973E22" w:rsidRDefault="001D50AE" w:rsidP="00F72AE6">
      <w:pPr>
        <w:ind w:firstLineChars="200" w:firstLine="420"/>
        <w:rPr>
          <w:rFonts w:hint="eastAsia"/>
          <w:szCs w:val="21"/>
        </w:rPr>
      </w:pPr>
    </w:p>
    <w:p w14:paraId="5689FE47" w14:textId="4AD9AEDC" w:rsidR="003F384A" w:rsidRPr="003F384A" w:rsidRDefault="003F384A" w:rsidP="003F384A">
      <w:pPr>
        <w:outlineLvl w:val="0"/>
        <w:rPr>
          <w:rFonts w:ascii="黑体" w:eastAsia="黑体"/>
          <w:bCs/>
        </w:rPr>
      </w:pPr>
      <w:r w:rsidRPr="003F384A">
        <w:rPr>
          <w:rFonts w:ascii="黑体" w:eastAsia="黑体" w:hint="eastAsia"/>
          <w:bCs/>
        </w:rPr>
        <w:t>3.3  基于深度学习的故障诊断</w:t>
      </w:r>
    </w:p>
    <w:p w14:paraId="435EC0EB" w14:textId="77777777" w:rsidR="00A1613E" w:rsidRDefault="00537AA1" w:rsidP="00BF7567">
      <w:pPr>
        <w:ind w:firstLineChars="200" w:firstLine="420"/>
        <w:rPr>
          <w:szCs w:val="21"/>
        </w:rPr>
      </w:pPr>
      <w:r>
        <w:rPr>
          <w:rFonts w:hint="eastAsia"/>
          <w:szCs w:val="21"/>
        </w:rPr>
        <w:lastRenderedPageBreak/>
        <w:t>与传统的机器学习故障诊断方法相比，</w:t>
      </w:r>
      <w:r w:rsidR="002D4861">
        <w:rPr>
          <w:rFonts w:hint="eastAsia"/>
          <w:szCs w:val="21"/>
        </w:rPr>
        <w:t>基于深度学习的方法具有相同的数据源输入，不同的是所采用模型的复杂程度</w:t>
      </w:r>
      <w:r w:rsidR="00CC36C3">
        <w:rPr>
          <w:rFonts w:hint="eastAsia"/>
          <w:szCs w:val="21"/>
        </w:rPr>
        <w:t>。受限于机器学习</w:t>
      </w:r>
      <w:r w:rsidR="00A73C08">
        <w:rPr>
          <w:rFonts w:hint="eastAsia"/>
          <w:szCs w:val="21"/>
        </w:rPr>
        <w:t>模型</w:t>
      </w:r>
      <w:r w:rsidR="00CC36C3">
        <w:rPr>
          <w:rFonts w:hint="eastAsia"/>
          <w:szCs w:val="21"/>
        </w:rPr>
        <w:t>的结构与深度，</w:t>
      </w:r>
      <w:r w:rsidR="00224452">
        <w:rPr>
          <w:rFonts w:hint="eastAsia"/>
          <w:szCs w:val="21"/>
        </w:rPr>
        <w:t>诊断性能的提升到达瓶颈，</w:t>
      </w:r>
      <w:r w:rsidR="00A44FC7">
        <w:rPr>
          <w:rFonts w:hint="eastAsia"/>
          <w:szCs w:val="21"/>
        </w:rPr>
        <w:t>深度学习的引入增强了模型提取特征以及分类的性能，</w:t>
      </w:r>
      <w:r w:rsidR="00480C0A">
        <w:rPr>
          <w:rFonts w:hint="eastAsia"/>
          <w:szCs w:val="21"/>
        </w:rPr>
        <w:t>因此，最近关于轴承故障诊断的研究大多采用基于传统方法与机器学习相结合的模型，</w:t>
      </w:r>
      <w:r w:rsidR="00704D71" w:rsidRPr="00704D71">
        <w:rPr>
          <w:szCs w:val="21"/>
        </w:rPr>
        <w:t>Chen</w:t>
      </w:r>
      <w:r w:rsidR="00704D71">
        <w:rPr>
          <w:rFonts w:hint="eastAsia"/>
          <w:szCs w:val="21"/>
        </w:rPr>
        <w:t>等人</w:t>
      </w:r>
      <w:r w:rsidR="00704D71" w:rsidRPr="00704D71">
        <w:rPr>
          <w:szCs w:val="21"/>
          <w:vertAlign w:val="superscript"/>
        </w:rPr>
        <w:fldChar w:fldCharType="begin"/>
      </w:r>
      <w:r w:rsidR="00704D71" w:rsidRPr="00704D71">
        <w:rPr>
          <w:szCs w:val="21"/>
          <w:vertAlign w:val="superscript"/>
        </w:rPr>
        <w:instrText xml:space="preserve"> REF _Ref186568140 \r \h </w:instrText>
      </w:r>
      <w:r w:rsidR="00704D71" w:rsidRPr="00704D71">
        <w:rPr>
          <w:szCs w:val="21"/>
          <w:vertAlign w:val="superscript"/>
        </w:rPr>
      </w:r>
      <w:r w:rsidR="00704D71">
        <w:rPr>
          <w:szCs w:val="21"/>
          <w:vertAlign w:val="superscript"/>
        </w:rPr>
        <w:instrText xml:space="preserve"> \* MERGEFORMAT </w:instrText>
      </w:r>
      <w:r w:rsidR="00704D71" w:rsidRPr="00704D71">
        <w:rPr>
          <w:szCs w:val="21"/>
          <w:vertAlign w:val="superscript"/>
        </w:rPr>
        <w:fldChar w:fldCharType="separate"/>
      </w:r>
      <w:r w:rsidR="00B647CC">
        <w:rPr>
          <w:szCs w:val="21"/>
          <w:vertAlign w:val="superscript"/>
        </w:rPr>
        <w:t>[20]</w:t>
      </w:r>
      <w:r w:rsidR="00704D71" w:rsidRPr="00704D71">
        <w:rPr>
          <w:szCs w:val="21"/>
          <w:vertAlign w:val="superscript"/>
        </w:rPr>
        <w:fldChar w:fldCharType="end"/>
      </w:r>
      <w:r w:rsidR="003149BD" w:rsidRPr="003149BD">
        <w:rPr>
          <w:rFonts w:hint="eastAsia"/>
          <w:szCs w:val="21"/>
        </w:rPr>
        <w:t>提出了一种基于多尺度卷积神经网络（</w:t>
      </w:r>
      <w:r w:rsidR="003149BD" w:rsidRPr="003149BD">
        <w:rPr>
          <w:rFonts w:hint="eastAsia"/>
          <w:szCs w:val="21"/>
        </w:rPr>
        <w:t>CNN</w:t>
      </w:r>
      <w:r w:rsidR="003149BD" w:rsidRPr="003149BD">
        <w:rPr>
          <w:rFonts w:hint="eastAsia"/>
          <w:szCs w:val="21"/>
        </w:rPr>
        <w:t>）和长短期记忆网络（</w:t>
      </w:r>
      <w:r w:rsidR="003149BD" w:rsidRPr="003149BD">
        <w:rPr>
          <w:rFonts w:hint="eastAsia"/>
          <w:szCs w:val="21"/>
        </w:rPr>
        <w:t>LSTM</w:t>
      </w:r>
      <w:r w:rsidR="003149BD" w:rsidRPr="003149BD">
        <w:rPr>
          <w:rFonts w:hint="eastAsia"/>
          <w:szCs w:val="21"/>
        </w:rPr>
        <w:t>）的轴承故障诊断方法。该方法能够直接利用原始振动信号作为输入，通过两个不同核大小的</w:t>
      </w:r>
      <w:r w:rsidR="003149BD" w:rsidRPr="003149BD">
        <w:rPr>
          <w:rFonts w:hint="eastAsia"/>
          <w:szCs w:val="21"/>
        </w:rPr>
        <w:t>CNN</w:t>
      </w:r>
      <w:r w:rsidR="003149BD" w:rsidRPr="003149BD">
        <w:rPr>
          <w:rFonts w:hint="eastAsia"/>
          <w:szCs w:val="21"/>
        </w:rPr>
        <w:t>自动提取不同频率的信号特征，</w:t>
      </w:r>
      <w:r w:rsidR="003149BD" w:rsidRPr="003149BD">
        <w:rPr>
          <w:rFonts w:hint="eastAsia"/>
          <w:szCs w:val="21"/>
        </w:rPr>
        <w:t>CNN_1</w:t>
      </w:r>
      <w:r w:rsidR="003149BD" w:rsidRPr="003149BD">
        <w:rPr>
          <w:rFonts w:hint="eastAsia"/>
          <w:szCs w:val="21"/>
        </w:rPr>
        <w:t>用于提取信号的低频特性，</w:t>
      </w:r>
      <w:r w:rsidR="003149BD" w:rsidRPr="003149BD">
        <w:rPr>
          <w:rFonts w:hint="eastAsia"/>
          <w:szCs w:val="21"/>
        </w:rPr>
        <w:t>CNN_2</w:t>
      </w:r>
      <w:r w:rsidR="003149BD" w:rsidRPr="003149BD">
        <w:rPr>
          <w:rFonts w:hint="eastAsia"/>
          <w:szCs w:val="21"/>
        </w:rPr>
        <w:t>提取高频特性，并采用对应元素相乘融合两个尺度的特性，然后使用两层</w:t>
      </w:r>
      <w:r w:rsidR="003149BD" w:rsidRPr="003149BD">
        <w:rPr>
          <w:rFonts w:hint="eastAsia"/>
          <w:szCs w:val="21"/>
        </w:rPr>
        <w:t>LSTM</w:t>
      </w:r>
      <w:r w:rsidR="003149BD" w:rsidRPr="003149BD">
        <w:rPr>
          <w:rFonts w:hint="eastAsia"/>
          <w:szCs w:val="21"/>
        </w:rPr>
        <w:t>网络根据学习到的特征识别故障类型。实验结果表明，该方法在嘈杂环境下的平均准确率达到</w:t>
      </w:r>
      <w:r w:rsidR="003149BD" w:rsidRPr="003149BD">
        <w:rPr>
          <w:rFonts w:hint="eastAsia"/>
          <w:szCs w:val="21"/>
        </w:rPr>
        <w:t>98.46%</w:t>
      </w:r>
      <w:r w:rsidR="003149BD" w:rsidRPr="003149BD">
        <w:rPr>
          <w:rFonts w:hint="eastAsia"/>
          <w:szCs w:val="21"/>
        </w:rPr>
        <w:t>，超过了一些基于先验知识的最先进智能算法。</w:t>
      </w:r>
      <w:r w:rsidR="006552EC" w:rsidRPr="006552EC">
        <w:rPr>
          <w:szCs w:val="21"/>
        </w:rPr>
        <w:t>Ruan</w:t>
      </w:r>
      <w:r w:rsidR="006552EC">
        <w:rPr>
          <w:rFonts w:hint="eastAsia"/>
          <w:szCs w:val="21"/>
        </w:rPr>
        <w:t>等人</w:t>
      </w:r>
      <w:r w:rsidR="00C242C8" w:rsidRPr="00C242C8">
        <w:rPr>
          <w:szCs w:val="21"/>
          <w:vertAlign w:val="superscript"/>
        </w:rPr>
        <w:fldChar w:fldCharType="begin"/>
      </w:r>
      <w:r w:rsidR="00C242C8" w:rsidRPr="00C242C8">
        <w:rPr>
          <w:szCs w:val="21"/>
          <w:vertAlign w:val="superscript"/>
        </w:rPr>
        <w:instrText xml:space="preserve"> </w:instrText>
      </w:r>
      <w:r w:rsidR="00C242C8" w:rsidRPr="00C242C8">
        <w:rPr>
          <w:rFonts w:hint="eastAsia"/>
          <w:szCs w:val="21"/>
          <w:vertAlign w:val="superscript"/>
        </w:rPr>
        <w:instrText>REF _Ref186568430 \r \h</w:instrText>
      </w:r>
      <w:r w:rsidR="00C242C8" w:rsidRPr="00C242C8">
        <w:rPr>
          <w:szCs w:val="21"/>
          <w:vertAlign w:val="superscript"/>
        </w:rPr>
        <w:instrText xml:space="preserve"> </w:instrText>
      </w:r>
      <w:r w:rsidR="00C242C8" w:rsidRPr="00C242C8">
        <w:rPr>
          <w:szCs w:val="21"/>
          <w:vertAlign w:val="superscript"/>
        </w:rPr>
      </w:r>
      <w:r w:rsidR="00C242C8">
        <w:rPr>
          <w:szCs w:val="21"/>
          <w:vertAlign w:val="superscript"/>
        </w:rPr>
        <w:instrText xml:space="preserve"> \* MERGEFORMAT </w:instrText>
      </w:r>
      <w:r w:rsidR="00C242C8" w:rsidRPr="00C242C8">
        <w:rPr>
          <w:szCs w:val="21"/>
          <w:vertAlign w:val="superscript"/>
        </w:rPr>
        <w:fldChar w:fldCharType="separate"/>
      </w:r>
      <w:r w:rsidR="00C242C8" w:rsidRPr="00C242C8">
        <w:rPr>
          <w:szCs w:val="21"/>
          <w:vertAlign w:val="superscript"/>
        </w:rPr>
        <w:t>[20]</w:t>
      </w:r>
      <w:r w:rsidR="00C242C8" w:rsidRPr="00C242C8">
        <w:rPr>
          <w:szCs w:val="21"/>
          <w:vertAlign w:val="superscript"/>
        </w:rPr>
        <w:fldChar w:fldCharType="end"/>
      </w:r>
      <w:r w:rsidR="00387489" w:rsidRPr="00387489">
        <w:rPr>
          <w:rFonts w:hint="eastAsia"/>
          <w:szCs w:val="21"/>
        </w:rPr>
        <w:t>探讨了基于轴承故障信号分析的卷积神经网络（</w:t>
      </w:r>
      <w:r w:rsidR="00387489" w:rsidRPr="00387489">
        <w:rPr>
          <w:rFonts w:hint="eastAsia"/>
          <w:szCs w:val="21"/>
        </w:rPr>
        <w:t>CNN</w:t>
      </w:r>
      <w:r w:rsidR="00387489" w:rsidRPr="00387489">
        <w:rPr>
          <w:rFonts w:hint="eastAsia"/>
          <w:szCs w:val="21"/>
        </w:rPr>
        <w:t>）参数设计，并将其应用于轴承故障诊断。论文提出了一种物理引导的</w:t>
      </w:r>
      <w:r w:rsidR="00387489" w:rsidRPr="00387489">
        <w:rPr>
          <w:rFonts w:hint="eastAsia"/>
          <w:szCs w:val="21"/>
        </w:rPr>
        <w:t>CNN</w:t>
      </w:r>
      <w:r w:rsidR="00387489" w:rsidRPr="00387489">
        <w:rPr>
          <w:rFonts w:hint="eastAsia"/>
          <w:szCs w:val="21"/>
        </w:rPr>
        <w:t>（</w:t>
      </w:r>
      <w:r w:rsidR="00387489" w:rsidRPr="00387489">
        <w:rPr>
          <w:rFonts w:hint="eastAsia"/>
          <w:szCs w:val="21"/>
        </w:rPr>
        <w:t>PGCNN</w:t>
      </w:r>
      <w:r w:rsidR="00387489" w:rsidRPr="00387489">
        <w:rPr>
          <w:rFonts w:hint="eastAsia"/>
          <w:szCs w:val="21"/>
        </w:rPr>
        <w:t>），通过分析轴承加速度信号的物理特性来指导</w:t>
      </w:r>
      <w:r w:rsidR="00387489" w:rsidRPr="00387489">
        <w:rPr>
          <w:rFonts w:hint="eastAsia"/>
          <w:szCs w:val="21"/>
        </w:rPr>
        <w:t>CNN</w:t>
      </w:r>
      <w:r w:rsidR="00387489" w:rsidRPr="00387489">
        <w:rPr>
          <w:rFonts w:hint="eastAsia"/>
          <w:szCs w:val="21"/>
        </w:rPr>
        <w:t>的设计，包括输入长度、尺寸和卷积核尺寸。通过使用</w:t>
      </w:r>
      <w:r w:rsidR="00387489" w:rsidRPr="00387489">
        <w:rPr>
          <w:rFonts w:hint="eastAsia"/>
          <w:szCs w:val="21"/>
        </w:rPr>
        <w:t>Case Western Reserve University</w:t>
      </w:r>
      <w:r w:rsidR="00387489" w:rsidRPr="00387489">
        <w:rPr>
          <w:rFonts w:hint="eastAsia"/>
          <w:szCs w:val="21"/>
        </w:rPr>
        <w:t>和</w:t>
      </w:r>
      <w:r w:rsidR="00387489" w:rsidRPr="00387489">
        <w:rPr>
          <w:rFonts w:hint="eastAsia"/>
          <w:szCs w:val="21"/>
        </w:rPr>
        <w:t>Paderborn University</w:t>
      </w:r>
      <w:r w:rsidR="00387489" w:rsidRPr="00387489">
        <w:rPr>
          <w:rFonts w:hint="eastAsia"/>
          <w:szCs w:val="21"/>
        </w:rPr>
        <w:t>的轴承数据集进行验证，结果证实</w:t>
      </w:r>
      <w:r w:rsidR="00387489" w:rsidRPr="00387489">
        <w:rPr>
          <w:rFonts w:hint="eastAsia"/>
          <w:szCs w:val="21"/>
        </w:rPr>
        <w:t>PGCNN</w:t>
      </w:r>
      <w:r w:rsidR="00387489" w:rsidRPr="00387489">
        <w:rPr>
          <w:rFonts w:hint="eastAsia"/>
          <w:szCs w:val="21"/>
        </w:rPr>
        <w:t>在准确性和不确定性方面优于基线</w:t>
      </w:r>
      <w:r w:rsidR="00387489" w:rsidRPr="00387489">
        <w:rPr>
          <w:rFonts w:hint="eastAsia"/>
          <w:szCs w:val="21"/>
        </w:rPr>
        <w:t>CNN</w:t>
      </w:r>
      <w:r w:rsidR="00387489" w:rsidRPr="00387489">
        <w:rPr>
          <w:rFonts w:hint="eastAsia"/>
          <w:szCs w:val="21"/>
        </w:rPr>
        <w:t>，从而验证了从轴承故障信号分析中导出的物理引导规则设计的</w:t>
      </w:r>
      <w:r w:rsidR="00387489" w:rsidRPr="00387489">
        <w:rPr>
          <w:rFonts w:hint="eastAsia"/>
          <w:szCs w:val="21"/>
        </w:rPr>
        <w:t>CNN</w:t>
      </w:r>
      <w:r w:rsidR="00387489" w:rsidRPr="00387489">
        <w:rPr>
          <w:rFonts w:hint="eastAsia"/>
          <w:szCs w:val="21"/>
        </w:rPr>
        <w:t>参数的可行性。为基于数据驱动的</w:t>
      </w:r>
      <w:r w:rsidR="00387489" w:rsidRPr="00387489">
        <w:rPr>
          <w:rFonts w:hint="eastAsia"/>
          <w:szCs w:val="21"/>
        </w:rPr>
        <w:t>CNN</w:t>
      </w:r>
      <w:r w:rsidR="00387489" w:rsidRPr="00387489">
        <w:rPr>
          <w:rFonts w:hint="eastAsia"/>
          <w:szCs w:val="21"/>
        </w:rPr>
        <w:t>提供了一种可解释性强的参数设计指导。</w:t>
      </w:r>
    </w:p>
    <w:p w14:paraId="01B4CAFC" w14:textId="5DE8B46E" w:rsidR="00331334" w:rsidRDefault="00172EF5" w:rsidP="00BF7567">
      <w:pPr>
        <w:ind w:firstLineChars="200" w:firstLine="420"/>
        <w:rPr>
          <w:szCs w:val="21"/>
        </w:rPr>
      </w:pPr>
      <w:r w:rsidRPr="00172EF5">
        <w:rPr>
          <w:rFonts w:hint="eastAsia"/>
          <w:szCs w:val="21"/>
        </w:rPr>
        <w:t>彭福康</w:t>
      </w:r>
      <w:r>
        <w:rPr>
          <w:rFonts w:hint="eastAsia"/>
          <w:szCs w:val="21"/>
        </w:rPr>
        <w:t>等人</w:t>
      </w:r>
      <w:r w:rsidRPr="00172EF5">
        <w:rPr>
          <w:szCs w:val="21"/>
          <w:vertAlign w:val="superscript"/>
        </w:rPr>
        <w:fldChar w:fldCharType="begin"/>
      </w:r>
      <w:r w:rsidRPr="00172EF5">
        <w:rPr>
          <w:szCs w:val="21"/>
          <w:vertAlign w:val="superscript"/>
        </w:rPr>
        <w:instrText xml:space="preserve"> </w:instrText>
      </w:r>
      <w:r w:rsidRPr="00172EF5">
        <w:rPr>
          <w:rFonts w:hint="eastAsia"/>
          <w:szCs w:val="21"/>
          <w:vertAlign w:val="superscript"/>
        </w:rPr>
        <w:instrText>REF _Ref186569141 \r \h</w:instrText>
      </w:r>
      <w:r w:rsidRPr="00172EF5">
        <w:rPr>
          <w:szCs w:val="21"/>
          <w:vertAlign w:val="superscript"/>
        </w:rPr>
        <w:instrText xml:space="preserve"> </w:instrText>
      </w:r>
      <w:r w:rsidRPr="00172EF5">
        <w:rPr>
          <w:szCs w:val="21"/>
          <w:vertAlign w:val="superscript"/>
        </w:rPr>
      </w:r>
      <w:r>
        <w:rPr>
          <w:szCs w:val="21"/>
          <w:vertAlign w:val="superscript"/>
        </w:rPr>
        <w:instrText xml:space="preserve"> \* MERGEFORMAT </w:instrText>
      </w:r>
      <w:r w:rsidRPr="00172EF5">
        <w:rPr>
          <w:szCs w:val="21"/>
          <w:vertAlign w:val="superscript"/>
        </w:rPr>
        <w:fldChar w:fldCharType="separate"/>
      </w:r>
      <w:r w:rsidRPr="00172EF5">
        <w:rPr>
          <w:szCs w:val="21"/>
          <w:vertAlign w:val="superscript"/>
        </w:rPr>
        <w:t>[21]</w:t>
      </w:r>
      <w:r w:rsidRPr="00172EF5">
        <w:rPr>
          <w:szCs w:val="21"/>
          <w:vertAlign w:val="superscript"/>
        </w:rPr>
        <w:fldChar w:fldCharType="end"/>
      </w:r>
      <w:r w:rsidR="00843FC2" w:rsidRPr="00843FC2">
        <w:rPr>
          <w:rFonts w:hint="eastAsia"/>
          <w:szCs w:val="21"/>
        </w:rPr>
        <w:t>提出了一种基于预故障重置窗口（</w:t>
      </w:r>
      <w:r w:rsidR="00843FC2" w:rsidRPr="00843FC2">
        <w:rPr>
          <w:rFonts w:hint="eastAsia"/>
          <w:szCs w:val="21"/>
        </w:rPr>
        <w:t>pre</w:t>
      </w:r>
      <w:r w:rsidR="00843FC2">
        <w:rPr>
          <w:rFonts w:hint="eastAsia"/>
          <w:szCs w:val="21"/>
        </w:rPr>
        <w:t>-</w:t>
      </w:r>
      <w:r w:rsidR="00843FC2" w:rsidRPr="00843FC2">
        <w:rPr>
          <w:rFonts w:hint="eastAsia"/>
          <w:szCs w:val="21"/>
        </w:rPr>
        <w:t>Failure</w:t>
      </w:r>
      <w:r w:rsidR="00843FC2">
        <w:rPr>
          <w:rFonts w:hint="eastAsia"/>
          <w:szCs w:val="21"/>
        </w:rPr>
        <w:t>-</w:t>
      </w:r>
      <w:r w:rsidR="00843FC2" w:rsidRPr="00843FC2">
        <w:rPr>
          <w:rFonts w:hint="eastAsia"/>
          <w:szCs w:val="21"/>
        </w:rPr>
        <w:t>Reset</w:t>
      </w:r>
      <w:r w:rsidR="00590F78">
        <w:rPr>
          <w:rFonts w:hint="eastAsia"/>
          <w:szCs w:val="21"/>
        </w:rPr>
        <w:t>t</w:t>
      </w:r>
      <w:r w:rsidR="00843FC2" w:rsidRPr="00843FC2">
        <w:rPr>
          <w:rFonts w:hint="eastAsia"/>
          <w:szCs w:val="21"/>
        </w:rPr>
        <w:t>ing Window</w:t>
      </w:r>
      <w:r w:rsidR="00843FC2">
        <w:rPr>
          <w:rFonts w:hint="eastAsia"/>
          <w:szCs w:val="21"/>
        </w:rPr>
        <w:t>，</w:t>
      </w:r>
      <w:r w:rsidR="00843FC2" w:rsidRPr="00843FC2">
        <w:rPr>
          <w:rFonts w:hint="eastAsia"/>
          <w:szCs w:val="21"/>
        </w:rPr>
        <w:t>pre</w:t>
      </w:r>
      <w:r w:rsidR="00843FC2">
        <w:rPr>
          <w:rFonts w:hint="eastAsia"/>
          <w:szCs w:val="21"/>
        </w:rPr>
        <w:t>-</w:t>
      </w:r>
      <w:r w:rsidR="00843FC2" w:rsidRPr="00843FC2">
        <w:rPr>
          <w:rFonts w:hint="eastAsia"/>
          <w:szCs w:val="21"/>
        </w:rPr>
        <w:t>FRW</w:t>
      </w:r>
      <w:r w:rsidR="00843FC2" w:rsidRPr="00843FC2">
        <w:rPr>
          <w:rFonts w:hint="eastAsia"/>
          <w:szCs w:val="21"/>
        </w:rPr>
        <w:t>）的数据处理方法和结合卷积神经网络（</w:t>
      </w:r>
      <w:r w:rsidR="00843FC2" w:rsidRPr="00843FC2">
        <w:rPr>
          <w:rFonts w:hint="eastAsia"/>
          <w:szCs w:val="21"/>
        </w:rPr>
        <w:t>CNN</w:t>
      </w:r>
      <w:r w:rsidR="00843FC2" w:rsidRPr="00843FC2">
        <w:rPr>
          <w:rFonts w:hint="eastAsia"/>
          <w:szCs w:val="21"/>
        </w:rPr>
        <w:t>）与长短期记忆网络（</w:t>
      </w:r>
      <w:r w:rsidR="00843FC2" w:rsidRPr="00843FC2">
        <w:rPr>
          <w:rFonts w:hint="eastAsia"/>
          <w:szCs w:val="21"/>
        </w:rPr>
        <w:t>LSTM</w:t>
      </w:r>
      <w:r w:rsidR="00843FC2" w:rsidRPr="00843FC2">
        <w:rPr>
          <w:rFonts w:hint="eastAsia"/>
          <w:szCs w:val="21"/>
        </w:rPr>
        <w:t>）的磁盘故障预测方法（</w:t>
      </w:r>
      <w:r w:rsidR="00843FC2" w:rsidRPr="00843FC2">
        <w:rPr>
          <w:rFonts w:hint="eastAsia"/>
          <w:szCs w:val="21"/>
        </w:rPr>
        <w:t>pre</w:t>
      </w:r>
      <w:r w:rsidR="00843FC2">
        <w:rPr>
          <w:rFonts w:hint="eastAsia"/>
          <w:szCs w:val="21"/>
        </w:rPr>
        <w:t>-</w:t>
      </w:r>
      <w:r w:rsidR="00843FC2" w:rsidRPr="00843FC2">
        <w:rPr>
          <w:rFonts w:hint="eastAsia"/>
          <w:szCs w:val="21"/>
        </w:rPr>
        <w:t>FRW-CNN-LSTM</w:t>
      </w:r>
      <w:r w:rsidR="00843FC2" w:rsidRPr="00843FC2">
        <w:rPr>
          <w:rFonts w:hint="eastAsia"/>
          <w:szCs w:val="21"/>
        </w:rPr>
        <w:t>）。</w:t>
      </w:r>
      <w:r w:rsidR="00843FC2" w:rsidRPr="00843FC2">
        <w:rPr>
          <w:szCs w:val="21"/>
        </w:rPr>
        <w:t>P</w:t>
      </w:r>
      <w:r w:rsidR="00843FC2" w:rsidRPr="00843FC2">
        <w:rPr>
          <w:rFonts w:hint="eastAsia"/>
          <w:szCs w:val="21"/>
        </w:rPr>
        <w:t>re</w:t>
      </w:r>
      <w:r w:rsidR="00843FC2">
        <w:rPr>
          <w:rFonts w:hint="eastAsia"/>
          <w:szCs w:val="21"/>
        </w:rPr>
        <w:t>-</w:t>
      </w:r>
      <w:r w:rsidR="00843FC2" w:rsidRPr="00843FC2">
        <w:rPr>
          <w:rFonts w:hint="eastAsia"/>
          <w:szCs w:val="21"/>
        </w:rPr>
        <w:t>FRW</w:t>
      </w:r>
      <w:r w:rsidR="00843FC2" w:rsidRPr="00843FC2">
        <w:rPr>
          <w:rFonts w:hint="eastAsia"/>
          <w:szCs w:val="21"/>
        </w:rPr>
        <w:t>数据处理能够减少模糊样本</w:t>
      </w:r>
      <w:proofErr w:type="gramStart"/>
      <w:r w:rsidR="00843FC2" w:rsidRPr="00843FC2">
        <w:rPr>
          <w:rFonts w:hint="eastAsia"/>
          <w:szCs w:val="21"/>
        </w:rPr>
        <w:t>并平衡</w:t>
      </w:r>
      <w:proofErr w:type="gramEnd"/>
      <w:r w:rsidR="00843FC2" w:rsidRPr="00843FC2">
        <w:rPr>
          <w:rFonts w:hint="eastAsia"/>
          <w:szCs w:val="21"/>
        </w:rPr>
        <w:t>数据集，巧妙地采用滑动窗口与长度为</w:t>
      </w:r>
      <w:r w:rsidR="00843FC2" w:rsidRPr="00843FC2">
        <w:rPr>
          <w:rFonts w:hint="eastAsia"/>
          <w:szCs w:val="21"/>
        </w:rPr>
        <w:t>N</w:t>
      </w:r>
      <w:r w:rsidR="00843FC2" w:rsidRPr="00843FC2">
        <w:rPr>
          <w:rFonts w:hint="eastAsia"/>
          <w:szCs w:val="21"/>
        </w:rPr>
        <w:t>的预故障重置窗口，实现提前</w:t>
      </w:r>
      <w:r w:rsidR="00843FC2" w:rsidRPr="00843FC2">
        <w:rPr>
          <w:rFonts w:hint="eastAsia"/>
          <w:szCs w:val="21"/>
        </w:rPr>
        <w:t>N</w:t>
      </w:r>
      <w:proofErr w:type="gramStart"/>
      <w:r w:rsidR="00843FC2" w:rsidRPr="00843FC2">
        <w:rPr>
          <w:rFonts w:hint="eastAsia"/>
          <w:szCs w:val="21"/>
        </w:rPr>
        <w:t>个</w:t>
      </w:r>
      <w:proofErr w:type="gramEnd"/>
      <w:r w:rsidR="00843FC2" w:rsidRPr="00843FC2">
        <w:rPr>
          <w:rFonts w:hint="eastAsia"/>
          <w:szCs w:val="21"/>
        </w:rPr>
        <w:t>采样点预测是否发生故障，而</w:t>
      </w:r>
      <w:r w:rsidR="00843FC2" w:rsidRPr="00843FC2">
        <w:rPr>
          <w:rFonts w:hint="eastAsia"/>
          <w:szCs w:val="21"/>
        </w:rPr>
        <w:t>CNN-LSTM</w:t>
      </w:r>
      <w:r w:rsidR="00843FC2" w:rsidRPr="00843FC2">
        <w:rPr>
          <w:rFonts w:hint="eastAsia"/>
          <w:szCs w:val="21"/>
        </w:rPr>
        <w:t>模型结构能有效提取数据的空间特征和捕捉时间序列间的依赖关系。模型评估指标采用故障检测率（</w:t>
      </w:r>
      <w:r w:rsidR="00843FC2" w:rsidRPr="00843FC2">
        <w:rPr>
          <w:rFonts w:hint="eastAsia"/>
          <w:szCs w:val="21"/>
        </w:rPr>
        <w:t>FDR</w:t>
      </w:r>
      <w:r w:rsidR="00843FC2" w:rsidRPr="00843FC2">
        <w:rPr>
          <w:rFonts w:hint="eastAsia"/>
          <w:szCs w:val="21"/>
        </w:rPr>
        <w:t>）与错误告警率（</w:t>
      </w:r>
      <w:r w:rsidR="00843FC2" w:rsidRPr="00843FC2">
        <w:rPr>
          <w:rFonts w:hint="eastAsia"/>
          <w:szCs w:val="21"/>
        </w:rPr>
        <w:t>FAR</w:t>
      </w:r>
      <w:r w:rsidR="00843FC2" w:rsidRPr="00843FC2">
        <w:rPr>
          <w:rFonts w:hint="eastAsia"/>
          <w:szCs w:val="21"/>
        </w:rPr>
        <w:t>），对比传统的</w:t>
      </w:r>
      <w:r w:rsidR="00843FC2" w:rsidRPr="00843FC2">
        <w:rPr>
          <w:rFonts w:hint="eastAsia"/>
          <w:szCs w:val="21"/>
        </w:rPr>
        <w:t>SVM</w:t>
      </w:r>
      <w:r w:rsidR="00843FC2" w:rsidRPr="00843FC2">
        <w:rPr>
          <w:rFonts w:hint="eastAsia"/>
          <w:szCs w:val="21"/>
        </w:rPr>
        <w:t>、、分类与回归树</w:t>
      </w:r>
      <w:r w:rsidR="00843FC2" w:rsidRPr="00843FC2">
        <w:rPr>
          <w:rFonts w:hint="eastAsia"/>
          <w:szCs w:val="21"/>
        </w:rPr>
        <w:t xml:space="preserve"> (CA</w:t>
      </w:r>
      <w:r w:rsidR="00843FC2" w:rsidRPr="00843FC2">
        <w:rPr>
          <w:rFonts w:hint="eastAsia"/>
          <w:szCs w:val="21"/>
        </w:rPr>
        <w:t>Ｒ</w:t>
      </w:r>
      <w:r w:rsidR="00843FC2" w:rsidRPr="00843FC2">
        <w:rPr>
          <w:rFonts w:hint="eastAsia"/>
          <w:szCs w:val="21"/>
        </w:rPr>
        <w:t>T)</w:t>
      </w:r>
      <w:r w:rsidR="00843FC2" w:rsidRPr="00843FC2">
        <w:rPr>
          <w:rFonts w:hint="eastAsia"/>
          <w:szCs w:val="21"/>
        </w:rPr>
        <w:t>、符号化数据处理方式的</w:t>
      </w:r>
      <w:r w:rsidR="00843FC2" w:rsidRPr="00843FC2">
        <w:rPr>
          <w:rFonts w:hint="eastAsia"/>
          <w:szCs w:val="21"/>
        </w:rPr>
        <w:t xml:space="preserve">LSTM </w:t>
      </w:r>
      <w:r w:rsidR="00843FC2" w:rsidRPr="00843FC2">
        <w:rPr>
          <w:rFonts w:hint="eastAsia"/>
          <w:szCs w:val="21"/>
        </w:rPr>
        <w:t>结构</w:t>
      </w:r>
      <w:r w:rsidR="00843FC2" w:rsidRPr="00843FC2">
        <w:rPr>
          <w:rFonts w:hint="eastAsia"/>
          <w:szCs w:val="21"/>
        </w:rPr>
        <w:t xml:space="preserve">( </w:t>
      </w:r>
      <w:proofErr w:type="spellStart"/>
      <w:r w:rsidR="00843FC2" w:rsidRPr="00843FC2">
        <w:rPr>
          <w:rFonts w:hint="eastAsia"/>
          <w:szCs w:val="21"/>
        </w:rPr>
        <w:t>Sym+LSTM</w:t>
      </w:r>
      <w:proofErr w:type="spellEnd"/>
      <w:r w:rsidR="00843FC2" w:rsidRPr="00843FC2">
        <w:rPr>
          <w:rFonts w:hint="eastAsia"/>
          <w:szCs w:val="21"/>
        </w:rPr>
        <w:t>)</w:t>
      </w:r>
      <w:r w:rsidR="00843FC2" w:rsidRPr="00843FC2">
        <w:rPr>
          <w:rFonts w:hint="eastAsia"/>
          <w:szCs w:val="21"/>
        </w:rPr>
        <w:t>、特征值健康度表示的</w:t>
      </w:r>
      <w:r w:rsidR="00843FC2" w:rsidRPr="00843FC2">
        <w:rPr>
          <w:rFonts w:hint="eastAsia"/>
          <w:szCs w:val="21"/>
        </w:rPr>
        <w:t xml:space="preserve">LSTM </w:t>
      </w:r>
      <w:r w:rsidR="00843FC2" w:rsidRPr="00843FC2">
        <w:rPr>
          <w:rFonts w:hint="eastAsia"/>
          <w:szCs w:val="21"/>
        </w:rPr>
        <w:t>结构</w:t>
      </w:r>
      <w:r w:rsidR="00843FC2" w:rsidRPr="00843FC2">
        <w:rPr>
          <w:rFonts w:hint="eastAsia"/>
          <w:szCs w:val="21"/>
        </w:rPr>
        <w:t>( HD +LSTM)</w:t>
      </w:r>
      <w:r w:rsidR="00843FC2" w:rsidRPr="00843FC2">
        <w:rPr>
          <w:rFonts w:hint="eastAsia"/>
          <w:szCs w:val="21"/>
        </w:rPr>
        <w:t>、</w:t>
      </w:r>
      <w:r w:rsidR="00843FC2" w:rsidRPr="00843FC2">
        <w:rPr>
          <w:rFonts w:hint="eastAsia"/>
          <w:szCs w:val="21"/>
        </w:rPr>
        <w:t xml:space="preserve">LSTM </w:t>
      </w:r>
      <w:r w:rsidR="00843FC2" w:rsidRPr="00843FC2">
        <w:rPr>
          <w:rFonts w:hint="eastAsia"/>
          <w:szCs w:val="21"/>
        </w:rPr>
        <w:t>加上全连接层的结构</w:t>
      </w:r>
      <w:r w:rsidR="00843FC2" w:rsidRPr="00843FC2">
        <w:rPr>
          <w:rFonts w:hint="eastAsia"/>
          <w:szCs w:val="21"/>
        </w:rPr>
        <w:t>( LSTM-FC)</w:t>
      </w:r>
      <w:r w:rsidR="00843FC2" w:rsidRPr="00843FC2">
        <w:rPr>
          <w:rFonts w:hint="eastAsia"/>
          <w:szCs w:val="21"/>
        </w:rPr>
        <w:t>，该方法具有更高的预测性能。</w:t>
      </w:r>
    </w:p>
    <w:p w14:paraId="404DA622" w14:textId="5BF5D9E3" w:rsidR="00232940" w:rsidRDefault="00097E01" w:rsidP="00BF7567">
      <w:pPr>
        <w:ind w:firstLineChars="200" w:firstLine="420"/>
        <w:rPr>
          <w:szCs w:val="21"/>
        </w:rPr>
      </w:pPr>
      <w:r w:rsidRPr="00097E01">
        <w:rPr>
          <w:szCs w:val="21"/>
        </w:rPr>
        <w:t>Zhan</w:t>
      </w:r>
      <w:r>
        <w:rPr>
          <w:rFonts w:hint="eastAsia"/>
          <w:szCs w:val="21"/>
        </w:rPr>
        <w:t>等人</w:t>
      </w:r>
      <w:r w:rsidRPr="00097E01">
        <w:rPr>
          <w:szCs w:val="21"/>
          <w:vertAlign w:val="superscript"/>
        </w:rPr>
        <w:fldChar w:fldCharType="begin"/>
      </w:r>
      <w:r w:rsidRPr="00097E01">
        <w:rPr>
          <w:szCs w:val="21"/>
          <w:vertAlign w:val="superscript"/>
        </w:rPr>
        <w:instrText xml:space="preserve"> </w:instrText>
      </w:r>
      <w:r w:rsidRPr="00097E01">
        <w:rPr>
          <w:rFonts w:hint="eastAsia"/>
          <w:szCs w:val="21"/>
          <w:vertAlign w:val="superscript"/>
        </w:rPr>
        <w:instrText>REF _Ref186569622 \r \h</w:instrText>
      </w:r>
      <w:r w:rsidRPr="00097E01">
        <w:rPr>
          <w:szCs w:val="21"/>
          <w:vertAlign w:val="superscript"/>
        </w:rPr>
        <w:instrText xml:space="preserve"> </w:instrText>
      </w:r>
      <w:r w:rsidRPr="00097E01">
        <w:rPr>
          <w:szCs w:val="21"/>
          <w:vertAlign w:val="superscript"/>
        </w:rPr>
      </w:r>
      <w:r>
        <w:rPr>
          <w:szCs w:val="21"/>
          <w:vertAlign w:val="superscript"/>
        </w:rPr>
        <w:instrText xml:space="preserve"> \* MERGEFORMAT </w:instrText>
      </w:r>
      <w:r w:rsidRPr="00097E01">
        <w:rPr>
          <w:szCs w:val="21"/>
          <w:vertAlign w:val="superscript"/>
        </w:rPr>
        <w:fldChar w:fldCharType="separate"/>
      </w:r>
      <w:r w:rsidRPr="00097E01">
        <w:rPr>
          <w:szCs w:val="21"/>
          <w:vertAlign w:val="superscript"/>
        </w:rPr>
        <w:t>[22]</w:t>
      </w:r>
      <w:r w:rsidRPr="00097E01">
        <w:rPr>
          <w:szCs w:val="21"/>
          <w:vertAlign w:val="superscript"/>
        </w:rPr>
        <w:fldChar w:fldCharType="end"/>
      </w:r>
      <w:r w:rsidR="006F283C" w:rsidRPr="006F283C">
        <w:rPr>
          <w:rFonts w:hint="eastAsia"/>
          <w:szCs w:val="21"/>
        </w:rPr>
        <w:t>提出了一种基于表示学习的集成多任务的智能轴承故障诊断方案，用于处理旋转机械系统中轴承故障数据样本不平衡的问题。方案包</w:t>
      </w:r>
      <w:r w:rsidR="006F283C" w:rsidRPr="006F283C">
        <w:rPr>
          <w:rFonts w:hint="eastAsia"/>
          <w:szCs w:val="21"/>
        </w:rPr>
        <w:t>括三个主要任务：无监督条件下的轴承故障检测、少量样本故障分类，以及现有工作很少研究的基于已知故障类别进行未知故障的识别。首先，利用改进的具有自注意力机制瓶颈层的</w:t>
      </w:r>
      <w:proofErr w:type="gramStart"/>
      <w:r w:rsidR="006F283C" w:rsidRPr="006F283C">
        <w:rPr>
          <w:rFonts w:hint="eastAsia"/>
          <w:szCs w:val="21"/>
        </w:rPr>
        <w:t>去噪自</w:t>
      </w:r>
      <w:proofErr w:type="gramEnd"/>
      <w:r w:rsidR="006F283C" w:rsidRPr="006F283C">
        <w:rPr>
          <w:rFonts w:hint="eastAsia"/>
          <w:szCs w:val="21"/>
        </w:rPr>
        <w:t>编码器（</w:t>
      </w:r>
      <w:r w:rsidR="006F283C" w:rsidRPr="006F283C">
        <w:rPr>
          <w:rFonts w:hint="eastAsia"/>
          <w:szCs w:val="21"/>
        </w:rPr>
        <w:t>MDAE-SAMB</w:t>
      </w:r>
      <w:r w:rsidR="006F283C" w:rsidRPr="006F283C">
        <w:rPr>
          <w:rFonts w:hint="eastAsia"/>
          <w:szCs w:val="21"/>
        </w:rPr>
        <w:t>）进行故障检测；其次，通过表示学习实现故障分类的迁移学习（</w:t>
      </w:r>
      <w:r w:rsidR="006F283C" w:rsidRPr="006F283C">
        <w:rPr>
          <w:rFonts w:hint="eastAsia"/>
          <w:szCs w:val="21"/>
        </w:rPr>
        <w:t>TF- MDAE-SAMB-NN</w:t>
      </w:r>
      <w:r w:rsidR="006F283C" w:rsidRPr="006F283C">
        <w:rPr>
          <w:rFonts w:hint="eastAsia"/>
          <w:szCs w:val="21"/>
        </w:rPr>
        <w:t>），即小样本故障分类，并构建自编码器模型来识别未知故障。通过两个实际的轴承数据集（</w:t>
      </w:r>
      <w:r w:rsidR="006F283C" w:rsidRPr="006F283C">
        <w:rPr>
          <w:rFonts w:hint="eastAsia"/>
          <w:szCs w:val="21"/>
        </w:rPr>
        <w:t>RDER</w:t>
      </w:r>
      <w:r w:rsidR="006F283C" w:rsidRPr="006F283C">
        <w:rPr>
          <w:rFonts w:hint="eastAsia"/>
          <w:szCs w:val="21"/>
        </w:rPr>
        <w:t>、</w:t>
      </w:r>
      <w:r w:rsidR="006F283C" w:rsidRPr="006F283C">
        <w:rPr>
          <w:rFonts w:hint="eastAsia"/>
          <w:szCs w:val="21"/>
        </w:rPr>
        <w:t>CWRU</w:t>
      </w:r>
      <w:r w:rsidR="006F283C" w:rsidRPr="006F283C">
        <w:rPr>
          <w:rFonts w:hint="eastAsia"/>
          <w:szCs w:val="21"/>
        </w:rPr>
        <w:t>）验证了所提方案的有效性，可同时实现故障的检测、分类与未知故障的识别，具有较高的实用性。</w:t>
      </w:r>
      <w:r w:rsidR="006F283C">
        <w:rPr>
          <w:rFonts w:hint="eastAsia"/>
          <w:szCs w:val="21"/>
        </w:rPr>
        <w:t>其结构如图</w:t>
      </w:r>
      <w:r w:rsidR="006F283C">
        <w:rPr>
          <w:rFonts w:hint="eastAsia"/>
          <w:szCs w:val="21"/>
        </w:rPr>
        <w:t>2</w:t>
      </w:r>
      <w:r w:rsidR="006F283C">
        <w:rPr>
          <w:rFonts w:hint="eastAsia"/>
          <w:szCs w:val="21"/>
        </w:rPr>
        <w:t>所示：</w:t>
      </w:r>
    </w:p>
    <w:p w14:paraId="111AA006" w14:textId="3F238C65" w:rsidR="007B06D5" w:rsidRDefault="00E21C23" w:rsidP="00E21C23">
      <w:pPr>
        <w:jc w:val="center"/>
        <w:rPr>
          <w:szCs w:val="21"/>
        </w:rPr>
      </w:pPr>
      <w:r>
        <w:rPr>
          <w:noProof/>
          <w:szCs w:val="21"/>
        </w:rPr>
        <w:drawing>
          <wp:inline distT="0" distB="0" distL="0" distR="0" wp14:anchorId="1426CC12" wp14:editId="084363F7">
            <wp:extent cx="2134229" cy="1137859"/>
            <wp:effectExtent l="0" t="0" r="0" b="5715"/>
            <wp:docPr id="737465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7215" cy="1144782"/>
                    </a:xfrm>
                    <a:prstGeom prst="rect">
                      <a:avLst/>
                    </a:prstGeom>
                    <a:noFill/>
                  </pic:spPr>
                </pic:pic>
              </a:graphicData>
            </a:graphic>
          </wp:inline>
        </w:drawing>
      </w:r>
    </w:p>
    <w:p w14:paraId="5163C882" w14:textId="172F546B" w:rsidR="003D31C4" w:rsidRPr="00454300" w:rsidRDefault="003D31C4" w:rsidP="003D31C4">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001E2BCD" w:rsidRPr="001E2BCD">
        <w:rPr>
          <w:rFonts w:ascii="宋体" w:hAnsi="宋体" w:hint="eastAsia"/>
          <w:b/>
          <w:sz w:val="15"/>
          <w:szCs w:val="15"/>
        </w:rPr>
        <w:t>提出的综合多任务智能轴承故障诊断方案的框架</w:t>
      </w:r>
    </w:p>
    <w:p w14:paraId="0CFD597C" w14:textId="6B745898" w:rsidR="00E20C88" w:rsidRPr="00022F22" w:rsidRDefault="003D31C4" w:rsidP="00022F22">
      <w:pPr>
        <w:spacing w:afterLines="50" w:after="156"/>
        <w:jc w:val="center"/>
        <w:rPr>
          <w:rFonts w:hint="eastAsia"/>
          <w:b/>
          <w:sz w:val="15"/>
          <w:szCs w:val="15"/>
          <w:vertAlign w:val="subscript"/>
        </w:rPr>
      </w:pPr>
      <w:r w:rsidRPr="00454300">
        <w:rPr>
          <w:rFonts w:hint="eastAsia"/>
          <w:b/>
          <w:sz w:val="15"/>
          <w:szCs w:val="15"/>
        </w:rPr>
        <w:t>Fig.</w:t>
      </w:r>
      <w:proofErr w:type="gramStart"/>
      <w:r w:rsidR="00102353">
        <w:rPr>
          <w:rFonts w:hint="eastAsia"/>
          <w:b/>
          <w:sz w:val="15"/>
          <w:szCs w:val="15"/>
        </w:rPr>
        <w:t>2</w:t>
      </w:r>
      <w:r w:rsidRPr="00454300">
        <w:rPr>
          <w:rFonts w:hint="eastAsia"/>
          <w:b/>
          <w:sz w:val="15"/>
          <w:szCs w:val="15"/>
        </w:rPr>
        <w:t xml:space="preserve">  </w:t>
      </w:r>
      <w:r w:rsidR="00272840" w:rsidRPr="00272840">
        <w:rPr>
          <w:b/>
          <w:sz w:val="15"/>
          <w:szCs w:val="15"/>
        </w:rPr>
        <w:t>Framework</w:t>
      </w:r>
      <w:proofErr w:type="gramEnd"/>
      <w:r w:rsidR="00272840" w:rsidRPr="00272840">
        <w:rPr>
          <w:b/>
          <w:sz w:val="15"/>
          <w:szCs w:val="15"/>
        </w:rPr>
        <w:t xml:space="preserve"> of proposed integrated multitasking intelligent bearing fault diagnosis scheme.</w:t>
      </w:r>
    </w:p>
    <w:p w14:paraId="1EB250EC" w14:textId="6F83AFDF" w:rsidR="0066786D" w:rsidRPr="0066786D" w:rsidRDefault="00635563" w:rsidP="0066786D">
      <w:pPr>
        <w:outlineLvl w:val="0"/>
        <w:rPr>
          <w:rFonts w:ascii="黑体" w:eastAsia="黑体"/>
          <w:sz w:val="28"/>
        </w:rPr>
      </w:pPr>
      <w:r>
        <w:rPr>
          <w:rFonts w:ascii="黑体" w:eastAsia="黑体" w:hint="eastAsia"/>
          <w:sz w:val="28"/>
        </w:rPr>
        <w:t>4</w:t>
      </w:r>
      <w:r w:rsidR="0066786D" w:rsidRPr="0066786D">
        <w:rPr>
          <w:rFonts w:ascii="黑体" w:eastAsia="黑体" w:hint="eastAsia"/>
          <w:sz w:val="28"/>
        </w:rPr>
        <w:t xml:space="preserve">  结论</w:t>
      </w:r>
    </w:p>
    <w:p w14:paraId="48C1CF8A" w14:textId="0F605F0F" w:rsidR="003D353F" w:rsidRPr="00716F68" w:rsidRDefault="00BC6B20" w:rsidP="00BC6B20">
      <w:pPr>
        <w:pStyle w:val="a8"/>
        <w:ind w:firstLineChars="200"/>
        <w:rPr>
          <w:szCs w:val="24"/>
        </w:rPr>
      </w:pPr>
      <w:r>
        <w:rPr>
          <w:rFonts w:hint="eastAsia"/>
          <w:szCs w:val="24"/>
        </w:rPr>
        <w:t>。</w:t>
      </w: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2" w:name="_Ref186491308"/>
      <w:bookmarkStart w:id="3" w:name="_Ref185780925"/>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2"/>
      <w:r w:rsidR="00CD5BCE" w:rsidRPr="00CD5BCE">
        <w:rPr>
          <w:rFonts w:hint="eastAsia"/>
          <w:sz w:val="15"/>
          <w:szCs w:val="15"/>
        </w:rPr>
        <w:t>．</w:t>
      </w:r>
    </w:p>
    <w:p w14:paraId="7C22B27E" w14:textId="7788D4C1" w:rsidR="00931AF0" w:rsidRDefault="00280FEA" w:rsidP="00280FEA">
      <w:pPr>
        <w:ind w:left="284"/>
        <w:rPr>
          <w:sz w:val="15"/>
          <w:szCs w:val="15"/>
        </w:rPr>
      </w:pPr>
      <w:r w:rsidRPr="00280FEA">
        <w:rPr>
          <w:sz w:val="15"/>
          <w:szCs w:val="15"/>
        </w:rPr>
        <w:t>G</w:t>
      </w:r>
      <w:r w:rsidR="001A1A4C">
        <w:rPr>
          <w:rFonts w:hint="eastAsia"/>
          <w:sz w:val="15"/>
          <w:szCs w:val="15"/>
        </w:rPr>
        <w:t>U</w:t>
      </w:r>
      <w:r w:rsidRPr="00280FEA">
        <w:rPr>
          <w:sz w:val="15"/>
          <w:szCs w:val="15"/>
        </w:rPr>
        <w:t xml:space="preserve"> Xiaohui</w:t>
      </w:r>
      <w:r>
        <w:rPr>
          <w:rFonts w:hint="eastAsia"/>
          <w:sz w:val="15"/>
          <w:szCs w:val="15"/>
        </w:rPr>
        <w:t xml:space="preserve">, </w:t>
      </w:r>
      <w:r w:rsidRPr="00280FEA">
        <w:rPr>
          <w:sz w:val="15"/>
          <w:szCs w:val="15"/>
        </w:rPr>
        <w:t>Y</w:t>
      </w:r>
      <w:r w:rsidR="001A1A4C">
        <w:rPr>
          <w:rFonts w:hint="eastAsia"/>
          <w:sz w:val="15"/>
          <w:szCs w:val="15"/>
        </w:rPr>
        <w:t>ANG</w:t>
      </w:r>
      <w:r w:rsidRPr="00280FEA">
        <w:rPr>
          <w:sz w:val="15"/>
          <w:szCs w:val="15"/>
        </w:rPr>
        <w:t xml:space="preserve"> </w:t>
      </w:r>
      <w:proofErr w:type="spellStart"/>
      <w:r w:rsidRPr="00280FEA">
        <w:rPr>
          <w:sz w:val="15"/>
          <w:szCs w:val="15"/>
        </w:rPr>
        <w:t>Shaopu</w:t>
      </w:r>
      <w:proofErr w:type="spellEnd"/>
      <w:r>
        <w:rPr>
          <w:rFonts w:hint="eastAsia"/>
          <w:sz w:val="15"/>
          <w:szCs w:val="15"/>
        </w:rPr>
        <w:t xml:space="preserve">, </w:t>
      </w:r>
      <w:r w:rsidRPr="00280FEA">
        <w:rPr>
          <w:sz w:val="15"/>
          <w:szCs w:val="15"/>
        </w:rPr>
        <w:t>L</w:t>
      </w:r>
      <w:r w:rsidR="001A1A4C">
        <w:rPr>
          <w:rFonts w:hint="eastAsia"/>
          <w:sz w:val="15"/>
          <w:szCs w:val="15"/>
        </w:rPr>
        <w:t>IU</w:t>
      </w:r>
      <w:r w:rsidRPr="00280FEA">
        <w:rPr>
          <w:sz w:val="15"/>
          <w:szCs w:val="15"/>
        </w:rPr>
        <w:t xml:space="preserve"> </w:t>
      </w:r>
      <w:proofErr w:type="spellStart"/>
      <w:r w:rsidRPr="00280FEA">
        <w:rPr>
          <w:sz w:val="15"/>
          <w:szCs w:val="15"/>
        </w:rPr>
        <w:t>Wenpeng</w:t>
      </w:r>
      <w:proofErr w:type="spellEnd"/>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w:t>
      </w:r>
      <w:r w:rsidR="00292D93">
        <w:rPr>
          <w:rFonts w:hint="eastAsia"/>
          <w:sz w:val="15"/>
          <w:szCs w:val="15"/>
        </w:rPr>
        <w:t xml:space="preserve"> </w:t>
      </w:r>
      <w:r w:rsidR="003E53C8">
        <w:rPr>
          <w:rFonts w:hint="eastAsia"/>
          <w:sz w:val="15"/>
          <w:szCs w:val="15"/>
        </w:rPr>
        <w:t>1780-1796</w:t>
      </w:r>
      <w:r w:rsidR="00A16B32">
        <w:rPr>
          <w:rFonts w:hint="eastAsia"/>
          <w:sz w:val="15"/>
          <w:szCs w:val="15"/>
        </w:rPr>
        <w:t>.</w:t>
      </w:r>
      <w:r w:rsidR="00AF6910">
        <w:rPr>
          <w:rFonts w:hint="eastAsia"/>
          <w:sz w:val="15"/>
          <w:szCs w:val="15"/>
        </w:rPr>
        <w:t xml:space="preserve"> </w:t>
      </w:r>
    </w:p>
    <w:p w14:paraId="470AAA25" w14:textId="618F0A7F" w:rsidR="00923167" w:rsidRDefault="00EA01C8" w:rsidP="009D3032">
      <w:pPr>
        <w:numPr>
          <w:ilvl w:val="0"/>
          <w:numId w:val="5"/>
        </w:numPr>
        <w:ind w:left="284" w:hanging="284"/>
        <w:rPr>
          <w:sz w:val="15"/>
          <w:szCs w:val="15"/>
        </w:rPr>
      </w:pPr>
      <w:bookmarkStart w:id="4" w:name="_Ref186535739"/>
      <w:bookmarkStart w:id="5" w:name="_Ref185690217"/>
      <w:bookmarkStart w:id="6" w:name="_Ref185690623"/>
      <w:bookmarkStart w:id="7" w:name="_Ref185692499"/>
      <w:bookmarkStart w:id="8" w:name="_Ref185692719"/>
      <w:bookmarkStart w:id="9" w:name="_Ref185692950"/>
      <w:bookmarkStart w:id="10" w:name="_Ref185694213"/>
      <w:bookmarkStart w:id="11" w:name="_Ref185694505"/>
      <w:bookmarkStart w:id="12" w:name="_Ref185694759"/>
      <w:bookmarkStart w:id="13" w:name="_Ref185694874"/>
      <w:bookmarkEnd w:id="3"/>
      <w:r w:rsidRPr="00EA01C8">
        <w:rPr>
          <w:rFonts w:hint="eastAsia"/>
          <w:sz w:val="15"/>
          <w:szCs w:val="15"/>
        </w:rPr>
        <w:t>任勇</w:t>
      </w:r>
      <w:r w:rsidRPr="00CD5BCE">
        <w:rPr>
          <w:rFonts w:hint="eastAsia"/>
          <w:sz w:val="15"/>
          <w:szCs w:val="15"/>
        </w:rPr>
        <w:t>．</w:t>
      </w:r>
      <w:r w:rsidRPr="00EA01C8">
        <w:rPr>
          <w:rFonts w:hint="eastAsia"/>
          <w:sz w:val="15"/>
          <w:szCs w:val="15"/>
        </w:rPr>
        <w:t>变转速旋转机械关键零部件故障诊断研究</w:t>
      </w:r>
      <w:r w:rsidRPr="00EA01C8">
        <w:rPr>
          <w:rFonts w:hint="eastAsia"/>
          <w:sz w:val="15"/>
          <w:szCs w:val="15"/>
        </w:rPr>
        <w:t>[D]</w:t>
      </w:r>
      <w:r w:rsidRPr="00CD5BCE">
        <w:rPr>
          <w:rFonts w:hint="eastAsia"/>
          <w:sz w:val="15"/>
          <w:szCs w:val="15"/>
        </w:rPr>
        <w:t>．</w:t>
      </w:r>
      <w:r w:rsidR="00CE3F65">
        <w:rPr>
          <w:rFonts w:hint="eastAsia"/>
          <w:sz w:val="15"/>
          <w:szCs w:val="15"/>
        </w:rPr>
        <w:t>徐州：</w:t>
      </w:r>
      <w:r w:rsidRPr="00EA01C8">
        <w:rPr>
          <w:rFonts w:hint="eastAsia"/>
          <w:sz w:val="15"/>
          <w:szCs w:val="15"/>
        </w:rPr>
        <w:t>中国矿业大学</w:t>
      </w:r>
      <w:r w:rsidR="009F5D1B">
        <w:rPr>
          <w:rFonts w:hint="eastAsia"/>
          <w:sz w:val="15"/>
          <w:szCs w:val="15"/>
        </w:rPr>
        <w:t>，</w:t>
      </w:r>
      <w:r w:rsidRPr="00EA01C8">
        <w:rPr>
          <w:rFonts w:hint="eastAsia"/>
          <w:sz w:val="15"/>
          <w:szCs w:val="15"/>
        </w:rPr>
        <w:t>2019</w:t>
      </w:r>
      <w:r w:rsidR="00E74DD4" w:rsidRPr="00CD5BCE">
        <w:rPr>
          <w:rFonts w:hint="eastAsia"/>
          <w:sz w:val="15"/>
          <w:szCs w:val="15"/>
        </w:rPr>
        <w:t>．</w:t>
      </w:r>
      <w:bookmarkEnd w:id="4"/>
    </w:p>
    <w:p w14:paraId="44D2E2A0" w14:textId="5FA11F0E" w:rsidR="009820A0" w:rsidRDefault="00DE307E" w:rsidP="00761278">
      <w:pPr>
        <w:ind w:left="284"/>
        <w:rPr>
          <w:sz w:val="15"/>
          <w:szCs w:val="15"/>
        </w:rPr>
      </w:pPr>
      <w:r>
        <w:rPr>
          <w:rFonts w:hint="eastAsia"/>
          <w:sz w:val="15"/>
          <w:szCs w:val="15"/>
        </w:rPr>
        <w:t>R</w:t>
      </w:r>
      <w:r w:rsidR="00925AD1">
        <w:rPr>
          <w:rFonts w:hint="eastAsia"/>
          <w:sz w:val="15"/>
          <w:szCs w:val="15"/>
        </w:rPr>
        <w:t>EN</w:t>
      </w:r>
      <w:r>
        <w:rPr>
          <w:rFonts w:hint="eastAsia"/>
          <w:sz w:val="15"/>
          <w:szCs w:val="15"/>
        </w:rPr>
        <w:t xml:space="preserve"> Yong. </w:t>
      </w:r>
      <w:r w:rsidR="00761278" w:rsidRPr="00B41E04">
        <w:rPr>
          <w:i/>
          <w:iCs/>
          <w:sz w:val="15"/>
          <w:szCs w:val="15"/>
        </w:rPr>
        <w:t>Fault Diagnosis for Key Components of</w:t>
      </w:r>
      <w:r w:rsidR="00761278" w:rsidRPr="00B41E04">
        <w:rPr>
          <w:rFonts w:hint="eastAsia"/>
          <w:i/>
          <w:iCs/>
          <w:sz w:val="15"/>
          <w:szCs w:val="15"/>
        </w:rPr>
        <w:t xml:space="preserve"> </w:t>
      </w:r>
      <w:r w:rsidR="00761278" w:rsidRPr="00B41E04">
        <w:rPr>
          <w:i/>
          <w:iCs/>
          <w:sz w:val="15"/>
          <w:szCs w:val="15"/>
        </w:rPr>
        <w:t>Rotating Machinery under Varying Speeds</w:t>
      </w:r>
      <w:r w:rsidR="00761278">
        <w:rPr>
          <w:rFonts w:hint="eastAsia"/>
          <w:sz w:val="15"/>
          <w:szCs w:val="15"/>
        </w:rPr>
        <w:t xml:space="preserve">[D]. </w:t>
      </w:r>
      <w:r w:rsidR="00BB40A9">
        <w:rPr>
          <w:rFonts w:hint="eastAsia"/>
          <w:sz w:val="15"/>
          <w:szCs w:val="15"/>
        </w:rPr>
        <w:t xml:space="preserve">Xuzhou: </w:t>
      </w:r>
      <w:r w:rsidR="00BB40A9" w:rsidRPr="00BB40A9">
        <w:rPr>
          <w:sz w:val="15"/>
          <w:szCs w:val="15"/>
        </w:rPr>
        <w:t>China University of Mining and Technology</w:t>
      </w:r>
      <w:r w:rsidR="00BB40A9">
        <w:rPr>
          <w:rFonts w:hint="eastAsia"/>
          <w:sz w:val="15"/>
          <w:szCs w:val="15"/>
        </w:rPr>
        <w:t>, 2019</w:t>
      </w:r>
      <w:r w:rsidR="001A7F5C">
        <w:rPr>
          <w:rFonts w:hint="eastAsia"/>
          <w:sz w:val="15"/>
          <w:szCs w:val="15"/>
        </w:rPr>
        <w:t>.</w:t>
      </w:r>
      <w:r w:rsidR="00E74DD4">
        <w:rPr>
          <w:rFonts w:hint="eastAsia"/>
          <w:sz w:val="15"/>
          <w:szCs w:val="15"/>
        </w:rPr>
        <w:t xml:space="preserve"> </w:t>
      </w:r>
    </w:p>
    <w:p w14:paraId="32C2CB67" w14:textId="793B6B1B" w:rsidR="009820A0" w:rsidRDefault="001C5E21" w:rsidP="009D3032">
      <w:pPr>
        <w:numPr>
          <w:ilvl w:val="0"/>
          <w:numId w:val="5"/>
        </w:numPr>
        <w:ind w:left="284" w:hanging="284"/>
        <w:rPr>
          <w:sz w:val="15"/>
          <w:szCs w:val="15"/>
        </w:rPr>
      </w:pPr>
      <w:bookmarkStart w:id="14" w:name="_Ref186545692"/>
      <w:r w:rsidRPr="001C5E21">
        <w:rPr>
          <w:sz w:val="15"/>
          <w:szCs w:val="15"/>
        </w:rPr>
        <w:t>王国彪，何正嘉，陈雪峰，等．机械故障诊断基础研究</w:t>
      </w:r>
      <w:r w:rsidRPr="001C5E21">
        <w:rPr>
          <w:sz w:val="15"/>
          <w:szCs w:val="15"/>
        </w:rPr>
        <w:t xml:space="preserve"> “</w:t>
      </w:r>
      <w:r w:rsidRPr="001C5E21">
        <w:rPr>
          <w:sz w:val="15"/>
          <w:szCs w:val="15"/>
        </w:rPr>
        <w:t>何去何从</w:t>
      </w:r>
      <w:r w:rsidRPr="001C5E21">
        <w:rPr>
          <w:sz w:val="15"/>
          <w:szCs w:val="15"/>
        </w:rPr>
        <w:t>”</w:t>
      </w:r>
      <w:r w:rsidR="005234FE">
        <w:rPr>
          <w:rFonts w:hint="eastAsia"/>
          <w:sz w:val="15"/>
          <w:szCs w:val="15"/>
        </w:rPr>
        <w:t>[</w:t>
      </w:r>
      <w:r w:rsidRPr="001C5E21">
        <w:rPr>
          <w:sz w:val="15"/>
          <w:szCs w:val="15"/>
        </w:rPr>
        <w:t>J</w:t>
      </w:r>
      <w:r w:rsidR="005234FE">
        <w:rPr>
          <w:rFonts w:hint="eastAsia"/>
          <w:sz w:val="15"/>
          <w:szCs w:val="15"/>
        </w:rPr>
        <w:t>]</w:t>
      </w:r>
      <w:r w:rsidRPr="001C5E21">
        <w:rPr>
          <w:sz w:val="15"/>
          <w:szCs w:val="15"/>
        </w:rPr>
        <w:t>．机械工程学报，</w:t>
      </w:r>
      <w:r w:rsidRPr="001C5E21">
        <w:rPr>
          <w:sz w:val="15"/>
          <w:szCs w:val="15"/>
        </w:rPr>
        <w:t>2013</w:t>
      </w:r>
      <w:r w:rsidRPr="001C5E21">
        <w:rPr>
          <w:sz w:val="15"/>
          <w:szCs w:val="15"/>
        </w:rPr>
        <w:t>，</w:t>
      </w:r>
      <w:r w:rsidRPr="001C5E21">
        <w:rPr>
          <w:sz w:val="15"/>
          <w:szCs w:val="15"/>
        </w:rPr>
        <w:t>49(1) :</w:t>
      </w:r>
      <w:r w:rsidR="00292D93">
        <w:rPr>
          <w:rFonts w:hint="eastAsia"/>
          <w:sz w:val="15"/>
          <w:szCs w:val="15"/>
        </w:rPr>
        <w:t xml:space="preserve"> </w:t>
      </w:r>
      <w:r w:rsidRPr="001C5E21">
        <w:rPr>
          <w:sz w:val="15"/>
          <w:szCs w:val="15"/>
        </w:rPr>
        <w:t>63</w:t>
      </w:r>
      <w:r>
        <w:rPr>
          <w:rFonts w:hint="eastAsia"/>
          <w:sz w:val="15"/>
          <w:szCs w:val="15"/>
        </w:rPr>
        <w:t>-</w:t>
      </w:r>
      <w:r w:rsidRPr="001C5E21">
        <w:rPr>
          <w:sz w:val="15"/>
          <w:szCs w:val="15"/>
        </w:rPr>
        <w:t>72</w:t>
      </w:r>
      <w:r w:rsidRPr="001C5E21">
        <w:rPr>
          <w:sz w:val="15"/>
          <w:szCs w:val="15"/>
        </w:rPr>
        <w:t>．</w:t>
      </w:r>
      <w:bookmarkEnd w:id="14"/>
    </w:p>
    <w:p w14:paraId="1CA2255F" w14:textId="0FD1A88A" w:rsidR="00DA43B7" w:rsidRDefault="0034525A" w:rsidP="00DA43B7">
      <w:pPr>
        <w:ind w:left="284"/>
        <w:rPr>
          <w:sz w:val="15"/>
          <w:szCs w:val="15"/>
        </w:rPr>
      </w:pPr>
      <w:r>
        <w:rPr>
          <w:rFonts w:hint="eastAsia"/>
          <w:sz w:val="15"/>
          <w:szCs w:val="15"/>
        </w:rPr>
        <w:t xml:space="preserve">WANG </w:t>
      </w:r>
      <w:proofErr w:type="spellStart"/>
      <w:r>
        <w:rPr>
          <w:rFonts w:hint="eastAsia"/>
          <w:sz w:val="15"/>
          <w:szCs w:val="15"/>
        </w:rPr>
        <w:t>Guobiao</w:t>
      </w:r>
      <w:proofErr w:type="spellEnd"/>
      <w:r>
        <w:rPr>
          <w:rFonts w:hint="eastAsia"/>
          <w:sz w:val="15"/>
          <w:szCs w:val="15"/>
        </w:rPr>
        <w:t xml:space="preserve">, HE </w:t>
      </w:r>
      <w:proofErr w:type="spellStart"/>
      <w:r>
        <w:rPr>
          <w:rFonts w:hint="eastAsia"/>
          <w:sz w:val="15"/>
          <w:szCs w:val="15"/>
        </w:rPr>
        <w:t>Zhengjia</w:t>
      </w:r>
      <w:proofErr w:type="spellEnd"/>
      <w:r>
        <w:rPr>
          <w:rFonts w:hint="eastAsia"/>
          <w:sz w:val="15"/>
          <w:szCs w:val="15"/>
        </w:rPr>
        <w:t xml:space="preserve">, CHEN </w:t>
      </w:r>
      <w:proofErr w:type="spellStart"/>
      <w:r>
        <w:rPr>
          <w:rFonts w:hint="eastAsia"/>
          <w:sz w:val="15"/>
          <w:szCs w:val="15"/>
        </w:rPr>
        <w:t>Xuefeng</w:t>
      </w:r>
      <w:proofErr w:type="spellEnd"/>
      <w:r>
        <w:rPr>
          <w:rFonts w:hint="eastAsia"/>
          <w:sz w:val="15"/>
          <w:szCs w:val="15"/>
        </w:rPr>
        <w:t xml:space="preserve">, et al. </w:t>
      </w:r>
      <w:r w:rsidR="003F674E" w:rsidRPr="003F674E">
        <w:rPr>
          <w:sz w:val="15"/>
          <w:szCs w:val="15"/>
        </w:rPr>
        <w:t>Basic Research on Machinery Fault Diagnosis—What is the Prescription</w:t>
      </w:r>
      <w:r w:rsidR="003F674E">
        <w:rPr>
          <w:rFonts w:hint="eastAsia"/>
          <w:sz w:val="15"/>
          <w:szCs w:val="15"/>
        </w:rPr>
        <w:t xml:space="preserve">[J]. </w:t>
      </w:r>
      <w:r w:rsidR="003F674E" w:rsidRPr="003F674E">
        <w:rPr>
          <w:i/>
          <w:iCs/>
          <w:sz w:val="15"/>
          <w:szCs w:val="15"/>
        </w:rPr>
        <w:t>J</w:t>
      </w:r>
      <w:r w:rsidR="00B86578">
        <w:rPr>
          <w:rFonts w:hint="eastAsia"/>
          <w:i/>
          <w:iCs/>
          <w:sz w:val="15"/>
          <w:szCs w:val="15"/>
        </w:rPr>
        <w:t>ournal</w:t>
      </w:r>
      <w:r w:rsidR="003F674E" w:rsidRPr="003F674E">
        <w:rPr>
          <w:i/>
          <w:iCs/>
          <w:sz w:val="15"/>
          <w:szCs w:val="15"/>
        </w:rPr>
        <w:t xml:space="preserve"> </w:t>
      </w:r>
      <w:r w:rsidR="00B86578">
        <w:rPr>
          <w:rFonts w:hint="eastAsia"/>
          <w:i/>
          <w:iCs/>
          <w:sz w:val="15"/>
          <w:szCs w:val="15"/>
        </w:rPr>
        <w:t>of</w:t>
      </w:r>
      <w:r w:rsidR="003F674E" w:rsidRPr="003F674E">
        <w:rPr>
          <w:i/>
          <w:iCs/>
          <w:sz w:val="15"/>
          <w:szCs w:val="15"/>
        </w:rPr>
        <w:t xml:space="preserve"> M</w:t>
      </w:r>
      <w:r w:rsidR="00153780" w:rsidRPr="00153780">
        <w:rPr>
          <w:i/>
          <w:iCs/>
          <w:sz w:val="15"/>
          <w:szCs w:val="15"/>
        </w:rPr>
        <w:t>echanical</w:t>
      </w:r>
      <w:r w:rsidR="003F674E" w:rsidRPr="003F674E">
        <w:rPr>
          <w:i/>
          <w:iCs/>
          <w:sz w:val="15"/>
          <w:szCs w:val="15"/>
        </w:rPr>
        <w:t xml:space="preserve"> E</w:t>
      </w:r>
      <w:r w:rsidR="00153780" w:rsidRPr="00153780">
        <w:rPr>
          <w:i/>
          <w:iCs/>
          <w:sz w:val="15"/>
          <w:szCs w:val="15"/>
        </w:rPr>
        <w:t>ngineering</w:t>
      </w:r>
      <w:r w:rsidR="00E66A0D" w:rsidRPr="00E66A0D">
        <w:rPr>
          <w:rFonts w:hint="eastAsia"/>
          <w:sz w:val="15"/>
          <w:szCs w:val="15"/>
        </w:rPr>
        <w:t>, 2013, 49(1):</w:t>
      </w:r>
      <w:r w:rsidR="00292D93">
        <w:rPr>
          <w:rFonts w:hint="eastAsia"/>
          <w:sz w:val="15"/>
          <w:szCs w:val="15"/>
        </w:rPr>
        <w:t xml:space="preserve"> </w:t>
      </w:r>
      <w:r w:rsidR="00E66A0D" w:rsidRPr="00E66A0D">
        <w:rPr>
          <w:rFonts w:hint="eastAsia"/>
          <w:sz w:val="15"/>
          <w:szCs w:val="15"/>
        </w:rPr>
        <w:t>63-72.</w:t>
      </w:r>
      <w:r w:rsidR="00E66A0D">
        <w:rPr>
          <w:rFonts w:hint="eastAsia"/>
          <w:i/>
          <w:iCs/>
          <w:sz w:val="15"/>
          <w:szCs w:val="15"/>
        </w:rPr>
        <w:t xml:space="preserve"> </w:t>
      </w:r>
    </w:p>
    <w:p w14:paraId="38D17AD6" w14:textId="3F5DE2C6" w:rsidR="00DA43B7" w:rsidRDefault="00DA43B7" w:rsidP="00452B7D">
      <w:pPr>
        <w:numPr>
          <w:ilvl w:val="0"/>
          <w:numId w:val="5"/>
        </w:numPr>
        <w:ind w:left="284" w:hanging="284"/>
        <w:rPr>
          <w:sz w:val="15"/>
          <w:szCs w:val="15"/>
        </w:rPr>
      </w:pPr>
      <w:bookmarkStart w:id="15" w:name="_Ref186553018"/>
      <w:r w:rsidRPr="00DA43B7">
        <w:rPr>
          <w:rFonts w:hint="eastAsia"/>
          <w:sz w:val="15"/>
          <w:szCs w:val="15"/>
        </w:rPr>
        <w:t>PETE</w:t>
      </w:r>
      <w:r w:rsidR="00452B7D">
        <w:rPr>
          <w:rFonts w:hint="eastAsia"/>
          <w:sz w:val="15"/>
          <w:szCs w:val="15"/>
        </w:rPr>
        <w:t>R</w:t>
      </w:r>
      <w:r w:rsidRPr="00DA43B7">
        <w:rPr>
          <w:rFonts w:hint="eastAsia"/>
          <w:sz w:val="15"/>
          <w:szCs w:val="15"/>
        </w:rPr>
        <w:t>SEN D</w:t>
      </w:r>
      <w:r w:rsidR="00452B7D">
        <w:rPr>
          <w:rFonts w:hint="eastAsia"/>
          <w:sz w:val="15"/>
          <w:szCs w:val="15"/>
        </w:rPr>
        <w:t xml:space="preserve">, </w:t>
      </w:r>
      <w:r w:rsidRPr="00DA43B7">
        <w:rPr>
          <w:rFonts w:hint="eastAsia"/>
          <w:sz w:val="15"/>
          <w:szCs w:val="15"/>
        </w:rPr>
        <w:t>HOWA</w:t>
      </w:r>
      <w:r w:rsidR="00452B7D">
        <w:rPr>
          <w:rFonts w:hint="eastAsia"/>
          <w:sz w:val="15"/>
          <w:szCs w:val="15"/>
        </w:rPr>
        <w:t>R</w:t>
      </w:r>
      <w:r w:rsidRPr="00DA43B7">
        <w:rPr>
          <w:rFonts w:hint="eastAsia"/>
          <w:sz w:val="15"/>
          <w:szCs w:val="15"/>
        </w:rPr>
        <w:t>D C</w:t>
      </w:r>
      <w:r w:rsidR="00452B7D">
        <w:rPr>
          <w:rFonts w:hint="eastAsia"/>
          <w:sz w:val="15"/>
          <w:szCs w:val="15"/>
        </w:rPr>
        <w:t xml:space="preserve">, </w:t>
      </w:r>
      <w:r w:rsidRPr="00DA43B7">
        <w:rPr>
          <w:rFonts w:hint="eastAsia"/>
          <w:sz w:val="15"/>
          <w:szCs w:val="15"/>
        </w:rPr>
        <w:t>SAWALHI N</w:t>
      </w:r>
      <w:r w:rsidR="00452B7D">
        <w:rPr>
          <w:rFonts w:hint="eastAsia"/>
          <w:sz w:val="15"/>
          <w:szCs w:val="15"/>
        </w:rPr>
        <w:t xml:space="preserve">, </w:t>
      </w:r>
      <w:r w:rsidRPr="00DA43B7">
        <w:rPr>
          <w:rFonts w:hint="eastAsia"/>
          <w:sz w:val="15"/>
          <w:szCs w:val="15"/>
        </w:rPr>
        <w:t>et al</w:t>
      </w:r>
      <w:r w:rsidR="00452B7D">
        <w:rPr>
          <w:rFonts w:hint="eastAsia"/>
          <w:sz w:val="15"/>
          <w:szCs w:val="15"/>
        </w:rPr>
        <w:t xml:space="preserve">. </w:t>
      </w:r>
      <w:r w:rsidRPr="00DA43B7">
        <w:rPr>
          <w:rFonts w:hint="eastAsia"/>
          <w:sz w:val="15"/>
          <w:szCs w:val="15"/>
        </w:rPr>
        <w:t>Analysis of bearing stiffness variations</w:t>
      </w:r>
      <w:r w:rsidRPr="00DA43B7">
        <w:rPr>
          <w:rFonts w:hint="eastAsia"/>
          <w:sz w:val="15"/>
          <w:szCs w:val="15"/>
        </w:rPr>
        <w:t>，</w:t>
      </w:r>
      <w:r w:rsidRPr="00DA43B7">
        <w:rPr>
          <w:rFonts w:hint="eastAsia"/>
          <w:sz w:val="15"/>
          <w:szCs w:val="15"/>
        </w:rPr>
        <w:t>contact forces and vibrations in radially loaded double row rolling element bearings with raceway defects</w:t>
      </w:r>
      <w:r w:rsidR="00A05E61">
        <w:rPr>
          <w:rFonts w:hint="eastAsia"/>
          <w:sz w:val="15"/>
          <w:szCs w:val="15"/>
        </w:rPr>
        <w:t>[</w:t>
      </w:r>
      <w:r w:rsidRPr="00DA43B7">
        <w:rPr>
          <w:rFonts w:hint="eastAsia"/>
          <w:sz w:val="15"/>
          <w:szCs w:val="15"/>
        </w:rPr>
        <w:t>J</w:t>
      </w:r>
      <w:r w:rsidR="00A05E61">
        <w:rPr>
          <w:rFonts w:hint="eastAsia"/>
          <w:sz w:val="15"/>
          <w:szCs w:val="15"/>
        </w:rPr>
        <w:t>]</w:t>
      </w:r>
      <w:r w:rsidR="00D85CFF">
        <w:rPr>
          <w:rFonts w:hint="eastAsia"/>
          <w:sz w:val="15"/>
          <w:szCs w:val="15"/>
        </w:rPr>
        <w:t xml:space="preserve">. </w:t>
      </w:r>
      <w:r w:rsidRPr="00A05E61">
        <w:rPr>
          <w:rFonts w:hint="eastAsia"/>
          <w:i/>
          <w:iCs/>
          <w:sz w:val="15"/>
          <w:szCs w:val="15"/>
        </w:rPr>
        <w:t>Mechanical systems and signal processing</w:t>
      </w:r>
      <w:r w:rsidR="00123139">
        <w:rPr>
          <w:rFonts w:hint="eastAsia"/>
          <w:sz w:val="15"/>
          <w:szCs w:val="15"/>
        </w:rPr>
        <w:t xml:space="preserve">, </w:t>
      </w:r>
      <w:r w:rsidRPr="00DA43B7">
        <w:rPr>
          <w:rFonts w:hint="eastAsia"/>
          <w:sz w:val="15"/>
          <w:szCs w:val="15"/>
        </w:rPr>
        <w:t>2015</w:t>
      </w:r>
      <w:r w:rsidR="00123139">
        <w:rPr>
          <w:rFonts w:hint="eastAsia"/>
          <w:sz w:val="15"/>
          <w:szCs w:val="15"/>
        </w:rPr>
        <w:t xml:space="preserve">, </w:t>
      </w:r>
      <w:r w:rsidRPr="00DA43B7">
        <w:rPr>
          <w:rFonts w:hint="eastAsia"/>
          <w:sz w:val="15"/>
          <w:szCs w:val="15"/>
        </w:rPr>
        <w:t>50(51):</w:t>
      </w:r>
      <w:r w:rsidR="00292D93">
        <w:rPr>
          <w:rFonts w:hint="eastAsia"/>
          <w:sz w:val="15"/>
          <w:szCs w:val="15"/>
        </w:rPr>
        <w:t xml:space="preserve"> </w:t>
      </w:r>
      <w:r w:rsidRPr="00DA43B7">
        <w:rPr>
          <w:rFonts w:hint="eastAsia"/>
          <w:sz w:val="15"/>
          <w:szCs w:val="15"/>
        </w:rPr>
        <w:t>139</w:t>
      </w:r>
      <w:r w:rsidR="00A05E61">
        <w:rPr>
          <w:rFonts w:hint="eastAsia"/>
          <w:sz w:val="15"/>
          <w:szCs w:val="15"/>
        </w:rPr>
        <w:t>-</w:t>
      </w:r>
      <w:r w:rsidRPr="00DA43B7">
        <w:rPr>
          <w:rFonts w:hint="eastAsia"/>
          <w:sz w:val="15"/>
          <w:szCs w:val="15"/>
        </w:rPr>
        <w:t>160</w:t>
      </w:r>
      <w:r w:rsidRPr="00DA43B7">
        <w:rPr>
          <w:rFonts w:hint="eastAsia"/>
          <w:sz w:val="15"/>
          <w:szCs w:val="15"/>
        </w:rPr>
        <w:t>．</w:t>
      </w:r>
      <w:bookmarkEnd w:id="15"/>
    </w:p>
    <w:p w14:paraId="4166BF4F" w14:textId="06314AA9" w:rsidR="00452B7D" w:rsidRDefault="00B72505" w:rsidP="00452B7D">
      <w:pPr>
        <w:numPr>
          <w:ilvl w:val="0"/>
          <w:numId w:val="5"/>
        </w:numPr>
        <w:ind w:left="284" w:hanging="284"/>
        <w:rPr>
          <w:sz w:val="15"/>
          <w:szCs w:val="15"/>
        </w:rPr>
      </w:pPr>
      <w:bookmarkStart w:id="16" w:name="_Ref186553681"/>
      <w:r w:rsidRPr="00B72505">
        <w:rPr>
          <w:sz w:val="15"/>
          <w:szCs w:val="15"/>
        </w:rPr>
        <w:t xml:space="preserve">UPADHYAY S H, JAIN S C, HARSHA S P. Non-linear vibration </w:t>
      </w:r>
      <w:r w:rsidRPr="00B72505">
        <w:rPr>
          <w:sz w:val="15"/>
          <w:szCs w:val="15"/>
        </w:rPr>
        <w:lastRenderedPageBreak/>
        <w:t xml:space="preserve">signature analysis of a high-speed rotating shaft due to ball size variations and varying number of balls[J]. </w:t>
      </w:r>
      <w:r w:rsidRPr="00173DFE">
        <w:rPr>
          <w:i/>
          <w:iCs/>
          <w:sz w:val="15"/>
          <w:szCs w:val="15"/>
        </w:rPr>
        <w:t>Proceedings of the Institution of Mechanical Engineers, Part K: Journal of Multi-body Dynamics</w:t>
      </w:r>
      <w:r w:rsidRPr="00B72505">
        <w:rPr>
          <w:sz w:val="15"/>
          <w:szCs w:val="15"/>
        </w:rPr>
        <w:t>, 2009, 223(2): 83-105.</w:t>
      </w:r>
      <w:bookmarkEnd w:id="16"/>
    </w:p>
    <w:p w14:paraId="14D29231" w14:textId="5756EA52" w:rsidR="00B72505" w:rsidRDefault="00292D93" w:rsidP="00452B7D">
      <w:pPr>
        <w:numPr>
          <w:ilvl w:val="0"/>
          <w:numId w:val="5"/>
        </w:numPr>
        <w:ind w:left="284" w:hanging="284"/>
        <w:rPr>
          <w:sz w:val="15"/>
          <w:szCs w:val="15"/>
        </w:rPr>
      </w:pPr>
      <w:bookmarkStart w:id="17" w:name="_Ref186554196"/>
      <w:r w:rsidRPr="00292D93">
        <w:rPr>
          <w:sz w:val="15"/>
          <w:szCs w:val="15"/>
        </w:rPr>
        <w:t xml:space="preserve">MOAZEN A </w:t>
      </w:r>
      <w:proofErr w:type="spellStart"/>
      <w:r w:rsidRPr="00292D93">
        <w:rPr>
          <w:sz w:val="15"/>
          <w:szCs w:val="15"/>
        </w:rPr>
        <w:t>A</w:t>
      </w:r>
      <w:proofErr w:type="spellEnd"/>
      <w:r w:rsidRPr="00292D93">
        <w:rPr>
          <w:sz w:val="15"/>
          <w:szCs w:val="15"/>
        </w:rPr>
        <w:t xml:space="preserve">, PETERSEN D, HOWARD C. A nonlinear dynamic vibration model of defective bearings - The importance of modelling the finite size of rolling elements[J]. </w:t>
      </w:r>
      <w:r w:rsidRPr="00292D93">
        <w:rPr>
          <w:i/>
          <w:iCs/>
          <w:sz w:val="15"/>
          <w:szCs w:val="15"/>
        </w:rPr>
        <w:t>Mechanical Systems and Signal Processing</w:t>
      </w:r>
      <w:r w:rsidRPr="00292D93">
        <w:rPr>
          <w:sz w:val="15"/>
          <w:szCs w:val="15"/>
        </w:rPr>
        <w:t>, 2015, 52</w:t>
      </w:r>
      <w:r>
        <w:rPr>
          <w:rFonts w:hint="eastAsia"/>
          <w:sz w:val="15"/>
          <w:szCs w:val="15"/>
        </w:rPr>
        <w:t>(</w:t>
      </w:r>
      <w:r w:rsidRPr="00292D93">
        <w:rPr>
          <w:sz w:val="15"/>
          <w:szCs w:val="15"/>
        </w:rPr>
        <w:t>53</w:t>
      </w:r>
      <w:r>
        <w:rPr>
          <w:rFonts w:hint="eastAsia"/>
          <w:sz w:val="15"/>
          <w:szCs w:val="15"/>
        </w:rPr>
        <w:t>)</w:t>
      </w:r>
      <w:r w:rsidRPr="00292D93">
        <w:rPr>
          <w:sz w:val="15"/>
          <w:szCs w:val="15"/>
        </w:rPr>
        <w:t>: 309-326.</w:t>
      </w:r>
      <w:bookmarkEnd w:id="17"/>
      <w:r>
        <w:rPr>
          <w:rFonts w:hint="eastAsia"/>
          <w:sz w:val="15"/>
          <w:szCs w:val="15"/>
        </w:rPr>
        <w:t xml:space="preserve"> </w:t>
      </w:r>
    </w:p>
    <w:p w14:paraId="53930515" w14:textId="190472B7" w:rsidR="00A121D4" w:rsidRDefault="00FA1F95" w:rsidP="00452B7D">
      <w:pPr>
        <w:numPr>
          <w:ilvl w:val="0"/>
          <w:numId w:val="5"/>
        </w:numPr>
        <w:ind w:left="284" w:hanging="284"/>
        <w:rPr>
          <w:sz w:val="15"/>
          <w:szCs w:val="15"/>
        </w:rPr>
      </w:pPr>
      <w:bookmarkStart w:id="18" w:name="_Ref186556333"/>
      <w:r w:rsidRPr="00FA1F95">
        <w:rPr>
          <w:sz w:val="15"/>
          <w:szCs w:val="15"/>
        </w:rPr>
        <w:t xml:space="preserve">Antoni J. Fast computation of the </w:t>
      </w:r>
      <w:proofErr w:type="spellStart"/>
      <w:r w:rsidRPr="00FA1F95">
        <w:rPr>
          <w:sz w:val="15"/>
          <w:szCs w:val="15"/>
        </w:rPr>
        <w:t>kurtogram</w:t>
      </w:r>
      <w:proofErr w:type="spellEnd"/>
      <w:r w:rsidRPr="00FA1F95">
        <w:rPr>
          <w:sz w:val="15"/>
          <w:szCs w:val="15"/>
        </w:rPr>
        <w:t xml:space="preserve"> for the detection of transient faults</w:t>
      </w:r>
      <w:r w:rsidR="009F1E87">
        <w:rPr>
          <w:rFonts w:hint="eastAsia"/>
          <w:sz w:val="15"/>
          <w:szCs w:val="15"/>
        </w:rPr>
        <w:t>[J]</w:t>
      </w:r>
      <w:r w:rsidRPr="00FA1F95">
        <w:rPr>
          <w:sz w:val="15"/>
          <w:szCs w:val="15"/>
        </w:rPr>
        <w:t xml:space="preserve">. </w:t>
      </w:r>
      <w:r w:rsidRPr="00FA1F95">
        <w:rPr>
          <w:i/>
          <w:iCs/>
          <w:sz w:val="15"/>
          <w:szCs w:val="15"/>
        </w:rPr>
        <w:t>Mechanical Systems and Signal Processing</w:t>
      </w:r>
      <w:r w:rsidRPr="00FA1F95">
        <w:rPr>
          <w:sz w:val="15"/>
          <w:szCs w:val="15"/>
        </w:rPr>
        <w:t>, 2007, 21(1): 108-124.</w:t>
      </w:r>
      <w:bookmarkEnd w:id="18"/>
      <w:r w:rsidR="00F80676">
        <w:rPr>
          <w:rFonts w:hint="eastAsia"/>
          <w:sz w:val="15"/>
          <w:szCs w:val="15"/>
        </w:rPr>
        <w:t xml:space="preserve"> </w:t>
      </w:r>
    </w:p>
    <w:p w14:paraId="6A9B6FEE" w14:textId="6A76A003" w:rsidR="00F80676" w:rsidRDefault="008505A5" w:rsidP="00452B7D">
      <w:pPr>
        <w:numPr>
          <w:ilvl w:val="0"/>
          <w:numId w:val="5"/>
        </w:numPr>
        <w:ind w:left="284" w:hanging="284"/>
        <w:rPr>
          <w:sz w:val="15"/>
          <w:szCs w:val="15"/>
        </w:rPr>
      </w:pPr>
      <w:bookmarkStart w:id="19" w:name="_Ref186556412"/>
      <w:r w:rsidRPr="008505A5">
        <w:rPr>
          <w:sz w:val="15"/>
          <w:szCs w:val="15"/>
        </w:rPr>
        <w:t xml:space="preserve">Lei Y, Lin J, He Z, et al. Application of an improved </w:t>
      </w:r>
      <w:proofErr w:type="spellStart"/>
      <w:r w:rsidRPr="008505A5">
        <w:rPr>
          <w:sz w:val="15"/>
          <w:szCs w:val="15"/>
        </w:rPr>
        <w:t>kurtogram</w:t>
      </w:r>
      <w:proofErr w:type="spellEnd"/>
      <w:r w:rsidRPr="008505A5">
        <w:rPr>
          <w:sz w:val="15"/>
          <w:szCs w:val="15"/>
        </w:rPr>
        <w:t xml:space="preserve"> method for fault diagnosis of rolling element bearings</w:t>
      </w:r>
      <w:r>
        <w:rPr>
          <w:rFonts w:hint="eastAsia"/>
          <w:sz w:val="15"/>
          <w:szCs w:val="15"/>
        </w:rPr>
        <w:t>[J]</w:t>
      </w:r>
      <w:r w:rsidRPr="008505A5">
        <w:rPr>
          <w:sz w:val="15"/>
          <w:szCs w:val="15"/>
        </w:rPr>
        <w:t xml:space="preserve">. </w:t>
      </w:r>
      <w:r w:rsidRPr="008505A5">
        <w:rPr>
          <w:i/>
          <w:iCs/>
          <w:sz w:val="15"/>
          <w:szCs w:val="15"/>
        </w:rPr>
        <w:t>Mechanical Systems and Signal Processing</w:t>
      </w:r>
      <w:r w:rsidRPr="008505A5">
        <w:rPr>
          <w:sz w:val="15"/>
          <w:szCs w:val="15"/>
        </w:rPr>
        <w:t>, 2011, 25(5): 1738-1749.</w:t>
      </w:r>
      <w:bookmarkEnd w:id="19"/>
      <w:r>
        <w:rPr>
          <w:rFonts w:hint="eastAsia"/>
          <w:sz w:val="15"/>
          <w:szCs w:val="15"/>
        </w:rPr>
        <w:t xml:space="preserve"> </w:t>
      </w:r>
    </w:p>
    <w:p w14:paraId="4E78C162" w14:textId="23E675E8" w:rsidR="00B83229" w:rsidRDefault="008F1957" w:rsidP="00452B7D">
      <w:pPr>
        <w:numPr>
          <w:ilvl w:val="0"/>
          <w:numId w:val="5"/>
        </w:numPr>
        <w:ind w:left="284" w:hanging="284"/>
        <w:rPr>
          <w:sz w:val="15"/>
          <w:szCs w:val="15"/>
        </w:rPr>
      </w:pPr>
      <w:bookmarkStart w:id="20" w:name="_Ref186556504"/>
      <w:r w:rsidRPr="008F1957">
        <w:rPr>
          <w:sz w:val="15"/>
          <w:szCs w:val="15"/>
        </w:rPr>
        <w:t xml:space="preserve">Yi C, Li Y, Huo X, et al. A promising new tool for fault diagnosis of railway wheelset bearings: SSO-based </w:t>
      </w:r>
      <w:proofErr w:type="spellStart"/>
      <w:r w:rsidRPr="008F1957">
        <w:rPr>
          <w:sz w:val="15"/>
          <w:szCs w:val="15"/>
        </w:rPr>
        <w:t>Kurtogram</w:t>
      </w:r>
      <w:proofErr w:type="spellEnd"/>
      <w:r w:rsidR="00230131">
        <w:rPr>
          <w:rFonts w:hint="eastAsia"/>
          <w:sz w:val="15"/>
          <w:szCs w:val="15"/>
        </w:rPr>
        <w:t>[C]</w:t>
      </w:r>
      <w:r w:rsidRPr="008F1957">
        <w:rPr>
          <w:sz w:val="15"/>
          <w:szCs w:val="15"/>
        </w:rPr>
        <w:t xml:space="preserve">. </w:t>
      </w:r>
      <w:r w:rsidRPr="00230131">
        <w:rPr>
          <w:i/>
          <w:iCs/>
          <w:sz w:val="15"/>
          <w:szCs w:val="15"/>
        </w:rPr>
        <w:t>ISA Transactions</w:t>
      </w:r>
      <w:r w:rsidRPr="008F1957">
        <w:rPr>
          <w:sz w:val="15"/>
          <w:szCs w:val="15"/>
        </w:rPr>
        <w:t>, 2021, in press.</w:t>
      </w:r>
      <w:bookmarkEnd w:id="20"/>
      <w:r>
        <w:rPr>
          <w:rFonts w:hint="eastAsia"/>
          <w:sz w:val="15"/>
          <w:szCs w:val="15"/>
        </w:rPr>
        <w:t xml:space="preserve"> </w:t>
      </w:r>
    </w:p>
    <w:p w14:paraId="7BA7EBEF" w14:textId="5D669AD3" w:rsidR="008F1957" w:rsidRDefault="00D51449" w:rsidP="00452B7D">
      <w:pPr>
        <w:numPr>
          <w:ilvl w:val="0"/>
          <w:numId w:val="5"/>
        </w:numPr>
        <w:ind w:left="284" w:hanging="284"/>
        <w:rPr>
          <w:sz w:val="15"/>
          <w:szCs w:val="15"/>
        </w:rPr>
      </w:pPr>
      <w:bookmarkStart w:id="21" w:name="_Ref186556576"/>
      <w:r w:rsidRPr="00D51449">
        <w:rPr>
          <w:sz w:val="15"/>
          <w:szCs w:val="15"/>
        </w:rPr>
        <w:t xml:space="preserve">Liu Z, Yang S, Liu Y, et al. Adaptive correlated </w:t>
      </w:r>
      <w:proofErr w:type="spellStart"/>
      <w:r w:rsidRPr="00D51449">
        <w:rPr>
          <w:sz w:val="15"/>
          <w:szCs w:val="15"/>
        </w:rPr>
        <w:t>Kurtogram</w:t>
      </w:r>
      <w:proofErr w:type="spellEnd"/>
      <w:r w:rsidRPr="00D51449">
        <w:rPr>
          <w:sz w:val="15"/>
          <w:szCs w:val="15"/>
        </w:rPr>
        <w:t xml:space="preserve"> and its applications in wheelset-bearing system fault diagnosis</w:t>
      </w:r>
      <w:r>
        <w:rPr>
          <w:rFonts w:hint="eastAsia"/>
          <w:sz w:val="15"/>
          <w:szCs w:val="15"/>
        </w:rPr>
        <w:t>[J]</w:t>
      </w:r>
      <w:r w:rsidRPr="00D51449">
        <w:rPr>
          <w:sz w:val="15"/>
          <w:szCs w:val="15"/>
        </w:rPr>
        <w:t xml:space="preserve">. </w:t>
      </w:r>
      <w:r w:rsidRPr="00D51449">
        <w:rPr>
          <w:i/>
          <w:iCs/>
          <w:sz w:val="15"/>
          <w:szCs w:val="15"/>
        </w:rPr>
        <w:t>Mechanical Systems and Signal Processing</w:t>
      </w:r>
      <w:r w:rsidRPr="00D51449">
        <w:rPr>
          <w:sz w:val="15"/>
          <w:szCs w:val="15"/>
        </w:rPr>
        <w:t>, 2021, 154: 107511.</w:t>
      </w:r>
      <w:bookmarkEnd w:id="21"/>
      <w:r w:rsidR="00591777">
        <w:rPr>
          <w:rFonts w:hint="eastAsia"/>
          <w:sz w:val="15"/>
          <w:szCs w:val="15"/>
        </w:rPr>
        <w:t xml:space="preserve"> </w:t>
      </w:r>
    </w:p>
    <w:p w14:paraId="0ED6DB45" w14:textId="53C918E6" w:rsidR="00591777" w:rsidRDefault="009314C8" w:rsidP="00452B7D">
      <w:pPr>
        <w:numPr>
          <w:ilvl w:val="0"/>
          <w:numId w:val="5"/>
        </w:numPr>
        <w:ind w:left="284" w:hanging="284"/>
        <w:rPr>
          <w:sz w:val="15"/>
          <w:szCs w:val="15"/>
        </w:rPr>
      </w:pPr>
      <w:bookmarkStart w:id="22" w:name="_Ref186556751"/>
      <w:r w:rsidRPr="009314C8">
        <w:rPr>
          <w:sz w:val="15"/>
          <w:szCs w:val="15"/>
        </w:rPr>
        <w:t>Cheng Y, Zhou N, Zhang W, et al. Application of an improved minimum entropy deconvolution method for railway rolling element bearing fault diagnosis</w:t>
      </w:r>
      <w:r>
        <w:rPr>
          <w:rFonts w:hint="eastAsia"/>
          <w:sz w:val="15"/>
          <w:szCs w:val="15"/>
        </w:rPr>
        <w:t>[J]</w:t>
      </w:r>
      <w:r w:rsidRPr="009314C8">
        <w:rPr>
          <w:sz w:val="15"/>
          <w:szCs w:val="15"/>
        </w:rPr>
        <w:t xml:space="preserve">. </w:t>
      </w:r>
      <w:r w:rsidRPr="009314C8">
        <w:rPr>
          <w:i/>
          <w:iCs/>
          <w:sz w:val="15"/>
          <w:szCs w:val="15"/>
        </w:rPr>
        <w:t>Journal of Sound and Vibration</w:t>
      </w:r>
      <w:r w:rsidRPr="009314C8">
        <w:rPr>
          <w:sz w:val="15"/>
          <w:szCs w:val="15"/>
        </w:rPr>
        <w:t>, 2018, 425: 53-69.</w:t>
      </w:r>
      <w:bookmarkEnd w:id="22"/>
      <w:r w:rsidR="00382E31">
        <w:rPr>
          <w:rFonts w:hint="eastAsia"/>
          <w:sz w:val="15"/>
          <w:szCs w:val="15"/>
        </w:rPr>
        <w:t xml:space="preserve"> </w:t>
      </w:r>
    </w:p>
    <w:p w14:paraId="28B1DC15" w14:textId="0F0FA7BE" w:rsidR="00382E31" w:rsidRDefault="00B10989" w:rsidP="00452B7D">
      <w:pPr>
        <w:numPr>
          <w:ilvl w:val="0"/>
          <w:numId w:val="5"/>
        </w:numPr>
        <w:ind w:left="284" w:hanging="284"/>
        <w:rPr>
          <w:sz w:val="15"/>
          <w:szCs w:val="15"/>
        </w:rPr>
      </w:pPr>
      <w:bookmarkStart w:id="23" w:name="_Ref186556837"/>
      <w:r w:rsidRPr="00B10989">
        <w:rPr>
          <w:sz w:val="15"/>
          <w:szCs w:val="15"/>
        </w:rPr>
        <w:t>Yang S, Gu X, Liu Y, et al. A general multi-objective optimized wavelet filter and its applications in fault diagnosis of wheelset bearings</w:t>
      </w:r>
      <w:r w:rsidR="00041526">
        <w:rPr>
          <w:rFonts w:hint="eastAsia"/>
          <w:sz w:val="15"/>
          <w:szCs w:val="15"/>
        </w:rPr>
        <w:t>[J]</w:t>
      </w:r>
      <w:r w:rsidRPr="00B10989">
        <w:rPr>
          <w:sz w:val="15"/>
          <w:szCs w:val="15"/>
        </w:rPr>
        <w:t xml:space="preserve">. </w:t>
      </w:r>
      <w:r w:rsidRPr="00041526">
        <w:rPr>
          <w:i/>
          <w:iCs/>
          <w:sz w:val="15"/>
          <w:szCs w:val="15"/>
        </w:rPr>
        <w:t>Mechanical Systems and Signal Processing</w:t>
      </w:r>
      <w:r w:rsidRPr="00B10989">
        <w:rPr>
          <w:sz w:val="15"/>
          <w:szCs w:val="15"/>
        </w:rPr>
        <w:t>, 2020, 145: 106914.</w:t>
      </w:r>
      <w:r>
        <w:rPr>
          <w:rFonts w:hint="eastAsia"/>
          <w:sz w:val="15"/>
          <w:szCs w:val="15"/>
        </w:rPr>
        <w:t xml:space="preserve"> </w:t>
      </w:r>
    </w:p>
    <w:p w14:paraId="170CA2DD" w14:textId="4D3502AC" w:rsidR="00C00A31" w:rsidRDefault="005E64B3" w:rsidP="00452B7D">
      <w:pPr>
        <w:numPr>
          <w:ilvl w:val="0"/>
          <w:numId w:val="5"/>
        </w:numPr>
        <w:ind w:left="284" w:hanging="284"/>
        <w:rPr>
          <w:sz w:val="15"/>
          <w:szCs w:val="15"/>
        </w:rPr>
      </w:pPr>
      <w:bookmarkStart w:id="24" w:name="_Ref186565361"/>
      <w:r>
        <w:rPr>
          <w:rFonts w:hint="eastAsia"/>
          <w:sz w:val="15"/>
          <w:szCs w:val="15"/>
        </w:rPr>
        <w:t xml:space="preserve">Jiang Liying, </w:t>
      </w:r>
      <w:r w:rsidR="00BB2DC0">
        <w:rPr>
          <w:rFonts w:hint="eastAsia"/>
          <w:sz w:val="15"/>
          <w:szCs w:val="15"/>
        </w:rPr>
        <w:t xml:space="preserve">Zhang </w:t>
      </w:r>
      <w:proofErr w:type="spellStart"/>
      <w:r w:rsidR="00BB2DC0">
        <w:rPr>
          <w:rFonts w:hint="eastAsia"/>
          <w:sz w:val="15"/>
          <w:szCs w:val="15"/>
        </w:rPr>
        <w:t>Yanpeng</w:t>
      </w:r>
      <w:proofErr w:type="spellEnd"/>
      <w:r w:rsidR="00BB2DC0">
        <w:rPr>
          <w:rFonts w:hint="eastAsia"/>
          <w:sz w:val="15"/>
          <w:szCs w:val="15"/>
        </w:rPr>
        <w:t xml:space="preserve">, Gong </w:t>
      </w:r>
      <w:proofErr w:type="spellStart"/>
      <w:r w:rsidR="00BB2DC0">
        <w:rPr>
          <w:rFonts w:hint="eastAsia"/>
          <w:sz w:val="15"/>
          <w:szCs w:val="15"/>
        </w:rPr>
        <w:t>Guangting</w:t>
      </w:r>
      <w:proofErr w:type="spellEnd"/>
      <w:r w:rsidR="00BB2DC0">
        <w:rPr>
          <w:rFonts w:hint="eastAsia"/>
          <w:sz w:val="15"/>
          <w:szCs w:val="15"/>
        </w:rPr>
        <w:t>, et al</w:t>
      </w:r>
      <w:r>
        <w:rPr>
          <w:rFonts w:hint="eastAsia"/>
          <w:sz w:val="15"/>
          <w:szCs w:val="15"/>
        </w:rPr>
        <w:t xml:space="preserve">. </w:t>
      </w:r>
      <w:r w:rsidR="00C00A31" w:rsidRPr="00C00A31">
        <w:rPr>
          <w:sz w:val="15"/>
          <w:szCs w:val="15"/>
        </w:rPr>
        <w:t>Fault diagnosis for rolling element bearing using EMD-DFDA</w:t>
      </w:r>
      <w:r w:rsidR="00065577">
        <w:rPr>
          <w:rFonts w:hint="eastAsia"/>
          <w:sz w:val="15"/>
          <w:szCs w:val="15"/>
        </w:rPr>
        <w:t>[C].</w:t>
      </w:r>
      <w:r w:rsidR="00011333">
        <w:rPr>
          <w:rFonts w:hint="eastAsia"/>
          <w:sz w:val="15"/>
          <w:szCs w:val="15"/>
        </w:rPr>
        <w:t xml:space="preserve"> </w:t>
      </w:r>
      <w:r w:rsidR="00C00A31" w:rsidRPr="00324750">
        <w:rPr>
          <w:i/>
          <w:iCs/>
          <w:sz w:val="15"/>
          <w:szCs w:val="15"/>
        </w:rPr>
        <w:t>The 26th Chinese Control and Decision Conference (2014 CCDC)</w:t>
      </w:r>
      <w:r w:rsidR="00C00A31" w:rsidRPr="00C00A31">
        <w:rPr>
          <w:sz w:val="15"/>
          <w:szCs w:val="15"/>
        </w:rPr>
        <w:t>,</w:t>
      </w:r>
      <w:r w:rsidR="00324750">
        <w:rPr>
          <w:rFonts w:hint="eastAsia"/>
          <w:sz w:val="15"/>
          <w:szCs w:val="15"/>
        </w:rPr>
        <w:t xml:space="preserve"> </w:t>
      </w:r>
      <w:r w:rsidR="00C00A31" w:rsidRPr="00C00A31">
        <w:rPr>
          <w:sz w:val="15"/>
          <w:szCs w:val="15"/>
        </w:rPr>
        <w:t>Changsha, 2014, pp. 3212-3216</w:t>
      </w:r>
      <w:r w:rsidR="00324750">
        <w:rPr>
          <w:rFonts w:hint="eastAsia"/>
          <w:sz w:val="15"/>
          <w:szCs w:val="15"/>
        </w:rPr>
        <w:t>.</w:t>
      </w:r>
      <w:bookmarkEnd w:id="24"/>
      <w:r w:rsidR="00D80B5B">
        <w:rPr>
          <w:rFonts w:hint="eastAsia"/>
          <w:sz w:val="15"/>
          <w:szCs w:val="15"/>
        </w:rPr>
        <w:t xml:space="preserve"> </w:t>
      </w:r>
    </w:p>
    <w:p w14:paraId="233DA851" w14:textId="66B376D7" w:rsidR="00B10989" w:rsidRDefault="007E3106" w:rsidP="00452B7D">
      <w:pPr>
        <w:numPr>
          <w:ilvl w:val="0"/>
          <w:numId w:val="5"/>
        </w:numPr>
        <w:ind w:left="284" w:hanging="284"/>
        <w:rPr>
          <w:sz w:val="15"/>
          <w:szCs w:val="15"/>
        </w:rPr>
      </w:pPr>
      <w:bookmarkStart w:id="25" w:name="_Ref186564284"/>
      <w:r w:rsidRPr="007E3106">
        <w:rPr>
          <w:sz w:val="15"/>
          <w:szCs w:val="15"/>
        </w:rPr>
        <w:t>Li</w:t>
      </w:r>
      <w:r w:rsidR="005E59E6">
        <w:rPr>
          <w:rFonts w:hint="eastAsia"/>
          <w:sz w:val="15"/>
          <w:szCs w:val="15"/>
        </w:rPr>
        <w:t xml:space="preserve"> </w:t>
      </w:r>
      <w:r w:rsidR="005E59E6" w:rsidRPr="007E3106">
        <w:rPr>
          <w:sz w:val="15"/>
          <w:szCs w:val="15"/>
        </w:rPr>
        <w:t>D</w:t>
      </w:r>
      <w:r w:rsidR="005E59E6">
        <w:rPr>
          <w:rFonts w:hint="eastAsia"/>
          <w:sz w:val="15"/>
          <w:szCs w:val="15"/>
        </w:rPr>
        <w:t>ongyi</w:t>
      </w:r>
      <w:r w:rsidRPr="007E3106">
        <w:rPr>
          <w:sz w:val="15"/>
          <w:szCs w:val="15"/>
        </w:rPr>
        <w:t>, Zhu</w:t>
      </w:r>
      <w:r w:rsidR="005E59E6" w:rsidRPr="005E59E6">
        <w:rPr>
          <w:sz w:val="15"/>
          <w:szCs w:val="15"/>
        </w:rPr>
        <w:t xml:space="preserve"> </w:t>
      </w:r>
      <w:r w:rsidR="005E59E6" w:rsidRPr="007E3106">
        <w:rPr>
          <w:sz w:val="15"/>
          <w:szCs w:val="15"/>
        </w:rPr>
        <w:t>W</w:t>
      </w:r>
      <w:r w:rsidR="005E59E6">
        <w:rPr>
          <w:rFonts w:hint="eastAsia"/>
          <w:sz w:val="15"/>
          <w:szCs w:val="15"/>
        </w:rPr>
        <w:t>enhao</w:t>
      </w:r>
      <w:r w:rsidR="005E59E6">
        <w:rPr>
          <w:rFonts w:hint="eastAsia"/>
          <w:sz w:val="15"/>
          <w:szCs w:val="15"/>
        </w:rPr>
        <w:t xml:space="preserve">, </w:t>
      </w:r>
      <w:r w:rsidRPr="007E3106">
        <w:rPr>
          <w:sz w:val="15"/>
          <w:szCs w:val="15"/>
        </w:rPr>
        <w:t>Chen</w:t>
      </w:r>
      <w:r w:rsidR="005E59E6">
        <w:rPr>
          <w:rFonts w:hint="eastAsia"/>
          <w:sz w:val="15"/>
          <w:szCs w:val="15"/>
        </w:rPr>
        <w:t xml:space="preserve"> </w:t>
      </w:r>
      <w:proofErr w:type="spellStart"/>
      <w:r w:rsidR="005E59E6" w:rsidRPr="007E3106">
        <w:rPr>
          <w:sz w:val="15"/>
          <w:szCs w:val="15"/>
        </w:rPr>
        <w:t>K</w:t>
      </w:r>
      <w:r w:rsidR="005E59E6">
        <w:rPr>
          <w:rFonts w:hint="eastAsia"/>
          <w:sz w:val="15"/>
          <w:szCs w:val="15"/>
        </w:rPr>
        <w:t>aipeng</w:t>
      </w:r>
      <w:proofErr w:type="spellEnd"/>
      <w:r w:rsidR="00810997">
        <w:rPr>
          <w:rFonts w:hint="eastAsia"/>
          <w:sz w:val="15"/>
          <w:szCs w:val="15"/>
        </w:rPr>
        <w:t>, et al</w:t>
      </w:r>
      <w:r>
        <w:rPr>
          <w:rFonts w:hint="eastAsia"/>
          <w:sz w:val="15"/>
          <w:szCs w:val="15"/>
        </w:rPr>
        <w:t xml:space="preserve">. </w:t>
      </w:r>
      <w:r w:rsidRPr="007E3106">
        <w:rPr>
          <w:sz w:val="15"/>
          <w:szCs w:val="15"/>
        </w:rPr>
        <w:t>Fault diagnosis method of motor bearing based on EMD information entropy and decision tree</w:t>
      </w:r>
      <w:r>
        <w:rPr>
          <w:rFonts w:hint="eastAsia"/>
          <w:sz w:val="15"/>
          <w:szCs w:val="15"/>
        </w:rPr>
        <w:t xml:space="preserve">[C]. </w:t>
      </w:r>
      <w:r w:rsidRPr="007E3106">
        <w:rPr>
          <w:sz w:val="15"/>
          <w:szCs w:val="15"/>
        </w:rPr>
        <w:t xml:space="preserve"> </w:t>
      </w:r>
      <w:r w:rsidRPr="00430007">
        <w:rPr>
          <w:i/>
          <w:iCs/>
          <w:sz w:val="15"/>
          <w:szCs w:val="15"/>
        </w:rPr>
        <w:t>2022 4th International Conference on Artificial Intelligence and Advanced Manufacturing (AIAM)</w:t>
      </w:r>
      <w:r w:rsidRPr="007E3106">
        <w:rPr>
          <w:sz w:val="15"/>
          <w:szCs w:val="15"/>
        </w:rPr>
        <w:t>, Hamburg, Germany, 2022</w:t>
      </w:r>
      <w:r w:rsidR="00750CE5">
        <w:rPr>
          <w:rFonts w:hint="eastAsia"/>
          <w:sz w:val="15"/>
          <w:szCs w:val="15"/>
        </w:rPr>
        <w:t xml:space="preserve">: </w:t>
      </w:r>
      <w:r w:rsidRPr="007E3106">
        <w:rPr>
          <w:sz w:val="15"/>
          <w:szCs w:val="15"/>
        </w:rPr>
        <w:t>680-685</w:t>
      </w:r>
      <w:r w:rsidR="00481284">
        <w:rPr>
          <w:rFonts w:hint="eastAsia"/>
          <w:sz w:val="15"/>
          <w:szCs w:val="15"/>
        </w:rPr>
        <w:t>.</w:t>
      </w:r>
      <w:bookmarkEnd w:id="25"/>
      <w:r w:rsidR="00430007">
        <w:rPr>
          <w:rFonts w:hint="eastAsia"/>
          <w:sz w:val="15"/>
          <w:szCs w:val="15"/>
        </w:rPr>
        <w:t xml:space="preserve"> </w:t>
      </w:r>
    </w:p>
    <w:p w14:paraId="6DDCC3FB" w14:textId="530718D2" w:rsidR="00430007" w:rsidRDefault="002F4900" w:rsidP="00452B7D">
      <w:pPr>
        <w:numPr>
          <w:ilvl w:val="0"/>
          <w:numId w:val="5"/>
        </w:numPr>
        <w:ind w:left="284" w:hanging="284"/>
        <w:rPr>
          <w:sz w:val="15"/>
          <w:szCs w:val="15"/>
        </w:rPr>
      </w:pPr>
      <w:bookmarkStart w:id="26" w:name="_Ref186564607"/>
      <w:r w:rsidRPr="002F4900">
        <w:rPr>
          <w:sz w:val="15"/>
          <w:szCs w:val="15"/>
        </w:rPr>
        <w:t xml:space="preserve">Xue </w:t>
      </w:r>
      <w:proofErr w:type="spellStart"/>
      <w:r w:rsidRPr="002F4900">
        <w:rPr>
          <w:sz w:val="15"/>
          <w:szCs w:val="15"/>
        </w:rPr>
        <w:t>J</w:t>
      </w:r>
      <w:r w:rsidR="005F100B">
        <w:rPr>
          <w:rFonts w:hint="eastAsia"/>
          <w:sz w:val="15"/>
          <w:szCs w:val="15"/>
        </w:rPr>
        <w:t>unzhou</w:t>
      </w:r>
      <w:proofErr w:type="spellEnd"/>
      <w:r w:rsidRPr="002F4900">
        <w:rPr>
          <w:sz w:val="15"/>
          <w:szCs w:val="15"/>
        </w:rPr>
        <w:t xml:space="preserve">, Lin </w:t>
      </w:r>
      <w:proofErr w:type="spellStart"/>
      <w:r w:rsidRPr="002F4900">
        <w:rPr>
          <w:sz w:val="15"/>
          <w:szCs w:val="15"/>
        </w:rPr>
        <w:t>T</w:t>
      </w:r>
      <w:r w:rsidR="002708BE">
        <w:rPr>
          <w:rFonts w:hint="eastAsia"/>
          <w:sz w:val="15"/>
          <w:szCs w:val="15"/>
        </w:rPr>
        <w:t>ianran</w:t>
      </w:r>
      <w:proofErr w:type="spellEnd"/>
      <w:r w:rsidRPr="002F4900">
        <w:rPr>
          <w:sz w:val="15"/>
          <w:szCs w:val="15"/>
        </w:rPr>
        <w:t xml:space="preserve">, Xing </w:t>
      </w:r>
      <w:proofErr w:type="spellStart"/>
      <w:r w:rsidRPr="002F4900">
        <w:rPr>
          <w:sz w:val="15"/>
          <w:szCs w:val="15"/>
        </w:rPr>
        <w:t>J</w:t>
      </w:r>
      <w:r w:rsidR="002708BE">
        <w:rPr>
          <w:rFonts w:hint="eastAsia"/>
          <w:sz w:val="15"/>
          <w:szCs w:val="15"/>
        </w:rPr>
        <w:t>inpeng</w:t>
      </w:r>
      <w:proofErr w:type="spellEnd"/>
      <w:r w:rsidRPr="002F4900">
        <w:rPr>
          <w:sz w:val="15"/>
          <w:szCs w:val="15"/>
        </w:rPr>
        <w:t xml:space="preserve">, </w:t>
      </w:r>
      <w:r w:rsidR="002708BE">
        <w:rPr>
          <w:rFonts w:hint="eastAsia"/>
          <w:sz w:val="15"/>
          <w:szCs w:val="15"/>
        </w:rPr>
        <w:t>et al</w:t>
      </w:r>
      <w:r w:rsidRPr="002F4900">
        <w:rPr>
          <w:sz w:val="15"/>
          <w:szCs w:val="15"/>
        </w:rPr>
        <w:t xml:space="preserve">. Bearing fault diagnosis </w:t>
      </w:r>
      <w:r w:rsidRPr="002F4900">
        <w:rPr>
          <w:sz w:val="15"/>
          <w:szCs w:val="15"/>
        </w:rPr>
        <w:t xml:space="preserve">based on adaptive variational mode decomposition[C]. </w:t>
      </w:r>
      <w:r w:rsidRPr="006443C3">
        <w:rPr>
          <w:i/>
          <w:iCs/>
          <w:sz w:val="15"/>
          <w:szCs w:val="15"/>
        </w:rPr>
        <w:t>In: Proceedings of the 2019 Prognostics and System Health Management Conference (PHM-Qingdao)</w:t>
      </w:r>
      <w:r w:rsidRPr="002F4900">
        <w:rPr>
          <w:sz w:val="15"/>
          <w:szCs w:val="15"/>
        </w:rPr>
        <w:t>, Qingdao, China</w:t>
      </w:r>
      <w:r w:rsidR="006443C3">
        <w:rPr>
          <w:rFonts w:hint="eastAsia"/>
          <w:sz w:val="15"/>
          <w:szCs w:val="15"/>
        </w:rPr>
        <w:t>.</w:t>
      </w:r>
      <w:r w:rsidR="00250EB1">
        <w:rPr>
          <w:rFonts w:hint="eastAsia"/>
          <w:sz w:val="15"/>
          <w:szCs w:val="15"/>
        </w:rPr>
        <w:t xml:space="preserve"> </w:t>
      </w:r>
    </w:p>
    <w:p w14:paraId="5EACF406" w14:textId="1E2DC161" w:rsidR="00516876" w:rsidRDefault="00516876" w:rsidP="00452B7D">
      <w:pPr>
        <w:numPr>
          <w:ilvl w:val="0"/>
          <w:numId w:val="5"/>
        </w:numPr>
        <w:ind w:left="284" w:hanging="284"/>
        <w:rPr>
          <w:sz w:val="15"/>
          <w:szCs w:val="15"/>
        </w:rPr>
      </w:pPr>
      <w:bookmarkStart w:id="27" w:name="_Ref186566753"/>
      <w:bookmarkStart w:id="28" w:name="_Ref186566975"/>
      <w:r w:rsidRPr="00516876">
        <w:rPr>
          <w:sz w:val="15"/>
          <w:szCs w:val="15"/>
        </w:rPr>
        <w:t xml:space="preserve">Y. A. </w:t>
      </w:r>
      <w:proofErr w:type="spellStart"/>
      <w:r w:rsidRPr="00516876">
        <w:rPr>
          <w:sz w:val="15"/>
          <w:szCs w:val="15"/>
        </w:rPr>
        <w:t>Almatheel</w:t>
      </w:r>
      <w:proofErr w:type="spellEnd"/>
      <w:r>
        <w:rPr>
          <w:rFonts w:hint="eastAsia"/>
          <w:sz w:val="15"/>
          <w:szCs w:val="15"/>
        </w:rPr>
        <w:t>,</w:t>
      </w:r>
      <w:r w:rsidRPr="00516876">
        <w:rPr>
          <w:sz w:val="15"/>
          <w:szCs w:val="15"/>
        </w:rPr>
        <w:t xml:space="preserve"> M. Osman,</w:t>
      </w:r>
      <w:r>
        <w:rPr>
          <w:rFonts w:hint="eastAsia"/>
          <w:sz w:val="15"/>
          <w:szCs w:val="15"/>
        </w:rPr>
        <w:t xml:space="preserve"> et al.</w:t>
      </w:r>
      <w:r w:rsidRPr="00516876">
        <w:rPr>
          <w:sz w:val="15"/>
          <w:szCs w:val="15"/>
        </w:rPr>
        <w:t xml:space="preserve"> Bearing Element Fault Diagnosis Using Support Vector Machine</w:t>
      </w:r>
      <w:r>
        <w:rPr>
          <w:rFonts w:hint="eastAsia"/>
          <w:sz w:val="15"/>
          <w:szCs w:val="15"/>
        </w:rPr>
        <w:t>[C].</w:t>
      </w:r>
      <w:r w:rsidRPr="00516876">
        <w:rPr>
          <w:sz w:val="15"/>
          <w:szCs w:val="15"/>
        </w:rPr>
        <w:t xml:space="preserve"> </w:t>
      </w:r>
      <w:r w:rsidRPr="00516876">
        <w:rPr>
          <w:i/>
          <w:iCs/>
          <w:sz w:val="15"/>
          <w:szCs w:val="15"/>
        </w:rPr>
        <w:t>2020 International Conference on Computer, Control, Electrical, and Electronics Engineering (ICCCEEE)</w:t>
      </w:r>
      <w:r w:rsidRPr="00516876">
        <w:rPr>
          <w:sz w:val="15"/>
          <w:szCs w:val="15"/>
        </w:rPr>
        <w:t>, Khartoum, Sudan, 2021</w:t>
      </w:r>
      <w:r w:rsidR="00704D71">
        <w:rPr>
          <w:rFonts w:hint="eastAsia"/>
          <w:sz w:val="15"/>
          <w:szCs w:val="15"/>
        </w:rPr>
        <w:t>:</w:t>
      </w:r>
      <w:r w:rsidRPr="00516876">
        <w:rPr>
          <w:sz w:val="15"/>
          <w:szCs w:val="15"/>
        </w:rPr>
        <w:t xml:space="preserve"> 1-5</w:t>
      </w:r>
      <w:r w:rsidR="00C25A18">
        <w:rPr>
          <w:rFonts w:hint="eastAsia"/>
          <w:sz w:val="15"/>
          <w:szCs w:val="15"/>
        </w:rPr>
        <w:t>.</w:t>
      </w:r>
      <w:bookmarkEnd w:id="28"/>
      <w:r w:rsidR="00C25A18">
        <w:rPr>
          <w:rFonts w:hint="eastAsia"/>
          <w:sz w:val="15"/>
          <w:szCs w:val="15"/>
        </w:rPr>
        <w:t xml:space="preserve"> </w:t>
      </w:r>
    </w:p>
    <w:p w14:paraId="4DED7701" w14:textId="1CC8CEA9" w:rsidR="009E3283" w:rsidRDefault="002B2A39" w:rsidP="00452B7D">
      <w:pPr>
        <w:numPr>
          <w:ilvl w:val="0"/>
          <w:numId w:val="5"/>
        </w:numPr>
        <w:ind w:left="284" w:hanging="284"/>
        <w:rPr>
          <w:sz w:val="15"/>
          <w:szCs w:val="15"/>
        </w:rPr>
      </w:pPr>
      <w:bookmarkStart w:id="29" w:name="_Ref186567033"/>
      <w:r w:rsidRPr="002B2A39">
        <w:rPr>
          <w:sz w:val="15"/>
          <w:szCs w:val="15"/>
        </w:rPr>
        <w:t>R. Li, C. Ran, J. Luo, S. Feng and B. Zhang</w:t>
      </w:r>
      <w:r>
        <w:rPr>
          <w:rFonts w:hint="eastAsia"/>
          <w:sz w:val="15"/>
          <w:szCs w:val="15"/>
        </w:rPr>
        <w:t>, et al.</w:t>
      </w:r>
      <w:r w:rsidRPr="002B2A39">
        <w:rPr>
          <w:sz w:val="15"/>
          <w:szCs w:val="15"/>
        </w:rPr>
        <w:t xml:space="preserve"> Rolling bearing fault diagnosis method based on dispersion entropy and SVM</w:t>
      </w:r>
      <w:r w:rsidR="0036064B">
        <w:rPr>
          <w:rFonts w:hint="eastAsia"/>
          <w:sz w:val="15"/>
          <w:szCs w:val="15"/>
        </w:rPr>
        <w:t>[C].</w:t>
      </w:r>
      <w:r w:rsidRPr="002B2A39">
        <w:rPr>
          <w:sz w:val="15"/>
          <w:szCs w:val="15"/>
        </w:rPr>
        <w:t xml:space="preserve"> </w:t>
      </w:r>
      <w:r w:rsidRPr="0036064B">
        <w:rPr>
          <w:i/>
          <w:iCs/>
          <w:sz w:val="15"/>
          <w:szCs w:val="15"/>
        </w:rPr>
        <w:t>2019 International Conference on Sensing, Diagnostics, Prognostics, and Control (SDPC)</w:t>
      </w:r>
      <w:r w:rsidRPr="002B2A39">
        <w:rPr>
          <w:sz w:val="15"/>
          <w:szCs w:val="15"/>
        </w:rPr>
        <w:t>, Beijing, China, 2019, pp. 596-600</w:t>
      </w:r>
      <w:r w:rsidR="00A70FC9">
        <w:rPr>
          <w:rFonts w:hint="eastAsia"/>
          <w:sz w:val="15"/>
          <w:szCs w:val="15"/>
        </w:rPr>
        <w:t>.</w:t>
      </w:r>
      <w:bookmarkEnd w:id="27"/>
      <w:bookmarkEnd w:id="29"/>
      <w:r w:rsidR="00A70FC9">
        <w:rPr>
          <w:rFonts w:hint="eastAsia"/>
          <w:sz w:val="15"/>
          <w:szCs w:val="15"/>
        </w:rPr>
        <w:t xml:space="preserve"> </w:t>
      </w:r>
    </w:p>
    <w:p w14:paraId="72641777" w14:textId="79F5A607" w:rsidR="00991F06" w:rsidRDefault="00991F06" w:rsidP="00452B7D">
      <w:pPr>
        <w:numPr>
          <w:ilvl w:val="0"/>
          <w:numId w:val="5"/>
        </w:numPr>
        <w:ind w:left="284" w:hanging="284"/>
        <w:rPr>
          <w:sz w:val="15"/>
          <w:szCs w:val="15"/>
        </w:rPr>
      </w:pPr>
      <w:bookmarkStart w:id="30" w:name="_Ref186567444"/>
      <w:r w:rsidRPr="00991F06">
        <w:rPr>
          <w:sz w:val="15"/>
          <w:szCs w:val="15"/>
        </w:rPr>
        <w:t>L. Wan, G. Zhang, H. Li and C. Li,</w:t>
      </w:r>
      <w:r>
        <w:rPr>
          <w:rFonts w:hint="eastAsia"/>
          <w:sz w:val="15"/>
          <w:szCs w:val="15"/>
        </w:rPr>
        <w:t xml:space="preserve"> et al. </w:t>
      </w:r>
      <w:r w:rsidRPr="00991F06">
        <w:rPr>
          <w:sz w:val="15"/>
          <w:szCs w:val="15"/>
        </w:rPr>
        <w:t>A Novel Bearing Fault Diagnosis Method Using Spark-Based Parallel ACO-K-Means Clustering Algorithm</w:t>
      </w:r>
      <w:r>
        <w:rPr>
          <w:rFonts w:hint="eastAsia"/>
          <w:sz w:val="15"/>
          <w:szCs w:val="15"/>
        </w:rPr>
        <w:t xml:space="preserve">[J]. </w:t>
      </w:r>
      <w:r w:rsidRPr="00991F06">
        <w:rPr>
          <w:i/>
          <w:iCs/>
          <w:sz w:val="15"/>
          <w:szCs w:val="15"/>
        </w:rPr>
        <w:t>IEEE Access</w:t>
      </w:r>
      <w:r w:rsidRPr="00991F06">
        <w:rPr>
          <w:sz w:val="15"/>
          <w:szCs w:val="15"/>
        </w:rPr>
        <w:t xml:space="preserve">, </w:t>
      </w:r>
      <w:r w:rsidR="00D331E2" w:rsidRPr="00991F06">
        <w:rPr>
          <w:sz w:val="15"/>
          <w:szCs w:val="15"/>
        </w:rPr>
        <w:t>2021,</w:t>
      </w:r>
      <w:r w:rsidRPr="00991F06">
        <w:rPr>
          <w:sz w:val="15"/>
          <w:szCs w:val="15"/>
        </w:rPr>
        <w:t xml:space="preserve"> 9</w:t>
      </w:r>
      <w:r w:rsidR="00D331E2">
        <w:rPr>
          <w:rFonts w:hint="eastAsia"/>
          <w:sz w:val="15"/>
          <w:szCs w:val="15"/>
        </w:rPr>
        <w:t xml:space="preserve">: </w:t>
      </w:r>
      <w:r w:rsidRPr="00991F06">
        <w:rPr>
          <w:sz w:val="15"/>
          <w:szCs w:val="15"/>
        </w:rPr>
        <w:t>28753-28768</w:t>
      </w:r>
      <w:r w:rsidR="00D331E2">
        <w:rPr>
          <w:rFonts w:hint="eastAsia"/>
          <w:sz w:val="15"/>
          <w:szCs w:val="15"/>
        </w:rPr>
        <w:t>.</w:t>
      </w:r>
      <w:bookmarkEnd w:id="30"/>
      <w:r w:rsidRPr="00991F06">
        <w:rPr>
          <w:sz w:val="15"/>
          <w:szCs w:val="15"/>
        </w:rPr>
        <w:t xml:space="preserve"> </w:t>
      </w:r>
    </w:p>
    <w:p w14:paraId="00EF83F9" w14:textId="307BC875" w:rsidR="00B647CC" w:rsidRDefault="00596D37" w:rsidP="00452B7D">
      <w:pPr>
        <w:numPr>
          <w:ilvl w:val="0"/>
          <w:numId w:val="5"/>
        </w:numPr>
        <w:ind w:left="284" w:hanging="284"/>
        <w:rPr>
          <w:sz w:val="15"/>
          <w:szCs w:val="15"/>
        </w:rPr>
      </w:pPr>
      <w:bookmarkStart w:id="31" w:name="_Ref186570199"/>
      <w:r w:rsidRPr="00596D37">
        <w:rPr>
          <w:sz w:val="15"/>
          <w:szCs w:val="15"/>
        </w:rPr>
        <w:t xml:space="preserve">J. Xiong, Q. Zhang, G. Sun, </w:t>
      </w:r>
      <w:r>
        <w:rPr>
          <w:rFonts w:hint="eastAsia"/>
          <w:sz w:val="15"/>
          <w:szCs w:val="15"/>
        </w:rPr>
        <w:t xml:space="preserve">et al. </w:t>
      </w:r>
      <w:r w:rsidR="00946148" w:rsidRPr="00946148">
        <w:rPr>
          <w:sz w:val="15"/>
          <w:szCs w:val="15"/>
        </w:rPr>
        <w:t xml:space="preserve">An Information Fusion Fault Diagnosis Method Based on Dimensionless Indicators </w:t>
      </w:r>
      <w:proofErr w:type="gramStart"/>
      <w:r w:rsidR="00946148" w:rsidRPr="00946148">
        <w:rPr>
          <w:sz w:val="15"/>
          <w:szCs w:val="15"/>
        </w:rPr>
        <w:t>With</w:t>
      </w:r>
      <w:proofErr w:type="gramEnd"/>
      <w:r w:rsidR="00946148" w:rsidRPr="00946148">
        <w:rPr>
          <w:sz w:val="15"/>
          <w:szCs w:val="15"/>
        </w:rPr>
        <w:t xml:space="preserve"> Static Discounting Factor and KNN</w:t>
      </w:r>
      <w:r w:rsidR="00946148">
        <w:rPr>
          <w:rFonts w:hint="eastAsia"/>
          <w:sz w:val="15"/>
          <w:szCs w:val="15"/>
        </w:rPr>
        <w:t xml:space="preserve">[J]. </w:t>
      </w:r>
      <w:r w:rsidR="00946148" w:rsidRPr="00AB73B1">
        <w:rPr>
          <w:i/>
          <w:iCs/>
          <w:sz w:val="15"/>
          <w:szCs w:val="15"/>
        </w:rPr>
        <w:t>IEEE Sensors Journal</w:t>
      </w:r>
      <w:r w:rsidR="00946148">
        <w:rPr>
          <w:rFonts w:hint="eastAsia"/>
          <w:sz w:val="15"/>
          <w:szCs w:val="15"/>
        </w:rPr>
        <w:t xml:space="preserve">, 2016, 16(7): </w:t>
      </w:r>
      <w:r w:rsidR="00946148" w:rsidRPr="00946148">
        <w:rPr>
          <w:sz w:val="15"/>
          <w:szCs w:val="15"/>
        </w:rPr>
        <w:t>2060-2069</w:t>
      </w:r>
      <w:r w:rsidR="00946148">
        <w:rPr>
          <w:rFonts w:hint="eastAsia"/>
          <w:sz w:val="15"/>
          <w:szCs w:val="15"/>
        </w:rPr>
        <w:t xml:space="preserve">. </w:t>
      </w:r>
    </w:p>
    <w:p w14:paraId="7B882DA7" w14:textId="24EC53AC" w:rsidR="00893119" w:rsidRDefault="008D14E8" w:rsidP="00452B7D">
      <w:pPr>
        <w:numPr>
          <w:ilvl w:val="0"/>
          <w:numId w:val="5"/>
        </w:numPr>
        <w:ind w:left="284" w:hanging="284"/>
        <w:rPr>
          <w:sz w:val="15"/>
          <w:szCs w:val="15"/>
        </w:rPr>
      </w:pPr>
      <w:bookmarkStart w:id="32" w:name="_Ref186568140"/>
      <w:bookmarkEnd w:id="31"/>
      <w:proofErr w:type="spellStart"/>
      <w:r w:rsidRPr="008D14E8">
        <w:rPr>
          <w:sz w:val="15"/>
          <w:szCs w:val="15"/>
        </w:rPr>
        <w:t>Xiaohan</w:t>
      </w:r>
      <w:proofErr w:type="spellEnd"/>
      <w:r w:rsidRPr="008D14E8">
        <w:rPr>
          <w:sz w:val="15"/>
          <w:szCs w:val="15"/>
        </w:rPr>
        <w:t xml:space="preserve"> Chen</w:t>
      </w:r>
      <w:r w:rsidR="00893119" w:rsidRPr="00893119">
        <w:rPr>
          <w:sz w:val="15"/>
          <w:szCs w:val="15"/>
        </w:rPr>
        <w:t xml:space="preserve">, </w:t>
      </w:r>
      <w:proofErr w:type="spellStart"/>
      <w:r w:rsidRPr="008D14E8">
        <w:rPr>
          <w:sz w:val="15"/>
          <w:szCs w:val="15"/>
        </w:rPr>
        <w:t>Beike</w:t>
      </w:r>
      <w:proofErr w:type="spellEnd"/>
      <w:r w:rsidRPr="008D14E8">
        <w:rPr>
          <w:sz w:val="15"/>
          <w:szCs w:val="15"/>
        </w:rPr>
        <w:t xml:space="preserve"> Zhang</w:t>
      </w:r>
      <w:r w:rsidR="00893119" w:rsidRPr="00893119">
        <w:rPr>
          <w:sz w:val="15"/>
          <w:szCs w:val="15"/>
        </w:rPr>
        <w:t xml:space="preserve">, </w:t>
      </w:r>
      <w:r w:rsidRPr="008D14E8">
        <w:rPr>
          <w:sz w:val="15"/>
          <w:szCs w:val="15"/>
        </w:rPr>
        <w:t>Dong Gao</w:t>
      </w:r>
      <w:r w:rsidR="00893119" w:rsidRPr="00893119">
        <w:rPr>
          <w:sz w:val="15"/>
          <w:szCs w:val="15"/>
        </w:rPr>
        <w:t>. Bearing fault diagnosis base on multi-scale CNN and LSTM model</w:t>
      </w:r>
      <w:r w:rsidR="00DE3290">
        <w:rPr>
          <w:rFonts w:hint="eastAsia"/>
          <w:sz w:val="15"/>
          <w:szCs w:val="15"/>
        </w:rPr>
        <w:t>[J]</w:t>
      </w:r>
      <w:r w:rsidR="00893119" w:rsidRPr="00893119">
        <w:rPr>
          <w:sz w:val="15"/>
          <w:szCs w:val="15"/>
        </w:rPr>
        <w:t xml:space="preserve">. </w:t>
      </w:r>
      <w:r w:rsidR="00DE3290" w:rsidRPr="00DE3290">
        <w:rPr>
          <w:i/>
          <w:iCs/>
          <w:sz w:val="15"/>
          <w:szCs w:val="15"/>
        </w:rPr>
        <w:t>Journal of Intelligent Manufacturing</w:t>
      </w:r>
      <w:r w:rsidR="00893119" w:rsidRPr="00893119">
        <w:rPr>
          <w:sz w:val="15"/>
          <w:szCs w:val="15"/>
        </w:rPr>
        <w:t>,</w:t>
      </w:r>
      <w:r w:rsidR="00893119" w:rsidRPr="00893119">
        <w:rPr>
          <w:sz w:val="15"/>
          <w:szCs w:val="15"/>
        </w:rPr>
        <w:t xml:space="preserve"> </w:t>
      </w:r>
      <w:r w:rsidR="00893119" w:rsidRPr="00893119">
        <w:rPr>
          <w:sz w:val="15"/>
          <w:szCs w:val="15"/>
        </w:rPr>
        <w:t>202</w:t>
      </w:r>
      <w:r w:rsidR="001B749F">
        <w:rPr>
          <w:rFonts w:hint="eastAsia"/>
          <w:sz w:val="15"/>
          <w:szCs w:val="15"/>
        </w:rPr>
        <w:t>0</w:t>
      </w:r>
      <w:r w:rsidR="00893119">
        <w:rPr>
          <w:rFonts w:hint="eastAsia"/>
          <w:sz w:val="15"/>
          <w:szCs w:val="15"/>
        </w:rPr>
        <w:t>,</w:t>
      </w:r>
      <w:r w:rsidR="00893119" w:rsidRPr="00893119">
        <w:rPr>
          <w:sz w:val="15"/>
          <w:szCs w:val="15"/>
        </w:rPr>
        <w:t xml:space="preserve"> 32</w:t>
      </w:r>
      <w:r w:rsidR="00893119">
        <w:rPr>
          <w:rFonts w:hint="eastAsia"/>
          <w:sz w:val="15"/>
          <w:szCs w:val="15"/>
        </w:rPr>
        <w:t>:</w:t>
      </w:r>
      <w:r w:rsidR="00286B2C">
        <w:rPr>
          <w:rFonts w:hint="eastAsia"/>
          <w:sz w:val="15"/>
          <w:szCs w:val="15"/>
        </w:rPr>
        <w:t xml:space="preserve"> </w:t>
      </w:r>
      <w:r w:rsidR="00893119" w:rsidRPr="00893119">
        <w:rPr>
          <w:sz w:val="15"/>
          <w:szCs w:val="15"/>
        </w:rPr>
        <w:t>971–987.</w:t>
      </w:r>
      <w:bookmarkEnd w:id="32"/>
      <w:r w:rsidR="00893119">
        <w:rPr>
          <w:rFonts w:hint="eastAsia"/>
          <w:sz w:val="15"/>
          <w:szCs w:val="15"/>
        </w:rPr>
        <w:t xml:space="preserve"> </w:t>
      </w:r>
    </w:p>
    <w:p w14:paraId="6FFA0F54" w14:textId="77777777" w:rsidR="00D74027" w:rsidRDefault="00B36231" w:rsidP="00B36231">
      <w:pPr>
        <w:numPr>
          <w:ilvl w:val="0"/>
          <w:numId w:val="5"/>
        </w:numPr>
        <w:ind w:left="284" w:hanging="284"/>
        <w:rPr>
          <w:sz w:val="15"/>
          <w:szCs w:val="15"/>
        </w:rPr>
      </w:pPr>
      <w:bookmarkStart w:id="33" w:name="_Ref186568430"/>
      <w:proofErr w:type="spellStart"/>
      <w:r w:rsidRPr="00B36231">
        <w:rPr>
          <w:sz w:val="15"/>
          <w:szCs w:val="15"/>
        </w:rPr>
        <w:t>Diwang</w:t>
      </w:r>
      <w:proofErr w:type="spellEnd"/>
      <w:r w:rsidRPr="00B36231">
        <w:rPr>
          <w:sz w:val="15"/>
          <w:szCs w:val="15"/>
        </w:rPr>
        <w:t xml:space="preserve"> Ruan, Jin Wang, Jianping Yan, </w:t>
      </w:r>
      <w:r w:rsidR="00C16B41">
        <w:rPr>
          <w:rFonts w:hint="eastAsia"/>
          <w:sz w:val="15"/>
          <w:szCs w:val="15"/>
        </w:rPr>
        <w:t xml:space="preserve">et al. </w:t>
      </w:r>
      <w:r w:rsidRPr="00B36231">
        <w:rPr>
          <w:sz w:val="15"/>
          <w:szCs w:val="15"/>
        </w:rPr>
        <w:t xml:space="preserve">Clemens </w:t>
      </w:r>
      <w:proofErr w:type="spellStart"/>
      <w:r w:rsidRPr="00B36231">
        <w:rPr>
          <w:sz w:val="15"/>
          <w:szCs w:val="15"/>
        </w:rPr>
        <w:t>Gühmann</w:t>
      </w:r>
      <w:proofErr w:type="spellEnd"/>
      <w:r w:rsidRPr="00B36231">
        <w:rPr>
          <w:sz w:val="15"/>
          <w:szCs w:val="15"/>
        </w:rPr>
        <w:t>,</w:t>
      </w:r>
      <w:r w:rsidRPr="00B36231">
        <w:rPr>
          <w:rFonts w:hint="eastAsia"/>
          <w:sz w:val="15"/>
          <w:szCs w:val="15"/>
        </w:rPr>
        <w:t xml:space="preserve"> </w:t>
      </w:r>
      <w:r w:rsidRPr="00B36231">
        <w:rPr>
          <w:sz w:val="15"/>
          <w:szCs w:val="15"/>
        </w:rPr>
        <w:t>CNN parameter design based on fault signal analysis and its application in bearing fault diagnosis</w:t>
      </w:r>
      <w:r w:rsidR="00EC70AC">
        <w:rPr>
          <w:rFonts w:hint="eastAsia"/>
          <w:sz w:val="15"/>
          <w:szCs w:val="15"/>
        </w:rPr>
        <w:t xml:space="preserve">[J]. </w:t>
      </w:r>
      <w:r w:rsidRPr="00EC70AC">
        <w:rPr>
          <w:i/>
          <w:iCs/>
          <w:sz w:val="15"/>
          <w:szCs w:val="15"/>
        </w:rPr>
        <w:t>Advanced Engineering Informatics</w:t>
      </w:r>
      <w:r w:rsidRPr="00B36231">
        <w:rPr>
          <w:sz w:val="15"/>
          <w:szCs w:val="15"/>
        </w:rPr>
        <w:t>,</w:t>
      </w:r>
      <w:bookmarkEnd w:id="5"/>
      <w:bookmarkEnd w:id="6"/>
      <w:bookmarkEnd w:id="7"/>
      <w:bookmarkEnd w:id="8"/>
      <w:bookmarkEnd w:id="9"/>
      <w:bookmarkEnd w:id="10"/>
      <w:bookmarkEnd w:id="11"/>
      <w:bookmarkEnd w:id="12"/>
      <w:bookmarkEnd w:id="13"/>
      <w:bookmarkEnd w:id="23"/>
      <w:bookmarkEnd w:id="26"/>
      <w:bookmarkEnd w:id="33"/>
      <w:r w:rsidR="00EC70AC">
        <w:rPr>
          <w:rFonts w:hint="eastAsia"/>
          <w:sz w:val="15"/>
          <w:szCs w:val="15"/>
        </w:rPr>
        <w:t xml:space="preserve"> 2023, 55:101877.  </w:t>
      </w:r>
    </w:p>
    <w:p w14:paraId="3DE437ED" w14:textId="29AD3A4B" w:rsidR="00476AA5" w:rsidRDefault="0075155D" w:rsidP="00476AA5">
      <w:pPr>
        <w:numPr>
          <w:ilvl w:val="0"/>
          <w:numId w:val="5"/>
        </w:numPr>
        <w:ind w:left="284" w:hanging="284"/>
        <w:rPr>
          <w:sz w:val="15"/>
          <w:szCs w:val="15"/>
        </w:rPr>
      </w:pPr>
      <w:bookmarkStart w:id="34" w:name="_Ref186569141"/>
      <w:r w:rsidRPr="0075155D">
        <w:rPr>
          <w:rFonts w:hint="eastAsia"/>
          <w:sz w:val="15"/>
          <w:szCs w:val="15"/>
        </w:rPr>
        <w:t>彭福康</w:t>
      </w:r>
      <w:r w:rsidR="00002EA2">
        <w:rPr>
          <w:rFonts w:hint="eastAsia"/>
          <w:sz w:val="15"/>
          <w:szCs w:val="15"/>
        </w:rPr>
        <w:t>，</w:t>
      </w:r>
      <w:r w:rsidRPr="0075155D">
        <w:rPr>
          <w:rFonts w:hint="eastAsia"/>
          <w:sz w:val="15"/>
          <w:szCs w:val="15"/>
        </w:rPr>
        <w:t>王恩东</w:t>
      </w:r>
      <w:r w:rsidR="00002EA2">
        <w:rPr>
          <w:rFonts w:hint="eastAsia"/>
          <w:sz w:val="15"/>
          <w:szCs w:val="15"/>
        </w:rPr>
        <w:t>，</w:t>
      </w:r>
      <w:r w:rsidRPr="0075155D">
        <w:rPr>
          <w:rFonts w:hint="eastAsia"/>
          <w:sz w:val="15"/>
          <w:szCs w:val="15"/>
        </w:rPr>
        <w:t>高晓锋</w:t>
      </w:r>
      <w:r w:rsidR="00002EA2">
        <w:rPr>
          <w:rFonts w:hint="eastAsia"/>
          <w:sz w:val="15"/>
          <w:szCs w:val="15"/>
        </w:rPr>
        <w:t xml:space="preserve">. </w:t>
      </w:r>
      <w:r w:rsidRPr="0075155D">
        <w:rPr>
          <w:rFonts w:hint="eastAsia"/>
          <w:sz w:val="15"/>
          <w:szCs w:val="15"/>
        </w:rPr>
        <w:t>基于</w:t>
      </w:r>
      <w:r w:rsidRPr="0075155D">
        <w:rPr>
          <w:rFonts w:hint="eastAsia"/>
          <w:sz w:val="15"/>
          <w:szCs w:val="15"/>
        </w:rPr>
        <w:t>CNN-LSTM</w:t>
      </w:r>
      <w:r w:rsidRPr="0075155D">
        <w:rPr>
          <w:rFonts w:hint="eastAsia"/>
          <w:sz w:val="15"/>
          <w:szCs w:val="15"/>
        </w:rPr>
        <w:t>神经网络的磁盘故障预测方法</w:t>
      </w:r>
      <w:r w:rsidRPr="0075155D">
        <w:rPr>
          <w:rFonts w:hint="eastAsia"/>
          <w:sz w:val="15"/>
          <w:szCs w:val="15"/>
        </w:rPr>
        <w:t>[J].</w:t>
      </w:r>
      <w:r w:rsidR="00002EA2">
        <w:rPr>
          <w:rFonts w:hint="eastAsia"/>
          <w:sz w:val="15"/>
          <w:szCs w:val="15"/>
        </w:rPr>
        <w:t xml:space="preserve"> </w:t>
      </w:r>
      <w:r w:rsidRPr="0075155D">
        <w:rPr>
          <w:rFonts w:hint="eastAsia"/>
          <w:sz w:val="15"/>
          <w:szCs w:val="15"/>
        </w:rPr>
        <w:t>计算机应用与软件</w:t>
      </w:r>
      <w:r w:rsidRPr="0075155D">
        <w:rPr>
          <w:rFonts w:hint="eastAsia"/>
          <w:sz w:val="15"/>
          <w:szCs w:val="15"/>
        </w:rPr>
        <w:t>,</w:t>
      </w:r>
      <w:r w:rsidR="00002EA2">
        <w:rPr>
          <w:rFonts w:hint="eastAsia"/>
          <w:sz w:val="15"/>
          <w:szCs w:val="15"/>
        </w:rPr>
        <w:t xml:space="preserve"> </w:t>
      </w:r>
      <w:r w:rsidRPr="0075155D">
        <w:rPr>
          <w:rFonts w:hint="eastAsia"/>
          <w:sz w:val="15"/>
          <w:szCs w:val="15"/>
        </w:rPr>
        <w:t>2024,</w:t>
      </w:r>
      <w:r w:rsidR="00002EA2">
        <w:rPr>
          <w:rFonts w:hint="eastAsia"/>
          <w:sz w:val="15"/>
          <w:szCs w:val="15"/>
        </w:rPr>
        <w:t xml:space="preserve"> </w:t>
      </w:r>
      <w:r w:rsidRPr="0075155D">
        <w:rPr>
          <w:rFonts w:hint="eastAsia"/>
          <w:sz w:val="15"/>
          <w:szCs w:val="15"/>
        </w:rPr>
        <w:t>41(06):</w:t>
      </w:r>
      <w:r w:rsidR="00002EA2">
        <w:rPr>
          <w:rFonts w:hint="eastAsia"/>
          <w:sz w:val="15"/>
          <w:szCs w:val="15"/>
        </w:rPr>
        <w:t xml:space="preserve"> </w:t>
      </w:r>
      <w:r w:rsidRPr="0075155D">
        <w:rPr>
          <w:rFonts w:hint="eastAsia"/>
          <w:sz w:val="15"/>
          <w:szCs w:val="15"/>
        </w:rPr>
        <w:t>92-100+149.</w:t>
      </w:r>
      <w:bookmarkEnd w:id="34"/>
      <w:r w:rsidR="009D0F4C">
        <w:rPr>
          <w:rFonts w:hint="eastAsia"/>
          <w:sz w:val="15"/>
          <w:szCs w:val="15"/>
        </w:rPr>
        <w:t xml:space="preserve"> </w:t>
      </w:r>
    </w:p>
    <w:p w14:paraId="2B34940C" w14:textId="19A55B4A" w:rsidR="009D0F4C" w:rsidRPr="00476AA5" w:rsidRDefault="00A471E6" w:rsidP="009C2EA0">
      <w:pPr>
        <w:ind w:left="284"/>
        <w:rPr>
          <w:rFonts w:hint="eastAsia"/>
          <w:sz w:val="15"/>
          <w:szCs w:val="15"/>
        </w:rPr>
      </w:pPr>
      <w:r w:rsidRPr="00476AA5">
        <w:rPr>
          <w:rFonts w:hint="eastAsia"/>
          <w:sz w:val="15"/>
          <w:szCs w:val="15"/>
        </w:rPr>
        <w:t xml:space="preserve">Peng </w:t>
      </w:r>
      <w:proofErr w:type="spellStart"/>
      <w:r w:rsidRPr="00476AA5">
        <w:rPr>
          <w:rFonts w:hint="eastAsia"/>
          <w:sz w:val="15"/>
          <w:szCs w:val="15"/>
        </w:rPr>
        <w:t>Fukang</w:t>
      </w:r>
      <w:proofErr w:type="spellEnd"/>
      <w:r w:rsidRPr="00476AA5">
        <w:rPr>
          <w:rFonts w:hint="eastAsia"/>
          <w:sz w:val="15"/>
          <w:szCs w:val="15"/>
        </w:rPr>
        <w:t xml:space="preserve">, Wang </w:t>
      </w:r>
      <w:proofErr w:type="spellStart"/>
      <w:r w:rsidRPr="00476AA5">
        <w:rPr>
          <w:rFonts w:hint="eastAsia"/>
          <w:sz w:val="15"/>
          <w:szCs w:val="15"/>
        </w:rPr>
        <w:t>Endong</w:t>
      </w:r>
      <w:proofErr w:type="spellEnd"/>
      <w:r w:rsidRPr="00476AA5">
        <w:rPr>
          <w:rFonts w:hint="eastAsia"/>
          <w:sz w:val="15"/>
          <w:szCs w:val="15"/>
        </w:rPr>
        <w:t xml:space="preserve">, Gao Xiaofeng. </w:t>
      </w:r>
      <w:r w:rsidR="00476AA5" w:rsidRPr="00476AA5">
        <w:rPr>
          <w:sz w:val="15"/>
          <w:szCs w:val="15"/>
        </w:rPr>
        <w:t>A Disk Failure Prediction Method Based on CNN-LSTM Neural Network</w:t>
      </w:r>
      <w:r w:rsidR="00FE4929">
        <w:rPr>
          <w:rFonts w:hint="eastAsia"/>
          <w:sz w:val="15"/>
          <w:szCs w:val="15"/>
        </w:rPr>
        <w:t>[J]</w:t>
      </w:r>
      <w:r w:rsidR="009C2EA0">
        <w:rPr>
          <w:rFonts w:hint="eastAsia"/>
          <w:sz w:val="15"/>
          <w:szCs w:val="15"/>
        </w:rPr>
        <w:t>.</w:t>
      </w:r>
      <w:r w:rsidR="00301F61">
        <w:rPr>
          <w:rFonts w:hint="eastAsia"/>
          <w:sz w:val="15"/>
          <w:szCs w:val="15"/>
        </w:rPr>
        <w:t xml:space="preserve"> </w:t>
      </w:r>
      <w:r w:rsidR="00301F61" w:rsidRPr="00301F61">
        <w:rPr>
          <w:i/>
          <w:iCs/>
          <w:sz w:val="15"/>
          <w:szCs w:val="15"/>
        </w:rPr>
        <w:t>Computer Applications and Software</w:t>
      </w:r>
      <w:r w:rsidR="00FE4929">
        <w:rPr>
          <w:rFonts w:hint="eastAsia"/>
          <w:sz w:val="15"/>
          <w:szCs w:val="15"/>
        </w:rPr>
        <w:t>.</w:t>
      </w:r>
      <w:r w:rsidR="009C2EA0">
        <w:rPr>
          <w:rFonts w:hint="eastAsia"/>
          <w:sz w:val="15"/>
          <w:szCs w:val="15"/>
        </w:rPr>
        <w:t xml:space="preserve"> </w:t>
      </w:r>
      <w:r w:rsidR="00D1169B" w:rsidRPr="0075155D">
        <w:rPr>
          <w:rFonts w:hint="eastAsia"/>
          <w:sz w:val="15"/>
          <w:szCs w:val="15"/>
        </w:rPr>
        <w:t>2024,</w:t>
      </w:r>
      <w:r w:rsidR="00D1169B">
        <w:rPr>
          <w:rFonts w:hint="eastAsia"/>
          <w:sz w:val="15"/>
          <w:szCs w:val="15"/>
        </w:rPr>
        <w:t xml:space="preserve"> </w:t>
      </w:r>
      <w:r w:rsidR="00D1169B" w:rsidRPr="0075155D">
        <w:rPr>
          <w:rFonts w:hint="eastAsia"/>
          <w:sz w:val="15"/>
          <w:szCs w:val="15"/>
        </w:rPr>
        <w:t>41(06):</w:t>
      </w:r>
      <w:r w:rsidR="00D1169B">
        <w:rPr>
          <w:rFonts w:hint="eastAsia"/>
          <w:sz w:val="15"/>
          <w:szCs w:val="15"/>
        </w:rPr>
        <w:t xml:space="preserve"> </w:t>
      </w:r>
      <w:r w:rsidR="00D1169B" w:rsidRPr="0075155D">
        <w:rPr>
          <w:rFonts w:hint="eastAsia"/>
          <w:sz w:val="15"/>
          <w:szCs w:val="15"/>
        </w:rPr>
        <w:t>92-100+149.</w:t>
      </w:r>
    </w:p>
    <w:p w14:paraId="0690E7AC" w14:textId="7F5A4955" w:rsidR="009D0F4C" w:rsidRPr="008A2DBB" w:rsidRDefault="00D65CC2" w:rsidP="008A2DBB">
      <w:pPr>
        <w:numPr>
          <w:ilvl w:val="0"/>
          <w:numId w:val="5"/>
        </w:numPr>
        <w:ind w:left="284" w:hanging="284"/>
        <w:rPr>
          <w:rFonts w:hint="eastAsia"/>
          <w:sz w:val="15"/>
          <w:szCs w:val="15"/>
        </w:rPr>
      </w:pPr>
      <w:bookmarkStart w:id="35" w:name="_Ref186569622"/>
      <w:r w:rsidRPr="00D65CC2">
        <w:rPr>
          <w:sz w:val="15"/>
          <w:szCs w:val="15"/>
        </w:rPr>
        <w:t>Jiusi Zhang</w:t>
      </w:r>
      <w:r>
        <w:rPr>
          <w:rFonts w:hint="eastAsia"/>
          <w:sz w:val="15"/>
          <w:szCs w:val="15"/>
        </w:rPr>
        <w:t xml:space="preserve">, </w:t>
      </w:r>
      <w:r w:rsidRPr="00D65CC2">
        <w:rPr>
          <w:sz w:val="15"/>
          <w:szCs w:val="15"/>
        </w:rPr>
        <w:t>Ke Zhang</w:t>
      </w:r>
      <w:r>
        <w:rPr>
          <w:rFonts w:hint="eastAsia"/>
          <w:sz w:val="15"/>
          <w:szCs w:val="15"/>
        </w:rPr>
        <w:t xml:space="preserve">, </w:t>
      </w:r>
      <w:proofErr w:type="spellStart"/>
      <w:r w:rsidRPr="00D65CC2">
        <w:rPr>
          <w:sz w:val="15"/>
          <w:szCs w:val="15"/>
        </w:rPr>
        <w:t>Yiyao</w:t>
      </w:r>
      <w:proofErr w:type="spellEnd"/>
      <w:r w:rsidRPr="00D65CC2">
        <w:rPr>
          <w:sz w:val="15"/>
          <w:szCs w:val="15"/>
        </w:rPr>
        <w:t xml:space="preserve"> An</w:t>
      </w:r>
      <w:r>
        <w:rPr>
          <w:rFonts w:hint="eastAsia"/>
          <w:sz w:val="15"/>
          <w:szCs w:val="15"/>
        </w:rPr>
        <w:t xml:space="preserve">, et al. </w:t>
      </w:r>
      <w:r w:rsidR="008764EA" w:rsidRPr="008764EA">
        <w:rPr>
          <w:sz w:val="15"/>
          <w:szCs w:val="15"/>
        </w:rPr>
        <w:t>An Integrated Multitasking Intelligent Bearing Fault Diagnosis Scheme Based on Representation Learning Under Imbalanced Sample Condition</w:t>
      </w:r>
      <w:r w:rsidR="008D79AC">
        <w:rPr>
          <w:rFonts w:hint="eastAsia"/>
          <w:sz w:val="15"/>
          <w:szCs w:val="15"/>
        </w:rPr>
        <w:t>[J]</w:t>
      </w:r>
      <w:r>
        <w:rPr>
          <w:rFonts w:hint="eastAsia"/>
          <w:sz w:val="15"/>
          <w:szCs w:val="15"/>
        </w:rPr>
        <w:t>.</w:t>
      </w:r>
      <w:r w:rsidRPr="00FE0905">
        <w:rPr>
          <w:rFonts w:hint="eastAsia"/>
          <w:i/>
          <w:iCs/>
          <w:sz w:val="15"/>
          <w:szCs w:val="15"/>
        </w:rPr>
        <w:t xml:space="preserve"> </w:t>
      </w:r>
      <w:r w:rsidR="00A92306" w:rsidRPr="00FE0905">
        <w:rPr>
          <w:i/>
          <w:iCs/>
          <w:sz w:val="15"/>
          <w:szCs w:val="15"/>
        </w:rPr>
        <w:t>IEEE Transactions on Neural Networks and Learning Systems</w:t>
      </w:r>
      <w:r w:rsidR="00A92306">
        <w:rPr>
          <w:rFonts w:hint="eastAsia"/>
          <w:sz w:val="15"/>
          <w:szCs w:val="15"/>
        </w:rPr>
        <w:t xml:space="preserve">, 2024, 35(5): </w:t>
      </w:r>
      <w:r w:rsidR="00A92306" w:rsidRPr="00A92306">
        <w:rPr>
          <w:sz w:val="15"/>
          <w:szCs w:val="15"/>
        </w:rPr>
        <w:t>6231</w:t>
      </w:r>
      <w:r w:rsidR="00530C9D">
        <w:rPr>
          <w:rFonts w:hint="eastAsia"/>
          <w:sz w:val="15"/>
          <w:szCs w:val="15"/>
        </w:rPr>
        <w:t>-</w:t>
      </w:r>
      <w:r w:rsidR="00A92306" w:rsidRPr="00A92306">
        <w:rPr>
          <w:sz w:val="15"/>
          <w:szCs w:val="15"/>
        </w:rPr>
        <w:t>6242</w:t>
      </w:r>
      <w:r w:rsidR="00A92306">
        <w:rPr>
          <w:rFonts w:hint="eastAsia"/>
          <w:sz w:val="15"/>
          <w:szCs w:val="15"/>
        </w:rPr>
        <w:t>.</w:t>
      </w:r>
      <w:bookmarkEnd w:id="35"/>
      <w:r w:rsidR="00A92306">
        <w:rPr>
          <w:rFonts w:hint="eastAsia"/>
          <w:sz w:val="15"/>
          <w:szCs w:val="15"/>
        </w:rPr>
        <w:t xml:space="preserve"> </w:t>
      </w:r>
    </w:p>
    <w:p w14:paraId="4981006F" w14:textId="65FE78C7" w:rsidR="009D0F4C" w:rsidRPr="00B36231" w:rsidRDefault="009D0F4C" w:rsidP="00B36231">
      <w:pPr>
        <w:numPr>
          <w:ilvl w:val="0"/>
          <w:numId w:val="5"/>
        </w:numPr>
        <w:ind w:left="284" w:hanging="284"/>
        <w:rPr>
          <w:sz w:val="15"/>
          <w:szCs w:val="15"/>
        </w:rPr>
        <w:sectPr w:rsidR="009D0F4C" w:rsidRPr="00B36231"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F9F2E" w14:textId="77777777" w:rsidR="008641E3" w:rsidRDefault="008641E3">
      <w:r>
        <w:separator/>
      </w:r>
    </w:p>
  </w:endnote>
  <w:endnote w:type="continuationSeparator" w:id="0">
    <w:p w14:paraId="7E49BE3F" w14:textId="77777777" w:rsidR="008641E3" w:rsidRDefault="00864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7CD46" w14:textId="77777777" w:rsidR="008641E3" w:rsidRDefault="008641E3">
      <w:r>
        <w:separator/>
      </w:r>
    </w:p>
  </w:footnote>
  <w:footnote w:type="continuationSeparator" w:id="0">
    <w:p w14:paraId="5633DF30" w14:textId="77777777" w:rsidR="008641E3" w:rsidRDefault="00864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7F58DBB4"/>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E4306D"/>
    <w:multiLevelType w:val="hybridMultilevel"/>
    <w:tmpl w:val="272418A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18E4D59"/>
    <w:multiLevelType w:val="hybridMultilevel"/>
    <w:tmpl w:val="2B9C780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DA56D97"/>
    <w:multiLevelType w:val="hybridMultilevel"/>
    <w:tmpl w:val="13028D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3897073"/>
    <w:multiLevelType w:val="multilevel"/>
    <w:tmpl w:val="7A6E2E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0923422">
    <w:abstractNumId w:val="7"/>
  </w:num>
  <w:num w:numId="2" w16cid:durableId="1884906698">
    <w:abstractNumId w:val="6"/>
  </w:num>
  <w:num w:numId="3" w16cid:durableId="1425029074">
    <w:abstractNumId w:val="1"/>
  </w:num>
  <w:num w:numId="4" w16cid:durableId="945191774">
    <w:abstractNumId w:val="3"/>
  </w:num>
  <w:num w:numId="5" w16cid:durableId="444083425">
    <w:abstractNumId w:val="0"/>
  </w:num>
  <w:num w:numId="6" w16cid:durableId="1258829318">
    <w:abstractNumId w:val="4"/>
  </w:num>
  <w:num w:numId="7" w16cid:durableId="1340735846">
    <w:abstractNumId w:val="5"/>
  </w:num>
  <w:num w:numId="8" w16cid:durableId="1044057208">
    <w:abstractNumId w:val="2"/>
  </w:num>
  <w:num w:numId="9" w16cid:durableId="1546870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2EA2"/>
    <w:rsid w:val="00003572"/>
    <w:rsid w:val="000040D3"/>
    <w:rsid w:val="00004925"/>
    <w:rsid w:val="00006589"/>
    <w:rsid w:val="000066F6"/>
    <w:rsid w:val="00006DF5"/>
    <w:rsid w:val="00007B00"/>
    <w:rsid w:val="000105C3"/>
    <w:rsid w:val="00011333"/>
    <w:rsid w:val="0001246E"/>
    <w:rsid w:val="00012AC6"/>
    <w:rsid w:val="00013A86"/>
    <w:rsid w:val="0001762B"/>
    <w:rsid w:val="00017F29"/>
    <w:rsid w:val="00022EB9"/>
    <w:rsid w:val="00022F22"/>
    <w:rsid w:val="000239D3"/>
    <w:rsid w:val="00025BDB"/>
    <w:rsid w:val="00026A4C"/>
    <w:rsid w:val="0002735D"/>
    <w:rsid w:val="0002790B"/>
    <w:rsid w:val="00027E65"/>
    <w:rsid w:val="000335AC"/>
    <w:rsid w:val="00034B54"/>
    <w:rsid w:val="00034F84"/>
    <w:rsid w:val="0003542D"/>
    <w:rsid w:val="00040341"/>
    <w:rsid w:val="000404AA"/>
    <w:rsid w:val="00040E23"/>
    <w:rsid w:val="00041526"/>
    <w:rsid w:val="00042225"/>
    <w:rsid w:val="00042B69"/>
    <w:rsid w:val="00043BBA"/>
    <w:rsid w:val="00045F6A"/>
    <w:rsid w:val="000462AE"/>
    <w:rsid w:val="000466B4"/>
    <w:rsid w:val="000472DF"/>
    <w:rsid w:val="00047E1E"/>
    <w:rsid w:val="00051C60"/>
    <w:rsid w:val="00057118"/>
    <w:rsid w:val="00057584"/>
    <w:rsid w:val="0005774D"/>
    <w:rsid w:val="00062DB9"/>
    <w:rsid w:val="0006445A"/>
    <w:rsid w:val="00064F48"/>
    <w:rsid w:val="00065577"/>
    <w:rsid w:val="00066871"/>
    <w:rsid w:val="00067DF1"/>
    <w:rsid w:val="0007084B"/>
    <w:rsid w:val="000735FC"/>
    <w:rsid w:val="000741AE"/>
    <w:rsid w:val="00074B93"/>
    <w:rsid w:val="000765D7"/>
    <w:rsid w:val="00077956"/>
    <w:rsid w:val="000815D0"/>
    <w:rsid w:val="0008185A"/>
    <w:rsid w:val="00082027"/>
    <w:rsid w:val="0008285E"/>
    <w:rsid w:val="0008444F"/>
    <w:rsid w:val="00086D42"/>
    <w:rsid w:val="00092BFE"/>
    <w:rsid w:val="00092D9D"/>
    <w:rsid w:val="000947B6"/>
    <w:rsid w:val="00094CF1"/>
    <w:rsid w:val="00094F53"/>
    <w:rsid w:val="000973CB"/>
    <w:rsid w:val="000979CE"/>
    <w:rsid w:val="00097E01"/>
    <w:rsid w:val="000A0144"/>
    <w:rsid w:val="000A319A"/>
    <w:rsid w:val="000A330A"/>
    <w:rsid w:val="000A3EB5"/>
    <w:rsid w:val="000A6D04"/>
    <w:rsid w:val="000B24DF"/>
    <w:rsid w:val="000B428C"/>
    <w:rsid w:val="000B4BC0"/>
    <w:rsid w:val="000C065D"/>
    <w:rsid w:val="000C0EEE"/>
    <w:rsid w:val="000C10CA"/>
    <w:rsid w:val="000C1436"/>
    <w:rsid w:val="000C45D5"/>
    <w:rsid w:val="000C604C"/>
    <w:rsid w:val="000D2C41"/>
    <w:rsid w:val="000D6F92"/>
    <w:rsid w:val="000D78C4"/>
    <w:rsid w:val="000E0561"/>
    <w:rsid w:val="000E4748"/>
    <w:rsid w:val="000F216E"/>
    <w:rsid w:val="000F518F"/>
    <w:rsid w:val="000F7211"/>
    <w:rsid w:val="000F7535"/>
    <w:rsid w:val="000F753F"/>
    <w:rsid w:val="000F7C87"/>
    <w:rsid w:val="000F7EF9"/>
    <w:rsid w:val="000F7F1A"/>
    <w:rsid w:val="00100066"/>
    <w:rsid w:val="00100758"/>
    <w:rsid w:val="00101D60"/>
    <w:rsid w:val="00102353"/>
    <w:rsid w:val="001027AD"/>
    <w:rsid w:val="00105DAC"/>
    <w:rsid w:val="00106160"/>
    <w:rsid w:val="00112CE3"/>
    <w:rsid w:val="00114C02"/>
    <w:rsid w:val="00115D1D"/>
    <w:rsid w:val="00121D8B"/>
    <w:rsid w:val="00122BDC"/>
    <w:rsid w:val="00123139"/>
    <w:rsid w:val="00124059"/>
    <w:rsid w:val="0013130C"/>
    <w:rsid w:val="00144465"/>
    <w:rsid w:val="0014496E"/>
    <w:rsid w:val="00145909"/>
    <w:rsid w:val="0014627F"/>
    <w:rsid w:val="00146A2E"/>
    <w:rsid w:val="0015102C"/>
    <w:rsid w:val="00152312"/>
    <w:rsid w:val="00153780"/>
    <w:rsid w:val="00154AFF"/>
    <w:rsid w:val="001556D7"/>
    <w:rsid w:val="00160FFA"/>
    <w:rsid w:val="001624F2"/>
    <w:rsid w:val="001628C1"/>
    <w:rsid w:val="001633EC"/>
    <w:rsid w:val="001656A4"/>
    <w:rsid w:val="00165ECC"/>
    <w:rsid w:val="00166A2A"/>
    <w:rsid w:val="00166ADB"/>
    <w:rsid w:val="001675EB"/>
    <w:rsid w:val="00170540"/>
    <w:rsid w:val="0017089C"/>
    <w:rsid w:val="001709D5"/>
    <w:rsid w:val="001722C9"/>
    <w:rsid w:val="00172485"/>
    <w:rsid w:val="00172EF5"/>
    <w:rsid w:val="00173DFE"/>
    <w:rsid w:val="00174176"/>
    <w:rsid w:val="00174F30"/>
    <w:rsid w:val="001757AE"/>
    <w:rsid w:val="00180196"/>
    <w:rsid w:val="00180D34"/>
    <w:rsid w:val="00180E00"/>
    <w:rsid w:val="0018142B"/>
    <w:rsid w:val="00185ABD"/>
    <w:rsid w:val="0018728E"/>
    <w:rsid w:val="0018744C"/>
    <w:rsid w:val="00191A85"/>
    <w:rsid w:val="00192A1C"/>
    <w:rsid w:val="001947E9"/>
    <w:rsid w:val="001961D7"/>
    <w:rsid w:val="001A1A4C"/>
    <w:rsid w:val="001A1AE7"/>
    <w:rsid w:val="001A1F3D"/>
    <w:rsid w:val="001A2056"/>
    <w:rsid w:val="001A4641"/>
    <w:rsid w:val="001A6079"/>
    <w:rsid w:val="001A61D1"/>
    <w:rsid w:val="001A7F5C"/>
    <w:rsid w:val="001B05C9"/>
    <w:rsid w:val="001B0FCC"/>
    <w:rsid w:val="001B6388"/>
    <w:rsid w:val="001B6E10"/>
    <w:rsid w:val="001B711B"/>
    <w:rsid w:val="001B749F"/>
    <w:rsid w:val="001C210E"/>
    <w:rsid w:val="001C252D"/>
    <w:rsid w:val="001C37AC"/>
    <w:rsid w:val="001C4CD4"/>
    <w:rsid w:val="001C5E21"/>
    <w:rsid w:val="001D08B4"/>
    <w:rsid w:val="001D1C34"/>
    <w:rsid w:val="001D2395"/>
    <w:rsid w:val="001D27A1"/>
    <w:rsid w:val="001D3AE0"/>
    <w:rsid w:val="001D4CA4"/>
    <w:rsid w:val="001D50AE"/>
    <w:rsid w:val="001D5F9C"/>
    <w:rsid w:val="001D683B"/>
    <w:rsid w:val="001D6C97"/>
    <w:rsid w:val="001D7CC0"/>
    <w:rsid w:val="001E0762"/>
    <w:rsid w:val="001E21AC"/>
    <w:rsid w:val="001E227F"/>
    <w:rsid w:val="001E2BCD"/>
    <w:rsid w:val="001E3265"/>
    <w:rsid w:val="001E3724"/>
    <w:rsid w:val="001E40C0"/>
    <w:rsid w:val="001F4559"/>
    <w:rsid w:val="001F5125"/>
    <w:rsid w:val="001F722B"/>
    <w:rsid w:val="00201872"/>
    <w:rsid w:val="002026A7"/>
    <w:rsid w:val="0020296F"/>
    <w:rsid w:val="0020373B"/>
    <w:rsid w:val="00205490"/>
    <w:rsid w:val="002107DF"/>
    <w:rsid w:val="002108B4"/>
    <w:rsid w:val="00210E9A"/>
    <w:rsid w:val="00212556"/>
    <w:rsid w:val="002127A0"/>
    <w:rsid w:val="00212CFC"/>
    <w:rsid w:val="002132C8"/>
    <w:rsid w:val="002137F0"/>
    <w:rsid w:val="002139A5"/>
    <w:rsid w:val="00215080"/>
    <w:rsid w:val="0021572C"/>
    <w:rsid w:val="00216168"/>
    <w:rsid w:val="00216865"/>
    <w:rsid w:val="0021714B"/>
    <w:rsid w:val="002179AE"/>
    <w:rsid w:val="00220BE8"/>
    <w:rsid w:val="00223932"/>
    <w:rsid w:val="00224374"/>
    <w:rsid w:val="00224452"/>
    <w:rsid w:val="00225752"/>
    <w:rsid w:val="00227B6B"/>
    <w:rsid w:val="00230131"/>
    <w:rsid w:val="00232940"/>
    <w:rsid w:val="00232ABA"/>
    <w:rsid w:val="00233DA2"/>
    <w:rsid w:val="002351EA"/>
    <w:rsid w:val="00235637"/>
    <w:rsid w:val="00236427"/>
    <w:rsid w:val="00237782"/>
    <w:rsid w:val="0024056F"/>
    <w:rsid w:val="0024144C"/>
    <w:rsid w:val="002418F2"/>
    <w:rsid w:val="00242061"/>
    <w:rsid w:val="00242350"/>
    <w:rsid w:val="002436CB"/>
    <w:rsid w:val="00244BDB"/>
    <w:rsid w:val="00245053"/>
    <w:rsid w:val="00245103"/>
    <w:rsid w:val="00250EB1"/>
    <w:rsid w:val="002513D9"/>
    <w:rsid w:val="002560C0"/>
    <w:rsid w:val="00256CA7"/>
    <w:rsid w:val="002574C4"/>
    <w:rsid w:val="00257836"/>
    <w:rsid w:val="00257D8D"/>
    <w:rsid w:val="00260493"/>
    <w:rsid w:val="002631BC"/>
    <w:rsid w:val="002656B2"/>
    <w:rsid w:val="002674E0"/>
    <w:rsid w:val="002703F2"/>
    <w:rsid w:val="002708BE"/>
    <w:rsid w:val="00270B2D"/>
    <w:rsid w:val="00272033"/>
    <w:rsid w:val="002727B1"/>
    <w:rsid w:val="00272840"/>
    <w:rsid w:val="00272E18"/>
    <w:rsid w:val="00275A51"/>
    <w:rsid w:val="0027749A"/>
    <w:rsid w:val="00280FEA"/>
    <w:rsid w:val="00285371"/>
    <w:rsid w:val="002856DE"/>
    <w:rsid w:val="002861C6"/>
    <w:rsid w:val="0028671A"/>
    <w:rsid w:val="00286B2C"/>
    <w:rsid w:val="00287DE3"/>
    <w:rsid w:val="0029117F"/>
    <w:rsid w:val="0029178B"/>
    <w:rsid w:val="00291CE8"/>
    <w:rsid w:val="0029233A"/>
    <w:rsid w:val="00292D93"/>
    <w:rsid w:val="002A173A"/>
    <w:rsid w:val="002A2B0A"/>
    <w:rsid w:val="002A34A5"/>
    <w:rsid w:val="002A51D9"/>
    <w:rsid w:val="002A74BF"/>
    <w:rsid w:val="002A79DA"/>
    <w:rsid w:val="002B1268"/>
    <w:rsid w:val="002B1B40"/>
    <w:rsid w:val="002B2A39"/>
    <w:rsid w:val="002B37AE"/>
    <w:rsid w:val="002B3E73"/>
    <w:rsid w:val="002B7F8D"/>
    <w:rsid w:val="002C0570"/>
    <w:rsid w:val="002C1468"/>
    <w:rsid w:val="002C242F"/>
    <w:rsid w:val="002C265B"/>
    <w:rsid w:val="002C30C5"/>
    <w:rsid w:val="002C4469"/>
    <w:rsid w:val="002C446A"/>
    <w:rsid w:val="002C4EB6"/>
    <w:rsid w:val="002C4EF1"/>
    <w:rsid w:val="002C58BC"/>
    <w:rsid w:val="002D1025"/>
    <w:rsid w:val="002D3071"/>
    <w:rsid w:val="002D4861"/>
    <w:rsid w:val="002D5FE8"/>
    <w:rsid w:val="002D73FA"/>
    <w:rsid w:val="002E0381"/>
    <w:rsid w:val="002E1908"/>
    <w:rsid w:val="002E2AEF"/>
    <w:rsid w:val="002E3665"/>
    <w:rsid w:val="002E374A"/>
    <w:rsid w:val="002E6C30"/>
    <w:rsid w:val="002E7A9B"/>
    <w:rsid w:val="002E7F0D"/>
    <w:rsid w:val="002F03F5"/>
    <w:rsid w:val="002F0B71"/>
    <w:rsid w:val="002F4900"/>
    <w:rsid w:val="002F5A46"/>
    <w:rsid w:val="002F5C57"/>
    <w:rsid w:val="003004F9"/>
    <w:rsid w:val="00301022"/>
    <w:rsid w:val="00301F61"/>
    <w:rsid w:val="003027D2"/>
    <w:rsid w:val="003041B7"/>
    <w:rsid w:val="0030488E"/>
    <w:rsid w:val="00306558"/>
    <w:rsid w:val="003076E7"/>
    <w:rsid w:val="00310CA8"/>
    <w:rsid w:val="00310E7E"/>
    <w:rsid w:val="00312451"/>
    <w:rsid w:val="00313314"/>
    <w:rsid w:val="00314271"/>
    <w:rsid w:val="003149BD"/>
    <w:rsid w:val="003176B4"/>
    <w:rsid w:val="00320887"/>
    <w:rsid w:val="003219B3"/>
    <w:rsid w:val="00321B88"/>
    <w:rsid w:val="00321BEF"/>
    <w:rsid w:val="00322330"/>
    <w:rsid w:val="00324750"/>
    <w:rsid w:val="00326DA5"/>
    <w:rsid w:val="00327729"/>
    <w:rsid w:val="0033008D"/>
    <w:rsid w:val="00331334"/>
    <w:rsid w:val="0033235D"/>
    <w:rsid w:val="00332736"/>
    <w:rsid w:val="00334C90"/>
    <w:rsid w:val="00334DE7"/>
    <w:rsid w:val="00336E33"/>
    <w:rsid w:val="00336E5D"/>
    <w:rsid w:val="00337540"/>
    <w:rsid w:val="0034112D"/>
    <w:rsid w:val="003415E8"/>
    <w:rsid w:val="0034525A"/>
    <w:rsid w:val="00345435"/>
    <w:rsid w:val="00345807"/>
    <w:rsid w:val="00345DE8"/>
    <w:rsid w:val="00345E34"/>
    <w:rsid w:val="00346B7B"/>
    <w:rsid w:val="003475A7"/>
    <w:rsid w:val="0034785B"/>
    <w:rsid w:val="00350A3C"/>
    <w:rsid w:val="00352E08"/>
    <w:rsid w:val="00353C70"/>
    <w:rsid w:val="003551C0"/>
    <w:rsid w:val="0036064B"/>
    <w:rsid w:val="003606D5"/>
    <w:rsid w:val="00361409"/>
    <w:rsid w:val="003628A8"/>
    <w:rsid w:val="0036699A"/>
    <w:rsid w:val="00370613"/>
    <w:rsid w:val="00370C23"/>
    <w:rsid w:val="00373134"/>
    <w:rsid w:val="003765F2"/>
    <w:rsid w:val="003822ED"/>
    <w:rsid w:val="00382E31"/>
    <w:rsid w:val="00385752"/>
    <w:rsid w:val="00385A9E"/>
    <w:rsid w:val="003861C3"/>
    <w:rsid w:val="003871CC"/>
    <w:rsid w:val="00387489"/>
    <w:rsid w:val="00387B96"/>
    <w:rsid w:val="00387BAC"/>
    <w:rsid w:val="00390228"/>
    <w:rsid w:val="0039121E"/>
    <w:rsid w:val="003932F0"/>
    <w:rsid w:val="00393EEC"/>
    <w:rsid w:val="003A1695"/>
    <w:rsid w:val="003A4AB2"/>
    <w:rsid w:val="003A4DD2"/>
    <w:rsid w:val="003A59D4"/>
    <w:rsid w:val="003A5C57"/>
    <w:rsid w:val="003A7439"/>
    <w:rsid w:val="003B0404"/>
    <w:rsid w:val="003B0CF7"/>
    <w:rsid w:val="003B286F"/>
    <w:rsid w:val="003B57D2"/>
    <w:rsid w:val="003B5B96"/>
    <w:rsid w:val="003C085F"/>
    <w:rsid w:val="003C2C26"/>
    <w:rsid w:val="003C3CBE"/>
    <w:rsid w:val="003C3D44"/>
    <w:rsid w:val="003C438C"/>
    <w:rsid w:val="003C4C82"/>
    <w:rsid w:val="003C4D47"/>
    <w:rsid w:val="003D128F"/>
    <w:rsid w:val="003D31C4"/>
    <w:rsid w:val="003D353F"/>
    <w:rsid w:val="003D482B"/>
    <w:rsid w:val="003D4E13"/>
    <w:rsid w:val="003D51C0"/>
    <w:rsid w:val="003D77BB"/>
    <w:rsid w:val="003E1982"/>
    <w:rsid w:val="003E2CDF"/>
    <w:rsid w:val="003E53C8"/>
    <w:rsid w:val="003F1AF4"/>
    <w:rsid w:val="003F264B"/>
    <w:rsid w:val="003F2F0D"/>
    <w:rsid w:val="003F384A"/>
    <w:rsid w:val="003F4A0D"/>
    <w:rsid w:val="003F6532"/>
    <w:rsid w:val="003F674E"/>
    <w:rsid w:val="003F77E9"/>
    <w:rsid w:val="003F795B"/>
    <w:rsid w:val="0040015C"/>
    <w:rsid w:val="004004D6"/>
    <w:rsid w:val="00401DF1"/>
    <w:rsid w:val="0040368C"/>
    <w:rsid w:val="00403F42"/>
    <w:rsid w:val="00404488"/>
    <w:rsid w:val="0040499F"/>
    <w:rsid w:val="00406565"/>
    <w:rsid w:val="004077D5"/>
    <w:rsid w:val="00411CB7"/>
    <w:rsid w:val="00417309"/>
    <w:rsid w:val="004213C3"/>
    <w:rsid w:val="00421767"/>
    <w:rsid w:val="00422503"/>
    <w:rsid w:val="00422793"/>
    <w:rsid w:val="00422992"/>
    <w:rsid w:val="004233D8"/>
    <w:rsid w:val="00426382"/>
    <w:rsid w:val="00426B98"/>
    <w:rsid w:val="00430007"/>
    <w:rsid w:val="004309E8"/>
    <w:rsid w:val="00433611"/>
    <w:rsid w:val="00437518"/>
    <w:rsid w:val="00442327"/>
    <w:rsid w:val="00444697"/>
    <w:rsid w:val="00452B7D"/>
    <w:rsid w:val="00452D33"/>
    <w:rsid w:val="0045324A"/>
    <w:rsid w:val="00454300"/>
    <w:rsid w:val="004551F4"/>
    <w:rsid w:val="00455DC6"/>
    <w:rsid w:val="00456D5D"/>
    <w:rsid w:val="004575C7"/>
    <w:rsid w:val="00457C4E"/>
    <w:rsid w:val="00457ECC"/>
    <w:rsid w:val="00460843"/>
    <w:rsid w:val="004612EB"/>
    <w:rsid w:val="004631D6"/>
    <w:rsid w:val="0047281B"/>
    <w:rsid w:val="00472C87"/>
    <w:rsid w:val="00473430"/>
    <w:rsid w:val="00474240"/>
    <w:rsid w:val="00474BA0"/>
    <w:rsid w:val="00474C2F"/>
    <w:rsid w:val="00474DAA"/>
    <w:rsid w:val="00474F82"/>
    <w:rsid w:val="00474FC2"/>
    <w:rsid w:val="00475FD3"/>
    <w:rsid w:val="0047663A"/>
    <w:rsid w:val="0047673D"/>
    <w:rsid w:val="00476AA5"/>
    <w:rsid w:val="00480AEF"/>
    <w:rsid w:val="00480C0A"/>
    <w:rsid w:val="00481284"/>
    <w:rsid w:val="004821C9"/>
    <w:rsid w:val="00482C72"/>
    <w:rsid w:val="00483899"/>
    <w:rsid w:val="004859BA"/>
    <w:rsid w:val="00486898"/>
    <w:rsid w:val="00486D4E"/>
    <w:rsid w:val="00487E27"/>
    <w:rsid w:val="004907D4"/>
    <w:rsid w:val="00492599"/>
    <w:rsid w:val="00495839"/>
    <w:rsid w:val="00495C4E"/>
    <w:rsid w:val="00495CF1"/>
    <w:rsid w:val="00496326"/>
    <w:rsid w:val="004A158B"/>
    <w:rsid w:val="004A19CA"/>
    <w:rsid w:val="004A2A3E"/>
    <w:rsid w:val="004A4C95"/>
    <w:rsid w:val="004A4DCB"/>
    <w:rsid w:val="004A5316"/>
    <w:rsid w:val="004A72E1"/>
    <w:rsid w:val="004B18F6"/>
    <w:rsid w:val="004B1C76"/>
    <w:rsid w:val="004B510B"/>
    <w:rsid w:val="004B6044"/>
    <w:rsid w:val="004B60EE"/>
    <w:rsid w:val="004C0E1D"/>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1B4"/>
    <w:rsid w:val="004F14DA"/>
    <w:rsid w:val="004F267F"/>
    <w:rsid w:val="004F3A8F"/>
    <w:rsid w:val="004F40E0"/>
    <w:rsid w:val="004F427F"/>
    <w:rsid w:val="004F5320"/>
    <w:rsid w:val="004F6BDB"/>
    <w:rsid w:val="004F71EE"/>
    <w:rsid w:val="00500C48"/>
    <w:rsid w:val="005011E2"/>
    <w:rsid w:val="00501C38"/>
    <w:rsid w:val="005027C5"/>
    <w:rsid w:val="00502EC3"/>
    <w:rsid w:val="0050320B"/>
    <w:rsid w:val="0050475B"/>
    <w:rsid w:val="00511873"/>
    <w:rsid w:val="00511CAC"/>
    <w:rsid w:val="00512063"/>
    <w:rsid w:val="00514F0B"/>
    <w:rsid w:val="00515731"/>
    <w:rsid w:val="00515D50"/>
    <w:rsid w:val="00516876"/>
    <w:rsid w:val="0051706D"/>
    <w:rsid w:val="0052162E"/>
    <w:rsid w:val="00521FBE"/>
    <w:rsid w:val="00523429"/>
    <w:rsid w:val="005234FE"/>
    <w:rsid w:val="00525432"/>
    <w:rsid w:val="0052704B"/>
    <w:rsid w:val="005271F4"/>
    <w:rsid w:val="00530C9D"/>
    <w:rsid w:val="00530E4A"/>
    <w:rsid w:val="0053108F"/>
    <w:rsid w:val="005311BD"/>
    <w:rsid w:val="00532EF9"/>
    <w:rsid w:val="00533DCE"/>
    <w:rsid w:val="00534BA5"/>
    <w:rsid w:val="005373E8"/>
    <w:rsid w:val="00537AA1"/>
    <w:rsid w:val="00537C2B"/>
    <w:rsid w:val="005401F5"/>
    <w:rsid w:val="005409B6"/>
    <w:rsid w:val="00545527"/>
    <w:rsid w:val="005458CD"/>
    <w:rsid w:val="00546215"/>
    <w:rsid w:val="00546B81"/>
    <w:rsid w:val="00547AAD"/>
    <w:rsid w:val="00550380"/>
    <w:rsid w:val="00551224"/>
    <w:rsid w:val="00555FC9"/>
    <w:rsid w:val="005563EE"/>
    <w:rsid w:val="005568A3"/>
    <w:rsid w:val="00562575"/>
    <w:rsid w:val="005642BA"/>
    <w:rsid w:val="00565AAA"/>
    <w:rsid w:val="00567F30"/>
    <w:rsid w:val="00567FA1"/>
    <w:rsid w:val="00570022"/>
    <w:rsid w:val="00576656"/>
    <w:rsid w:val="005766E6"/>
    <w:rsid w:val="005817BA"/>
    <w:rsid w:val="00581BBB"/>
    <w:rsid w:val="0058251C"/>
    <w:rsid w:val="00583716"/>
    <w:rsid w:val="005843AA"/>
    <w:rsid w:val="00584E8D"/>
    <w:rsid w:val="0058546D"/>
    <w:rsid w:val="005855BF"/>
    <w:rsid w:val="00585634"/>
    <w:rsid w:val="0058648B"/>
    <w:rsid w:val="00590F78"/>
    <w:rsid w:val="005910B3"/>
    <w:rsid w:val="00591777"/>
    <w:rsid w:val="00592D4F"/>
    <w:rsid w:val="00592EB7"/>
    <w:rsid w:val="0059316D"/>
    <w:rsid w:val="005931B6"/>
    <w:rsid w:val="00595405"/>
    <w:rsid w:val="00596D37"/>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0A4B"/>
    <w:rsid w:val="005D2862"/>
    <w:rsid w:val="005D2CD5"/>
    <w:rsid w:val="005D3360"/>
    <w:rsid w:val="005D4846"/>
    <w:rsid w:val="005D4B16"/>
    <w:rsid w:val="005D4FD5"/>
    <w:rsid w:val="005D653C"/>
    <w:rsid w:val="005D6B7C"/>
    <w:rsid w:val="005D6ECF"/>
    <w:rsid w:val="005E31F1"/>
    <w:rsid w:val="005E4AA9"/>
    <w:rsid w:val="005E5192"/>
    <w:rsid w:val="005E59E6"/>
    <w:rsid w:val="005E64B3"/>
    <w:rsid w:val="005E736C"/>
    <w:rsid w:val="005F100B"/>
    <w:rsid w:val="005F79A3"/>
    <w:rsid w:val="0060087F"/>
    <w:rsid w:val="006016F9"/>
    <w:rsid w:val="00601CE0"/>
    <w:rsid w:val="00602007"/>
    <w:rsid w:val="0060404B"/>
    <w:rsid w:val="00604E6C"/>
    <w:rsid w:val="006063AC"/>
    <w:rsid w:val="0060693E"/>
    <w:rsid w:val="006069FF"/>
    <w:rsid w:val="00607363"/>
    <w:rsid w:val="006079EC"/>
    <w:rsid w:val="00610EC4"/>
    <w:rsid w:val="00616808"/>
    <w:rsid w:val="00616905"/>
    <w:rsid w:val="00616B25"/>
    <w:rsid w:val="00616FEE"/>
    <w:rsid w:val="0061788E"/>
    <w:rsid w:val="006205AC"/>
    <w:rsid w:val="00621154"/>
    <w:rsid w:val="006215AD"/>
    <w:rsid w:val="00621C1F"/>
    <w:rsid w:val="006222B2"/>
    <w:rsid w:val="00624334"/>
    <w:rsid w:val="00626B29"/>
    <w:rsid w:val="0063059E"/>
    <w:rsid w:val="00633991"/>
    <w:rsid w:val="00635563"/>
    <w:rsid w:val="00636F97"/>
    <w:rsid w:val="00637F60"/>
    <w:rsid w:val="006443C3"/>
    <w:rsid w:val="006447D1"/>
    <w:rsid w:val="00645AB2"/>
    <w:rsid w:val="00646817"/>
    <w:rsid w:val="00651BF1"/>
    <w:rsid w:val="0065236B"/>
    <w:rsid w:val="0065259A"/>
    <w:rsid w:val="00652D9D"/>
    <w:rsid w:val="0065335F"/>
    <w:rsid w:val="006552EC"/>
    <w:rsid w:val="00655D1B"/>
    <w:rsid w:val="00656A3D"/>
    <w:rsid w:val="00656EF5"/>
    <w:rsid w:val="00656F95"/>
    <w:rsid w:val="0065725D"/>
    <w:rsid w:val="00657C4B"/>
    <w:rsid w:val="00661556"/>
    <w:rsid w:val="0066177F"/>
    <w:rsid w:val="00661950"/>
    <w:rsid w:val="006670CF"/>
    <w:rsid w:val="0066786D"/>
    <w:rsid w:val="00667C82"/>
    <w:rsid w:val="00670F60"/>
    <w:rsid w:val="00675A31"/>
    <w:rsid w:val="0068078A"/>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1C"/>
    <w:rsid w:val="006A10AC"/>
    <w:rsid w:val="006A15FE"/>
    <w:rsid w:val="006A6155"/>
    <w:rsid w:val="006B1E15"/>
    <w:rsid w:val="006B24ED"/>
    <w:rsid w:val="006B5A8D"/>
    <w:rsid w:val="006B65FE"/>
    <w:rsid w:val="006B7C65"/>
    <w:rsid w:val="006C3EF4"/>
    <w:rsid w:val="006C42D8"/>
    <w:rsid w:val="006C5FC0"/>
    <w:rsid w:val="006C78EA"/>
    <w:rsid w:val="006D0566"/>
    <w:rsid w:val="006D0A38"/>
    <w:rsid w:val="006D0AB0"/>
    <w:rsid w:val="006D0F27"/>
    <w:rsid w:val="006D1DA3"/>
    <w:rsid w:val="006D1E0F"/>
    <w:rsid w:val="006D63BB"/>
    <w:rsid w:val="006E0A04"/>
    <w:rsid w:val="006E1874"/>
    <w:rsid w:val="006E2FA5"/>
    <w:rsid w:val="006E302F"/>
    <w:rsid w:val="006E3739"/>
    <w:rsid w:val="006E5281"/>
    <w:rsid w:val="006E642F"/>
    <w:rsid w:val="006E646E"/>
    <w:rsid w:val="006E6D6E"/>
    <w:rsid w:val="006F05EF"/>
    <w:rsid w:val="006F1EA7"/>
    <w:rsid w:val="006F283C"/>
    <w:rsid w:val="006F4A99"/>
    <w:rsid w:val="006F4E26"/>
    <w:rsid w:val="006F527E"/>
    <w:rsid w:val="00700C3C"/>
    <w:rsid w:val="00701718"/>
    <w:rsid w:val="007023F5"/>
    <w:rsid w:val="00702782"/>
    <w:rsid w:val="00704D71"/>
    <w:rsid w:val="0070614A"/>
    <w:rsid w:val="0071150A"/>
    <w:rsid w:val="007129EA"/>
    <w:rsid w:val="00712DA9"/>
    <w:rsid w:val="00712E3E"/>
    <w:rsid w:val="007146ED"/>
    <w:rsid w:val="00715644"/>
    <w:rsid w:val="00716F68"/>
    <w:rsid w:val="0072008A"/>
    <w:rsid w:val="00720216"/>
    <w:rsid w:val="007206A1"/>
    <w:rsid w:val="00720E85"/>
    <w:rsid w:val="00721A1C"/>
    <w:rsid w:val="007222DB"/>
    <w:rsid w:val="007224E3"/>
    <w:rsid w:val="007244D4"/>
    <w:rsid w:val="00724A4D"/>
    <w:rsid w:val="00730296"/>
    <w:rsid w:val="00730D4A"/>
    <w:rsid w:val="00731758"/>
    <w:rsid w:val="00735882"/>
    <w:rsid w:val="00735BB6"/>
    <w:rsid w:val="00735BDC"/>
    <w:rsid w:val="00736B33"/>
    <w:rsid w:val="00740EC1"/>
    <w:rsid w:val="007435AA"/>
    <w:rsid w:val="00743704"/>
    <w:rsid w:val="0074388E"/>
    <w:rsid w:val="00746136"/>
    <w:rsid w:val="007467E4"/>
    <w:rsid w:val="00750988"/>
    <w:rsid w:val="00750CE5"/>
    <w:rsid w:val="0075155D"/>
    <w:rsid w:val="00751AD5"/>
    <w:rsid w:val="00756A6A"/>
    <w:rsid w:val="00761044"/>
    <w:rsid w:val="00761114"/>
    <w:rsid w:val="00761278"/>
    <w:rsid w:val="0076272A"/>
    <w:rsid w:val="00767975"/>
    <w:rsid w:val="00770D47"/>
    <w:rsid w:val="00773495"/>
    <w:rsid w:val="00773917"/>
    <w:rsid w:val="007771EE"/>
    <w:rsid w:val="007777BA"/>
    <w:rsid w:val="00780100"/>
    <w:rsid w:val="00780AFE"/>
    <w:rsid w:val="00781B75"/>
    <w:rsid w:val="007835C8"/>
    <w:rsid w:val="007844E9"/>
    <w:rsid w:val="00784B2E"/>
    <w:rsid w:val="007908D2"/>
    <w:rsid w:val="007914D6"/>
    <w:rsid w:val="00792649"/>
    <w:rsid w:val="007927D9"/>
    <w:rsid w:val="00792F47"/>
    <w:rsid w:val="00796291"/>
    <w:rsid w:val="00796D20"/>
    <w:rsid w:val="00797AB7"/>
    <w:rsid w:val="007A026C"/>
    <w:rsid w:val="007A15DC"/>
    <w:rsid w:val="007A25FF"/>
    <w:rsid w:val="007A34CA"/>
    <w:rsid w:val="007A758A"/>
    <w:rsid w:val="007B0129"/>
    <w:rsid w:val="007B06D5"/>
    <w:rsid w:val="007B1307"/>
    <w:rsid w:val="007B1409"/>
    <w:rsid w:val="007B463F"/>
    <w:rsid w:val="007B4B10"/>
    <w:rsid w:val="007B4D64"/>
    <w:rsid w:val="007B4F08"/>
    <w:rsid w:val="007C0399"/>
    <w:rsid w:val="007C3244"/>
    <w:rsid w:val="007C39A9"/>
    <w:rsid w:val="007C4979"/>
    <w:rsid w:val="007C5268"/>
    <w:rsid w:val="007C5D0E"/>
    <w:rsid w:val="007C6731"/>
    <w:rsid w:val="007D1365"/>
    <w:rsid w:val="007D5F62"/>
    <w:rsid w:val="007D6CC9"/>
    <w:rsid w:val="007E0220"/>
    <w:rsid w:val="007E15F9"/>
    <w:rsid w:val="007E160A"/>
    <w:rsid w:val="007E2362"/>
    <w:rsid w:val="007E3106"/>
    <w:rsid w:val="007E4DCD"/>
    <w:rsid w:val="007E603C"/>
    <w:rsid w:val="007F0C33"/>
    <w:rsid w:val="007F1660"/>
    <w:rsid w:val="007F291E"/>
    <w:rsid w:val="007F2DB1"/>
    <w:rsid w:val="007F4B41"/>
    <w:rsid w:val="007F7CD0"/>
    <w:rsid w:val="008014BC"/>
    <w:rsid w:val="00802C61"/>
    <w:rsid w:val="00803DDA"/>
    <w:rsid w:val="00803E4D"/>
    <w:rsid w:val="0080450D"/>
    <w:rsid w:val="00804A83"/>
    <w:rsid w:val="008055E8"/>
    <w:rsid w:val="0080714B"/>
    <w:rsid w:val="00807DFB"/>
    <w:rsid w:val="00810997"/>
    <w:rsid w:val="00810CB0"/>
    <w:rsid w:val="00810E58"/>
    <w:rsid w:val="0081154C"/>
    <w:rsid w:val="00811CCB"/>
    <w:rsid w:val="00812637"/>
    <w:rsid w:val="00812AA5"/>
    <w:rsid w:val="00813A53"/>
    <w:rsid w:val="00815823"/>
    <w:rsid w:val="0081590B"/>
    <w:rsid w:val="00820040"/>
    <w:rsid w:val="008206F2"/>
    <w:rsid w:val="00821661"/>
    <w:rsid w:val="008230A2"/>
    <w:rsid w:val="008245B4"/>
    <w:rsid w:val="00825E64"/>
    <w:rsid w:val="00826572"/>
    <w:rsid w:val="0082671E"/>
    <w:rsid w:val="00827677"/>
    <w:rsid w:val="00827A24"/>
    <w:rsid w:val="008319CF"/>
    <w:rsid w:val="008326DA"/>
    <w:rsid w:val="0083664E"/>
    <w:rsid w:val="00840D0E"/>
    <w:rsid w:val="008418C8"/>
    <w:rsid w:val="00843FC2"/>
    <w:rsid w:val="00845F04"/>
    <w:rsid w:val="0084690C"/>
    <w:rsid w:val="008505A5"/>
    <w:rsid w:val="00851C81"/>
    <w:rsid w:val="0085254C"/>
    <w:rsid w:val="00852CA9"/>
    <w:rsid w:val="008556C6"/>
    <w:rsid w:val="0085739B"/>
    <w:rsid w:val="008573CF"/>
    <w:rsid w:val="00861D84"/>
    <w:rsid w:val="008627ED"/>
    <w:rsid w:val="008641E3"/>
    <w:rsid w:val="00864FB2"/>
    <w:rsid w:val="00865916"/>
    <w:rsid w:val="008660D8"/>
    <w:rsid w:val="00870333"/>
    <w:rsid w:val="008705B0"/>
    <w:rsid w:val="00871156"/>
    <w:rsid w:val="00871DBB"/>
    <w:rsid w:val="0087226D"/>
    <w:rsid w:val="00874636"/>
    <w:rsid w:val="00875C9B"/>
    <w:rsid w:val="008764EA"/>
    <w:rsid w:val="00877B24"/>
    <w:rsid w:val="00880520"/>
    <w:rsid w:val="008823F5"/>
    <w:rsid w:val="00884A76"/>
    <w:rsid w:val="008862FF"/>
    <w:rsid w:val="00886BDF"/>
    <w:rsid w:val="00886D97"/>
    <w:rsid w:val="0089166B"/>
    <w:rsid w:val="00893119"/>
    <w:rsid w:val="00897027"/>
    <w:rsid w:val="008A160F"/>
    <w:rsid w:val="008A2DBB"/>
    <w:rsid w:val="008A37D1"/>
    <w:rsid w:val="008A5C3D"/>
    <w:rsid w:val="008A6910"/>
    <w:rsid w:val="008A7DAF"/>
    <w:rsid w:val="008B0B20"/>
    <w:rsid w:val="008B12F4"/>
    <w:rsid w:val="008B31B6"/>
    <w:rsid w:val="008B3AD1"/>
    <w:rsid w:val="008B4360"/>
    <w:rsid w:val="008B7697"/>
    <w:rsid w:val="008C1A1F"/>
    <w:rsid w:val="008C3E88"/>
    <w:rsid w:val="008C4120"/>
    <w:rsid w:val="008C5E45"/>
    <w:rsid w:val="008C6326"/>
    <w:rsid w:val="008C6DF1"/>
    <w:rsid w:val="008C6DFD"/>
    <w:rsid w:val="008C6E09"/>
    <w:rsid w:val="008C6F73"/>
    <w:rsid w:val="008D0F45"/>
    <w:rsid w:val="008D11D8"/>
    <w:rsid w:val="008D14E8"/>
    <w:rsid w:val="008D3F58"/>
    <w:rsid w:val="008D437B"/>
    <w:rsid w:val="008D5F57"/>
    <w:rsid w:val="008D6D8A"/>
    <w:rsid w:val="008D73A6"/>
    <w:rsid w:val="008D79AC"/>
    <w:rsid w:val="008E5264"/>
    <w:rsid w:val="008E5AF7"/>
    <w:rsid w:val="008E5C7C"/>
    <w:rsid w:val="008E66D5"/>
    <w:rsid w:val="008E6A60"/>
    <w:rsid w:val="008E6C61"/>
    <w:rsid w:val="008E6DC2"/>
    <w:rsid w:val="008E7BEE"/>
    <w:rsid w:val="008F0677"/>
    <w:rsid w:val="008F1957"/>
    <w:rsid w:val="008F35EE"/>
    <w:rsid w:val="008F3AD1"/>
    <w:rsid w:val="008F4853"/>
    <w:rsid w:val="008F4A84"/>
    <w:rsid w:val="008F4CD3"/>
    <w:rsid w:val="008F55DF"/>
    <w:rsid w:val="008F6A98"/>
    <w:rsid w:val="008F6F6F"/>
    <w:rsid w:val="008F7661"/>
    <w:rsid w:val="009026CD"/>
    <w:rsid w:val="00902B45"/>
    <w:rsid w:val="009044F7"/>
    <w:rsid w:val="0090452B"/>
    <w:rsid w:val="00904563"/>
    <w:rsid w:val="00905B47"/>
    <w:rsid w:val="00906E40"/>
    <w:rsid w:val="00915AC0"/>
    <w:rsid w:val="00917614"/>
    <w:rsid w:val="00920EE5"/>
    <w:rsid w:val="009218BA"/>
    <w:rsid w:val="00921E5A"/>
    <w:rsid w:val="00923167"/>
    <w:rsid w:val="00923957"/>
    <w:rsid w:val="00925405"/>
    <w:rsid w:val="00925AD1"/>
    <w:rsid w:val="00927285"/>
    <w:rsid w:val="009309D9"/>
    <w:rsid w:val="00930C7A"/>
    <w:rsid w:val="009314C8"/>
    <w:rsid w:val="00931AF0"/>
    <w:rsid w:val="00936B19"/>
    <w:rsid w:val="00937338"/>
    <w:rsid w:val="00937A42"/>
    <w:rsid w:val="0094001F"/>
    <w:rsid w:val="009405A2"/>
    <w:rsid w:val="00940879"/>
    <w:rsid w:val="009429D7"/>
    <w:rsid w:val="00943516"/>
    <w:rsid w:val="009435A9"/>
    <w:rsid w:val="00943911"/>
    <w:rsid w:val="00943FB7"/>
    <w:rsid w:val="00944EE1"/>
    <w:rsid w:val="00946148"/>
    <w:rsid w:val="00946CD9"/>
    <w:rsid w:val="00947C5C"/>
    <w:rsid w:val="00947F59"/>
    <w:rsid w:val="00950FAA"/>
    <w:rsid w:val="009513C0"/>
    <w:rsid w:val="0095319D"/>
    <w:rsid w:val="009532BD"/>
    <w:rsid w:val="00956338"/>
    <w:rsid w:val="00960495"/>
    <w:rsid w:val="009610CD"/>
    <w:rsid w:val="00961148"/>
    <w:rsid w:val="009620D9"/>
    <w:rsid w:val="009634A0"/>
    <w:rsid w:val="00963FE7"/>
    <w:rsid w:val="00965851"/>
    <w:rsid w:val="00967346"/>
    <w:rsid w:val="009715DD"/>
    <w:rsid w:val="00971992"/>
    <w:rsid w:val="00971BB8"/>
    <w:rsid w:val="00971E56"/>
    <w:rsid w:val="009726F8"/>
    <w:rsid w:val="00973E22"/>
    <w:rsid w:val="009750AE"/>
    <w:rsid w:val="00977018"/>
    <w:rsid w:val="009777FA"/>
    <w:rsid w:val="00977D0D"/>
    <w:rsid w:val="00981348"/>
    <w:rsid w:val="009817A9"/>
    <w:rsid w:val="00982076"/>
    <w:rsid w:val="009820A0"/>
    <w:rsid w:val="009828C4"/>
    <w:rsid w:val="00984327"/>
    <w:rsid w:val="00984FC0"/>
    <w:rsid w:val="00986128"/>
    <w:rsid w:val="0098632F"/>
    <w:rsid w:val="009905D8"/>
    <w:rsid w:val="009906A2"/>
    <w:rsid w:val="00991F06"/>
    <w:rsid w:val="00995A60"/>
    <w:rsid w:val="00995F6B"/>
    <w:rsid w:val="009A1134"/>
    <w:rsid w:val="009A1FAA"/>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C266B"/>
    <w:rsid w:val="009C2EA0"/>
    <w:rsid w:val="009C38AF"/>
    <w:rsid w:val="009D0F4C"/>
    <w:rsid w:val="009D0FB2"/>
    <w:rsid w:val="009D1BAC"/>
    <w:rsid w:val="009D23A5"/>
    <w:rsid w:val="009D3032"/>
    <w:rsid w:val="009D5091"/>
    <w:rsid w:val="009D5271"/>
    <w:rsid w:val="009D5FF3"/>
    <w:rsid w:val="009E3283"/>
    <w:rsid w:val="009E6C38"/>
    <w:rsid w:val="009F11F7"/>
    <w:rsid w:val="009F13D4"/>
    <w:rsid w:val="009F168C"/>
    <w:rsid w:val="009F1E87"/>
    <w:rsid w:val="009F2052"/>
    <w:rsid w:val="009F2205"/>
    <w:rsid w:val="009F4114"/>
    <w:rsid w:val="009F5D1B"/>
    <w:rsid w:val="009F6D68"/>
    <w:rsid w:val="009F74BF"/>
    <w:rsid w:val="009F79CB"/>
    <w:rsid w:val="009F7FA2"/>
    <w:rsid w:val="00A00015"/>
    <w:rsid w:val="00A0097A"/>
    <w:rsid w:val="00A0449F"/>
    <w:rsid w:val="00A05D52"/>
    <w:rsid w:val="00A05E61"/>
    <w:rsid w:val="00A061C6"/>
    <w:rsid w:val="00A06F41"/>
    <w:rsid w:val="00A1062C"/>
    <w:rsid w:val="00A11699"/>
    <w:rsid w:val="00A118A5"/>
    <w:rsid w:val="00A121D4"/>
    <w:rsid w:val="00A12DC7"/>
    <w:rsid w:val="00A14CA1"/>
    <w:rsid w:val="00A1613E"/>
    <w:rsid w:val="00A16B32"/>
    <w:rsid w:val="00A17356"/>
    <w:rsid w:val="00A17976"/>
    <w:rsid w:val="00A17B7F"/>
    <w:rsid w:val="00A2257F"/>
    <w:rsid w:val="00A2336A"/>
    <w:rsid w:val="00A30D28"/>
    <w:rsid w:val="00A315C2"/>
    <w:rsid w:val="00A317F6"/>
    <w:rsid w:val="00A31C14"/>
    <w:rsid w:val="00A31FCC"/>
    <w:rsid w:val="00A32E13"/>
    <w:rsid w:val="00A36583"/>
    <w:rsid w:val="00A368B5"/>
    <w:rsid w:val="00A36D70"/>
    <w:rsid w:val="00A40360"/>
    <w:rsid w:val="00A40383"/>
    <w:rsid w:val="00A42136"/>
    <w:rsid w:val="00A424D3"/>
    <w:rsid w:val="00A42CC0"/>
    <w:rsid w:val="00A434EA"/>
    <w:rsid w:val="00A44543"/>
    <w:rsid w:val="00A44FC7"/>
    <w:rsid w:val="00A455FD"/>
    <w:rsid w:val="00A45AB0"/>
    <w:rsid w:val="00A45CA9"/>
    <w:rsid w:val="00A471E6"/>
    <w:rsid w:val="00A507BE"/>
    <w:rsid w:val="00A5089D"/>
    <w:rsid w:val="00A5309A"/>
    <w:rsid w:val="00A53D71"/>
    <w:rsid w:val="00A5401F"/>
    <w:rsid w:val="00A5460A"/>
    <w:rsid w:val="00A56623"/>
    <w:rsid w:val="00A6411D"/>
    <w:rsid w:val="00A64EC1"/>
    <w:rsid w:val="00A66875"/>
    <w:rsid w:val="00A671B6"/>
    <w:rsid w:val="00A70FC9"/>
    <w:rsid w:val="00A71EC2"/>
    <w:rsid w:val="00A736FD"/>
    <w:rsid w:val="00A73C08"/>
    <w:rsid w:val="00A76D87"/>
    <w:rsid w:val="00A82C0D"/>
    <w:rsid w:val="00A83394"/>
    <w:rsid w:val="00A9005A"/>
    <w:rsid w:val="00A91236"/>
    <w:rsid w:val="00A91E4E"/>
    <w:rsid w:val="00A92306"/>
    <w:rsid w:val="00A93C62"/>
    <w:rsid w:val="00A9550B"/>
    <w:rsid w:val="00A96614"/>
    <w:rsid w:val="00A9698B"/>
    <w:rsid w:val="00A972DE"/>
    <w:rsid w:val="00A97828"/>
    <w:rsid w:val="00AA628B"/>
    <w:rsid w:val="00AB2304"/>
    <w:rsid w:val="00AB23DF"/>
    <w:rsid w:val="00AB3B5A"/>
    <w:rsid w:val="00AB4E0C"/>
    <w:rsid w:val="00AB5223"/>
    <w:rsid w:val="00AB73B1"/>
    <w:rsid w:val="00AC1A06"/>
    <w:rsid w:val="00AC278A"/>
    <w:rsid w:val="00AC321A"/>
    <w:rsid w:val="00AC3370"/>
    <w:rsid w:val="00AC37B8"/>
    <w:rsid w:val="00AC42E8"/>
    <w:rsid w:val="00AC48A0"/>
    <w:rsid w:val="00AC7EA4"/>
    <w:rsid w:val="00AD102C"/>
    <w:rsid w:val="00AD1728"/>
    <w:rsid w:val="00AD179C"/>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4CD7"/>
    <w:rsid w:val="00AF6762"/>
    <w:rsid w:val="00AF6910"/>
    <w:rsid w:val="00AF77A0"/>
    <w:rsid w:val="00AF7FCB"/>
    <w:rsid w:val="00B011EE"/>
    <w:rsid w:val="00B014BE"/>
    <w:rsid w:val="00B02B64"/>
    <w:rsid w:val="00B032E0"/>
    <w:rsid w:val="00B0457F"/>
    <w:rsid w:val="00B106B7"/>
    <w:rsid w:val="00B1085D"/>
    <w:rsid w:val="00B10989"/>
    <w:rsid w:val="00B1432D"/>
    <w:rsid w:val="00B15E3E"/>
    <w:rsid w:val="00B23518"/>
    <w:rsid w:val="00B24C4B"/>
    <w:rsid w:val="00B261BB"/>
    <w:rsid w:val="00B2646B"/>
    <w:rsid w:val="00B3577F"/>
    <w:rsid w:val="00B36033"/>
    <w:rsid w:val="00B36231"/>
    <w:rsid w:val="00B371D3"/>
    <w:rsid w:val="00B41E04"/>
    <w:rsid w:val="00B436E3"/>
    <w:rsid w:val="00B43B5B"/>
    <w:rsid w:val="00B44001"/>
    <w:rsid w:val="00B454EA"/>
    <w:rsid w:val="00B45705"/>
    <w:rsid w:val="00B45CC9"/>
    <w:rsid w:val="00B46763"/>
    <w:rsid w:val="00B46DEC"/>
    <w:rsid w:val="00B47233"/>
    <w:rsid w:val="00B50B7B"/>
    <w:rsid w:val="00B51413"/>
    <w:rsid w:val="00B53B15"/>
    <w:rsid w:val="00B53E6D"/>
    <w:rsid w:val="00B5612B"/>
    <w:rsid w:val="00B56BD6"/>
    <w:rsid w:val="00B60BFD"/>
    <w:rsid w:val="00B611EE"/>
    <w:rsid w:val="00B6183C"/>
    <w:rsid w:val="00B61BD2"/>
    <w:rsid w:val="00B6386E"/>
    <w:rsid w:val="00B647CC"/>
    <w:rsid w:val="00B64D22"/>
    <w:rsid w:val="00B653F6"/>
    <w:rsid w:val="00B67E68"/>
    <w:rsid w:val="00B71542"/>
    <w:rsid w:val="00B718B5"/>
    <w:rsid w:val="00B723E7"/>
    <w:rsid w:val="00B72505"/>
    <w:rsid w:val="00B73FD6"/>
    <w:rsid w:val="00B746E2"/>
    <w:rsid w:val="00B75527"/>
    <w:rsid w:val="00B76B69"/>
    <w:rsid w:val="00B77675"/>
    <w:rsid w:val="00B811ED"/>
    <w:rsid w:val="00B82CD7"/>
    <w:rsid w:val="00B83229"/>
    <w:rsid w:val="00B8445A"/>
    <w:rsid w:val="00B8460B"/>
    <w:rsid w:val="00B84BF5"/>
    <w:rsid w:val="00B86578"/>
    <w:rsid w:val="00B907D7"/>
    <w:rsid w:val="00B95053"/>
    <w:rsid w:val="00B975C4"/>
    <w:rsid w:val="00BA4BC5"/>
    <w:rsid w:val="00BA7502"/>
    <w:rsid w:val="00BB059E"/>
    <w:rsid w:val="00BB0C53"/>
    <w:rsid w:val="00BB0C9E"/>
    <w:rsid w:val="00BB23CB"/>
    <w:rsid w:val="00BB2DC0"/>
    <w:rsid w:val="00BB3347"/>
    <w:rsid w:val="00BB40A9"/>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2324"/>
    <w:rsid w:val="00BE68A1"/>
    <w:rsid w:val="00BE7DD3"/>
    <w:rsid w:val="00BF0246"/>
    <w:rsid w:val="00BF0C0E"/>
    <w:rsid w:val="00BF0DF2"/>
    <w:rsid w:val="00BF1477"/>
    <w:rsid w:val="00BF2761"/>
    <w:rsid w:val="00BF3AB2"/>
    <w:rsid w:val="00BF48DD"/>
    <w:rsid w:val="00BF4F27"/>
    <w:rsid w:val="00BF5A99"/>
    <w:rsid w:val="00BF6C6E"/>
    <w:rsid w:val="00BF7567"/>
    <w:rsid w:val="00C00A31"/>
    <w:rsid w:val="00C01CD7"/>
    <w:rsid w:val="00C02728"/>
    <w:rsid w:val="00C02B98"/>
    <w:rsid w:val="00C0380F"/>
    <w:rsid w:val="00C114A8"/>
    <w:rsid w:val="00C13753"/>
    <w:rsid w:val="00C146DD"/>
    <w:rsid w:val="00C14ED8"/>
    <w:rsid w:val="00C1519B"/>
    <w:rsid w:val="00C159BE"/>
    <w:rsid w:val="00C16B41"/>
    <w:rsid w:val="00C216AD"/>
    <w:rsid w:val="00C21C14"/>
    <w:rsid w:val="00C221CD"/>
    <w:rsid w:val="00C2368E"/>
    <w:rsid w:val="00C24298"/>
    <w:rsid w:val="00C242C8"/>
    <w:rsid w:val="00C24D9F"/>
    <w:rsid w:val="00C259CA"/>
    <w:rsid w:val="00C25A18"/>
    <w:rsid w:val="00C26DD1"/>
    <w:rsid w:val="00C307CC"/>
    <w:rsid w:val="00C30F5F"/>
    <w:rsid w:val="00C31AD2"/>
    <w:rsid w:val="00C33E75"/>
    <w:rsid w:val="00C34274"/>
    <w:rsid w:val="00C36669"/>
    <w:rsid w:val="00C4029F"/>
    <w:rsid w:val="00C414D4"/>
    <w:rsid w:val="00C42D91"/>
    <w:rsid w:val="00C470FC"/>
    <w:rsid w:val="00C51AB6"/>
    <w:rsid w:val="00C51DCE"/>
    <w:rsid w:val="00C541FB"/>
    <w:rsid w:val="00C551EC"/>
    <w:rsid w:val="00C60406"/>
    <w:rsid w:val="00C63F6B"/>
    <w:rsid w:val="00C643AC"/>
    <w:rsid w:val="00C65517"/>
    <w:rsid w:val="00C66837"/>
    <w:rsid w:val="00C71379"/>
    <w:rsid w:val="00C73D0B"/>
    <w:rsid w:val="00C74B4D"/>
    <w:rsid w:val="00C756AA"/>
    <w:rsid w:val="00C75CD3"/>
    <w:rsid w:val="00C768E3"/>
    <w:rsid w:val="00C76CA9"/>
    <w:rsid w:val="00C80274"/>
    <w:rsid w:val="00C80DA4"/>
    <w:rsid w:val="00C821C8"/>
    <w:rsid w:val="00C82633"/>
    <w:rsid w:val="00C8312B"/>
    <w:rsid w:val="00C832FA"/>
    <w:rsid w:val="00C83A0B"/>
    <w:rsid w:val="00C847A2"/>
    <w:rsid w:val="00C864AA"/>
    <w:rsid w:val="00C86E32"/>
    <w:rsid w:val="00C937C1"/>
    <w:rsid w:val="00C93B8E"/>
    <w:rsid w:val="00C93BA6"/>
    <w:rsid w:val="00C9481F"/>
    <w:rsid w:val="00C94D19"/>
    <w:rsid w:val="00C9553A"/>
    <w:rsid w:val="00C95680"/>
    <w:rsid w:val="00C965D0"/>
    <w:rsid w:val="00C96A56"/>
    <w:rsid w:val="00C97EF8"/>
    <w:rsid w:val="00CA3675"/>
    <w:rsid w:val="00CA582E"/>
    <w:rsid w:val="00CA6A97"/>
    <w:rsid w:val="00CA7075"/>
    <w:rsid w:val="00CA7943"/>
    <w:rsid w:val="00CB31AB"/>
    <w:rsid w:val="00CB3FDC"/>
    <w:rsid w:val="00CB49A4"/>
    <w:rsid w:val="00CC0BE0"/>
    <w:rsid w:val="00CC1AE0"/>
    <w:rsid w:val="00CC36C3"/>
    <w:rsid w:val="00CC3CB9"/>
    <w:rsid w:val="00CC4C92"/>
    <w:rsid w:val="00CC4E4E"/>
    <w:rsid w:val="00CC4E59"/>
    <w:rsid w:val="00CC7762"/>
    <w:rsid w:val="00CC7ABF"/>
    <w:rsid w:val="00CC7F5D"/>
    <w:rsid w:val="00CD08F3"/>
    <w:rsid w:val="00CD31BF"/>
    <w:rsid w:val="00CD3FB8"/>
    <w:rsid w:val="00CD5BCE"/>
    <w:rsid w:val="00CE058C"/>
    <w:rsid w:val="00CE0A98"/>
    <w:rsid w:val="00CE37EF"/>
    <w:rsid w:val="00CE3F65"/>
    <w:rsid w:val="00CE7302"/>
    <w:rsid w:val="00CF57C9"/>
    <w:rsid w:val="00CF6ACB"/>
    <w:rsid w:val="00CF7D88"/>
    <w:rsid w:val="00D00242"/>
    <w:rsid w:val="00D00497"/>
    <w:rsid w:val="00D00704"/>
    <w:rsid w:val="00D00E31"/>
    <w:rsid w:val="00D022FD"/>
    <w:rsid w:val="00D02FA0"/>
    <w:rsid w:val="00D1169B"/>
    <w:rsid w:val="00D166C8"/>
    <w:rsid w:val="00D21B58"/>
    <w:rsid w:val="00D25B29"/>
    <w:rsid w:val="00D27D69"/>
    <w:rsid w:val="00D3068B"/>
    <w:rsid w:val="00D30790"/>
    <w:rsid w:val="00D327A4"/>
    <w:rsid w:val="00D331E2"/>
    <w:rsid w:val="00D3456C"/>
    <w:rsid w:val="00D360BE"/>
    <w:rsid w:val="00D360C4"/>
    <w:rsid w:val="00D401F3"/>
    <w:rsid w:val="00D40C6B"/>
    <w:rsid w:val="00D41B2E"/>
    <w:rsid w:val="00D42FEF"/>
    <w:rsid w:val="00D430CC"/>
    <w:rsid w:val="00D435A8"/>
    <w:rsid w:val="00D43863"/>
    <w:rsid w:val="00D44BF1"/>
    <w:rsid w:val="00D45074"/>
    <w:rsid w:val="00D45616"/>
    <w:rsid w:val="00D46206"/>
    <w:rsid w:val="00D465BF"/>
    <w:rsid w:val="00D474FF"/>
    <w:rsid w:val="00D5004E"/>
    <w:rsid w:val="00D5025C"/>
    <w:rsid w:val="00D50518"/>
    <w:rsid w:val="00D510E8"/>
    <w:rsid w:val="00D51449"/>
    <w:rsid w:val="00D519F6"/>
    <w:rsid w:val="00D524B2"/>
    <w:rsid w:val="00D537FA"/>
    <w:rsid w:val="00D54478"/>
    <w:rsid w:val="00D54DCB"/>
    <w:rsid w:val="00D55A03"/>
    <w:rsid w:val="00D567B0"/>
    <w:rsid w:val="00D56A1D"/>
    <w:rsid w:val="00D607C2"/>
    <w:rsid w:val="00D61478"/>
    <w:rsid w:val="00D619F9"/>
    <w:rsid w:val="00D6234F"/>
    <w:rsid w:val="00D626CD"/>
    <w:rsid w:val="00D62F60"/>
    <w:rsid w:val="00D64CD5"/>
    <w:rsid w:val="00D65CC2"/>
    <w:rsid w:val="00D6705C"/>
    <w:rsid w:val="00D670AF"/>
    <w:rsid w:val="00D674C2"/>
    <w:rsid w:val="00D6757D"/>
    <w:rsid w:val="00D702AB"/>
    <w:rsid w:val="00D71322"/>
    <w:rsid w:val="00D71F58"/>
    <w:rsid w:val="00D72951"/>
    <w:rsid w:val="00D74027"/>
    <w:rsid w:val="00D76A87"/>
    <w:rsid w:val="00D76B4A"/>
    <w:rsid w:val="00D76F63"/>
    <w:rsid w:val="00D80B5B"/>
    <w:rsid w:val="00D84890"/>
    <w:rsid w:val="00D84CED"/>
    <w:rsid w:val="00D85CFF"/>
    <w:rsid w:val="00D8676B"/>
    <w:rsid w:val="00D91959"/>
    <w:rsid w:val="00D92A2E"/>
    <w:rsid w:val="00D94037"/>
    <w:rsid w:val="00D9444E"/>
    <w:rsid w:val="00D94BDC"/>
    <w:rsid w:val="00D958E4"/>
    <w:rsid w:val="00D96446"/>
    <w:rsid w:val="00DA0F38"/>
    <w:rsid w:val="00DA1CBC"/>
    <w:rsid w:val="00DA319D"/>
    <w:rsid w:val="00DA43B7"/>
    <w:rsid w:val="00DA47E0"/>
    <w:rsid w:val="00DA7DEB"/>
    <w:rsid w:val="00DB13CD"/>
    <w:rsid w:val="00DB20A7"/>
    <w:rsid w:val="00DB328A"/>
    <w:rsid w:val="00DB4081"/>
    <w:rsid w:val="00DB64CE"/>
    <w:rsid w:val="00DB6AD6"/>
    <w:rsid w:val="00DC10A7"/>
    <w:rsid w:val="00DC22CA"/>
    <w:rsid w:val="00DC23A2"/>
    <w:rsid w:val="00DD0347"/>
    <w:rsid w:val="00DD0927"/>
    <w:rsid w:val="00DD0D24"/>
    <w:rsid w:val="00DD2BE8"/>
    <w:rsid w:val="00DD4EC7"/>
    <w:rsid w:val="00DD52A3"/>
    <w:rsid w:val="00DD619F"/>
    <w:rsid w:val="00DD6311"/>
    <w:rsid w:val="00DD7924"/>
    <w:rsid w:val="00DE08C7"/>
    <w:rsid w:val="00DE167E"/>
    <w:rsid w:val="00DE307E"/>
    <w:rsid w:val="00DE3290"/>
    <w:rsid w:val="00DE61AB"/>
    <w:rsid w:val="00DE799B"/>
    <w:rsid w:val="00DF05C0"/>
    <w:rsid w:val="00DF1309"/>
    <w:rsid w:val="00DF2983"/>
    <w:rsid w:val="00DF4326"/>
    <w:rsid w:val="00DF4987"/>
    <w:rsid w:val="00DF4E7C"/>
    <w:rsid w:val="00DF6930"/>
    <w:rsid w:val="00DF6FB8"/>
    <w:rsid w:val="00DF70EA"/>
    <w:rsid w:val="00DF7465"/>
    <w:rsid w:val="00E01B1A"/>
    <w:rsid w:val="00E026F8"/>
    <w:rsid w:val="00E03FBB"/>
    <w:rsid w:val="00E06D3A"/>
    <w:rsid w:val="00E136D8"/>
    <w:rsid w:val="00E203F0"/>
    <w:rsid w:val="00E20C88"/>
    <w:rsid w:val="00E2177C"/>
    <w:rsid w:val="00E21C23"/>
    <w:rsid w:val="00E247EB"/>
    <w:rsid w:val="00E27CF7"/>
    <w:rsid w:val="00E306CC"/>
    <w:rsid w:val="00E314FE"/>
    <w:rsid w:val="00E349C5"/>
    <w:rsid w:val="00E35A50"/>
    <w:rsid w:val="00E36020"/>
    <w:rsid w:val="00E3631D"/>
    <w:rsid w:val="00E40247"/>
    <w:rsid w:val="00E410AF"/>
    <w:rsid w:val="00E42596"/>
    <w:rsid w:val="00E42715"/>
    <w:rsid w:val="00E44997"/>
    <w:rsid w:val="00E46371"/>
    <w:rsid w:val="00E47A97"/>
    <w:rsid w:val="00E47AA7"/>
    <w:rsid w:val="00E505A0"/>
    <w:rsid w:val="00E522F6"/>
    <w:rsid w:val="00E522FD"/>
    <w:rsid w:val="00E53572"/>
    <w:rsid w:val="00E54192"/>
    <w:rsid w:val="00E5600E"/>
    <w:rsid w:val="00E602FF"/>
    <w:rsid w:val="00E635BC"/>
    <w:rsid w:val="00E6459D"/>
    <w:rsid w:val="00E65091"/>
    <w:rsid w:val="00E65E05"/>
    <w:rsid w:val="00E66A0D"/>
    <w:rsid w:val="00E66B1D"/>
    <w:rsid w:val="00E66DF5"/>
    <w:rsid w:val="00E6731B"/>
    <w:rsid w:val="00E71ED5"/>
    <w:rsid w:val="00E72334"/>
    <w:rsid w:val="00E72903"/>
    <w:rsid w:val="00E73474"/>
    <w:rsid w:val="00E73A26"/>
    <w:rsid w:val="00E73C98"/>
    <w:rsid w:val="00E74BFE"/>
    <w:rsid w:val="00E74DD4"/>
    <w:rsid w:val="00E763F2"/>
    <w:rsid w:val="00E76B16"/>
    <w:rsid w:val="00E77221"/>
    <w:rsid w:val="00E809D3"/>
    <w:rsid w:val="00E80C2D"/>
    <w:rsid w:val="00E851E0"/>
    <w:rsid w:val="00E87123"/>
    <w:rsid w:val="00E87599"/>
    <w:rsid w:val="00E96E28"/>
    <w:rsid w:val="00E97913"/>
    <w:rsid w:val="00E97E17"/>
    <w:rsid w:val="00EA01C8"/>
    <w:rsid w:val="00EA0401"/>
    <w:rsid w:val="00EA2F6B"/>
    <w:rsid w:val="00EA3928"/>
    <w:rsid w:val="00EA3E6B"/>
    <w:rsid w:val="00EA6F5E"/>
    <w:rsid w:val="00EB0589"/>
    <w:rsid w:val="00EB36DF"/>
    <w:rsid w:val="00EB3953"/>
    <w:rsid w:val="00EB4C61"/>
    <w:rsid w:val="00EB5651"/>
    <w:rsid w:val="00EB7996"/>
    <w:rsid w:val="00EB7C99"/>
    <w:rsid w:val="00EC1AB3"/>
    <w:rsid w:val="00EC2BD0"/>
    <w:rsid w:val="00EC5120"/>
    <w:rsid w:val="00EC5416"/>
    <w:rsid w:val="00EC6C1D"/>
    <w:rsid w:val="00EC6C7E"/>
    <w:rsid w:val="00EC70AC"/>
    <w:rsid w:val="00EC78FB"/>
    <w:rsid w:val="00ED203B"/>
    <w:rsid w:val="00ED6075"/>
    <w:rsid w:val="00ED61A7"/>
    <w:rsid w:val="00ED6DF5"/>
    <w:rsid w:val="00ED71FE"/>
    <w:rsid w:val="00EE188C"/>
    <w:rsid w:val="00EE3099"/>
    <w:rsid w:val="00EE447F"/>
    <w:rsid w:val="00EE50E1"/>
    <w:rsid w:val="00EE6313"/>
    <w:rsid w:val="00EF0DB5"/>
    <w:rsid w:val="00EF0E80"/>
    <w:rsid w:val="00EF2854"/>
    <w:rsid w:val="00EF713E"/>
    <w:rsid w:val="00EF7384"/>
    <w:rsid w:val="00EF7C58"/>
    <w:rsid w:val="00F00266"/>
    <w:rsid w:val="00F009F2"/>
    <w:rsid w:val="00F027A8"/>
    <w:rsid w:val="00F02F9A"/>
    <w:rsid w:val="00F03250"/>
    <w:rsid w:val="00F05505"/>
    <w:rsid w:val="00F05B0D"/>
    <w:rsid w:val="00F07C49"/>
    <w:rsid w:val="00F10486"/>
    <w:rsid w:val="00F113D5"/>
    <w:rsid w:val="00F11E28"/>
    <w:rsid w:val="00F15097"/>
    <w:rsid w:val="00F162C7"/>
    <w:rsid w:val="00F16882"/>
    <w:rsid w:val="00F216A3"/>
    <w:rsid w:val="00F216E1"/>
    <w:rsid w:val="00F21913"/>
    <w:rsid w:val="00F238F1"/>
    <w:rsid w:val="00F23EF3"/>
    <w:rsid w:val="00F250BD"/>
    <w:rsid w:val="00F25964"/>
    <w:rsid w:val="00F25FB1"/>
    <w:rsid w:val="00F26DCF"/>
    <w:rsid w:val="00F30439"/>
    <w:rsid w:val="00F31008"/>
    <w:rsid w:val="00F32B85"/>
    <w:rsid w:val="00F33C6F"/>
    <w:rsid w:val="00F36FCE"/>
    <w:rsid w:val="00F37062"/>
    <w:rsid w:val="00F40BA4"/>
    <w:rsid w:val="00F4221A"/>
    <w:rsid w:val="00F434E8"/>
    <w:rsid w:val="00F43823"/>
    <w:rsid w:val="00F43A46"/>
    <w:rsid w:val="00F4563E"/>
    <w:rsid w:val="00F468B5"/>
    <w:rsid w:val="00F46B0D"/>
    <w:rsid w:val="00F523A1"/>
    <w:rsid w:val="00F54B8A"/>
    <w:rsid w:val="00F54E52"/>
    <w:rsid w:val="00F552CA"/>
    <w:rsid w:val="00F55DF5"/>
    <w:rsid w:val="00F57069"/>
    <w:rsid w:val="00F61E55"/>
    <w:rsid w:val="00F626A3"/>
    <w:rsid w:val="00F638A3"/>
    <w:rsid w:val="00F64118"/>
    <w:rsid w:val="00F64F68"/>
    <w:rsid w:val="00F65191"/>
    <w:rsid w:val="00F66ECA"/>
    <w:rsid w:val="00F70516"/>
    <w:rsid w:val="00F707F7"/>
    <w:rsid w:val="00F71502"/>
    <w:rsid w:val="00F71FAD"/>
    <w:rsid w:val="00F72AE6"/>
    <w:rsid w:val="00F7348F"/>
    <w:rsid w:val="00F7592A"/>
    <w:rsid w:val="00F80676"/>
    <w:rsid w:val="00F807B0"/>
    <w:rsid w:val="00F819C9"/>
    <w:rsid w:val="00F81CEE"/>
    <w:rsid w:val="00F83C64"/>
    <w:rsid w:val="00F84A9B"/>
    <w:rsid w:val="00F870A1"/>
    <w:rsid w:val="00F877D3"/>
    <w:rsid w:val="00F87D65"/>
    <w:rsid w:val="00F90186"/>
    <w:rsid w:val="00F93CFE"/>
    <w:rsid w:val="00F954E4"/>
    <w:rsid w:val="00F95796"/>
    <w:rsid w:val="00F95BF1"/>
    <w:rsid w:val="00F97E38"/>
    <w:rsid w:val="00FA097C"/>
    <w:rsid w:val="00FA1F95"/>
    <w:rsid w:val="00FA2B05"/>
    <w:rsid w:val="00FA30EF"/>
    <w:rsid w:val="00FA6D83"/>
    <w:rsid w:val="00FA72A1"/>
    <w:rsid w:val="00FB0840"/>
    <w:rsid w:val="00FB1304"/>
    <w:rsid w:val="00FB47C5"/>
    <w:rsid w:val="00FB7145"/>
    <w:rsid w:val="00FB7A21"/>
    <w:rsid w:val="00FC05BF"/>
    <w:rsid w:val="00FC118F"/>
    <w:rsid w:val="00FC4517"/>
    <w:rsid w:val="00FC495E"/>
    <w:rsid w:val="00FC5026"/>
    <w:rsid w:val="00FC58AC"/>
    <w:rsid w:val="00FC6168"/>
    <w:rsid w:val="00FC662F"/>
    <w:rsid w:val="00FD01A7"/>
    <w:rsid w:val="00FD0469"/>
    <w:rsid w:val="00FD05C1"/>
    <w:rsid w:val="00FD2442"/>
    <w:rsid w:val="00FD32FD"/>
    <w:rsid w:val="00FD551B"/>
    <w:rsid w:val="00FD6455"/>
    <w:rsid w:val="00FD7CE1"/>
    <w:rsid w:val="00FD7D50"/>
    <w:rsid w:val="00FD7EFB"/>
    <w:rsid w:val="00FD7FF9"/>
    <w:rsid w:val="00FE0905"/>
    <w:rsid w:val="00FE1A8F"/>
    <w:rsid w:val="00FE27E6"/>
    <w:rsid w:val="00FE3F0B"/>
    <w:rsid w:val="00FE4108"/>
    <w:rsid w:val="00FE45B6"/>
    <w:rsid w:val="00FE4929"/>
    <w:rsid w:val="00FE7179"/>
    <w:rsid w:val="00FE71D3"/>
    <w:rsid w:val="00FF1C78"/>
    <w:rsid w:val="00FF48C2"/>
    <w:rsid w:val="00FF490E"/>
    <w:rsid w:val="00FF5C4B"/>
    <w:rsid w:val="00FF7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31C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5</Pages>
  <Words>2043</Words>
  <Characters>11650</Characters>
  <Application>Microsoft Office Word</Application>
  <DocSecurity>0</DocSecurity>
  <Lines>97</Lines>
  <Paragraphs>27</Paragraphs>
  <ScaleCrop>false</ScaleCrop>
  <Company>MC SYSTEM</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1394</cp:revision>
  <cp:lastPrinted>2024-12-22T09:30:00Z</cp:lastPrinted>
  <dcterms:created xsi:type="dcterms:W3CDTF">2024-11-07T13:13:00Z</dcterms:created>
  <dcterms:modified xsi:type="dcterms:W3CDTF">2024-12-31T12:45:00Z</dcterms:modified>
</cp:coreProperties>
</file>