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B67495E" w14:textId="0DFC31B3"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w:t>
      </w:r>
      <w:r w:rsidRPr="00DE167E">
        <w:rPr>
          <w:rFonts w:eastAsia="黑体" w:hint="eastAsia"/>
          <w:sz w:val="44"/>
        </w:rPr>
        <w:t>与预测</w:t>
      </w:r>
      <w:r w:rsidRPr="006069FF">
        <w:rPr>
          <w:rFonts w:eastAsia="黑体" w:hint="eastAsia"/>
          <w:sz w:val="44"/>
        </w:rPr>
        <w:t>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6F830404" w14:textId="129702B5" w:rsidR="00F97E38" w:rsidRDefault="00A5401F" w:rsidP="00F97E38">
      <w:pPr>
        <w:ind w:leftChars="200" w:left="420" w:rightChars="200" w:right="420"/>
        <w:rPr>
          <w:sz w:val="18"/>
        </w:rPr>
      </w:pPr>
      <w:r>
        <w:rPr>
          <w:rFonts w:eastAsia="黑体" w:hint="eastAsia"/>
          <w:sz w:val="18"/>
        </w:rPr>
        <w:t>摘要：</w:t>
      </w:r>
      <w:r w:rsidR="006927C7" w:rsidRPr="006927C7">
        <w:rPr>
          <w:rFonts w:hint="eastAsia"/>
          <w:sz w:val="18"/>
        </w:rPr>
        <w:t>在。</w:t>
      </w:r>
    </w:p>
    <w:p w14:paraId="23AD038A" w14:textId="13E54E3F"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BC1708">
        <w:rPr>
          <w:rFonts w:hint="eastAsia"/>
          <w:sz w:val="18"/>
        </w:rPr>
        <w:t>故障预测</w:t>
      </w:r>
    </w:p>
    <w:p w14:paraId="3F6D98AE" w14:textId="77777777" w:rsidR="00A5401F" w:rsidRDefault="00A5401F" w:rsidP="00B2646B">
      <w:pPr>
        <w:ind w:rightChars="200" w:right="420"/>
        <w:rPr>
          <w:sz w:val="18"/>
        </w:rPr>
      </w:pPr>
    </w:p>
    <w:p w14:paraId="6A8712FD" w14:textId="7B57C42E" w:rsidR="00A5401F" w:rsidRPr="00F87D65" w:rsidRDefault="000815D0" w:rsidP="00D96446">
      <w:pPr>
        <w:pStyle w:val="a7"/>
        <w:outlineLvl w:val="0"/>
        <w:rPr>
          <w:sz w:val="30"/>
          <w:szCs w:val="30"/>
        </w:rPr>
      </w:pPr>
      <w:r w:rsidRPr="000815D0">
        <w:rPr>
          <w:sz w:val="30"/>
          <w:szCs w:val="30"/>
        </w:rPr>
        <w:t>Bm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Chongqing Jiaoto</w:t>
      </w:r>
      <w:r>
        <w:rPr>
          <w:rFonts w:hint="eastAsia"/>
          <w:sz w:val="18"/>
        </w:rPr>
        <w:t>ng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464F849D"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2513D9" w:rsidRPr="002513D9">
        <w:rPr>
          <w:sz w:val="18"/>
          <w:szCs w:val="18"/>
        </w:rPr>
        <w:t>In l.</w:t>
      </w:r>
    </w:p>
    <w:p w14:paraId="0F3FD197" w14:textId="4D8ED394"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ED6DF5" w:rsidRPr="00ED6DF5">
        <w:rPr>
          <w:sz w:val="18"/>
          <w:szCs w:val="18"/>
          <w:lang w:val="en-GB"/>
        </w:rPr>
        <w:t>L</w:t>
      </w:r>
      <w:r w:rsidRPr="00905648">
        <w:rPr>
          <w:sz w:val="18"/>
          <w:szCs w:val="18"/>
          <w:lang w:val="en-GB"/>
        </w:rPr>
        <w:t>；</w:t>
      </w:r>
      <w:r w:rsidR="00ED6DF5" w:rsidRPr="00ED6DF5">
        <w:rPr>
          <w:sz w:val="18"/>
          <w:szCs w:val="18"/>
          <w:lang w:val="en-GB"/>
        </w:rPr>
        <w:t>S</w:t>
      </w:r>
      <w:r w:rsidRPr="00905648">
        <w:rPr>
          <w:sz w:val="18"/>
          <w:szCs w:val="18"/>
          <w:lang w:val="en-GB"/>
        </w:rPr>
        <w:t>；</w:t>
      </w:r>
      <w:r w:rsidR="00ED6DF5" w:rsidRPr="00ED6DF5">
        <w:rPr>
          <w:sz w:val="18"/>
          <w:szCs w:val="18"/>
        </w:rPr>
        <w:t>I</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512F7AA4" w:rsidR="002107DF" w:rsidRDefault="00227B6B" w:rsidP="00E635BC">
      <w:pPr>
        <w:pStyle w:val="3"/>
        <w:rPr>
          <w:rFonts w:hint="eastAsia"/>
        </w:rPr>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列车在复杂环境中长期安全、高效运行，已成为铁路行业亟待解决的重要问题。</w:t>
      </w:r>
    </w:p>
    <w:p w14:paraId="0276EF96" w14:textId="05187AF3" w:rsidR="00EF713E" w:rsidRDefault="00337540" w:rsidP="003219B3">
      <w:pPr>
        <w:pStyle w:val="3"/>
        <w:rPr>
          <w:rFonts w:hint="eastAsia"/>
        </w:rPr>
      </w:pPr>
      <w:r w:rsidRPr="00337540">
        <w:rPr>
          <w:rFonts w:hint="eastAsia"/>
        </w:rPr>
        <w:t>轴箱轴承是</w:t>
      </w:r>
      <w:r>
        <w:rPr>
          <w:rFonts w:hint="eastAsia"/>
        </w:rPr>
        <w:t>轨道</w:t>
      </w:r>
      <w:r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sidRPr="00A97828">
        <w:rPr>
          <w:vertAlign w:val="superscript"/>
        </w:rPr>
      </w:r>
      <w:r w:rsidR="00A97828">
        <w:rPr>
          <w:vertAlign w:val="superscript"/>
        </w:rPr>
        <w:instrText xml:space="preserve"> \* MERGEFORMAT </w:instrText>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Pr="00337540">
        <w:rPr>
          <w:rFonts w:hint="eastAsia"/>
        </w:rPr>
        <w:t>。</w:t>
      </w:r>
      <w:r w:rsidR="00EA3928" w:rsidRPr="00EA3928">
        <w:rPr>
          <w:rFonts w:hint="eastAsia"/>
        </w:rPr>
        <w:t>列车的轴箱轴承通常使用自润滑且密封的双列圆锥滚子轴承，部分情况下也会使用圆柱滚子轴承。这类轴承的设计目标是实现至少</w:t>
      </w:r>
      <w:r w:rsidR="00EA3928" w:rsidRPr="00EA3928">
        <w:rPr>
          <w:rFonts w:hint="eastAsia"/>
        </w:rPr>
        <w:t>240</w:t>
      </w:r>
      <w:r w:rsidR="00EA3928" w:rsidRPr="00EA3928">
        <w:rPr>
          <w:rFonts w:hint="eastAsia"/>
        </w:rPr>
        <w:t>万公里的使用寿命，并且要求在运行</w:t>
      </w:r>
      <w:r w:rsidR="00EA3928" w:rsidRPr="00EA3928">
        <w:rPr>
          <w:rFonts w:hint="eastAsia"/>
        </w:rPr>
        <w:t>120</w:t>
      </w:r>
      <w:r w:rsidR="00EA3928" w:rsidRPr="00EA3928">
        <w:rPr>
          <w:rFonts w:hint="eastAsia"/>
        </w:rPr>
        <w:t>万公里后才进行必要的检修。</w:t>
      </w:r>
      <w:r w:rsidR="003219B3">
        <w:rPr>
          <w:rFonts w:hint="eastAsia"/>
        </w:rPr>
        <w:t>如图</w:t>
      </w:r>
      <w:r w:rsidR="003219B3">
        <w:rPr>
          <w:rFonts w:hint="eastAsia"/>
        </w:rPr>
        <w:t>1</w:t>
      </w:r>
      <w:r w:rsidR="003219B3">
        <w:rPr>
          <w:rFonts w:hint="eastAsia"/>
        </w:rPr>
        <w:t>所示</w:t>
      </w:r>
      <w:r w:rsidR="009F6D68">
        <w:rPr>
          <w:rFonts w:hint="eastAsia"/>
        </w:rPr>
        <w:t>：</w:t>
      </w:r>
    </w:p>
    <w:p w14:paraId="169CBC98" w14:textId="7A7C117C" w:rsidR="00EF713E" w:rsidRDefault="009F7FA2" w:rsidP="009F7FA2">
      <w:pPr>
        <w:pStyle w:val="3"/>
        <w:spacing w:line="240" w:lineRule="auto"/>
        <w:ind w:firstLine="0"/>
        <w:jc w:val="center"/>
      </w:pPr>
      <w:r w:rsidRPr="009F7FA2">
        <w:drawing>
          <wp:inline distT="0" distB="0" distL="0" distR="0" wp14:anchorId="04B7B8D0" wp14:editId="1A9FED75">
            <wp:extent cx="2749213" cy="1037036"/>
            <wp:effectExtent l="0" t="0" r="0" b="0"/>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756135" cy="1039647"/>
                    </a:xfrm>
                    <a:prstGeom prst="rect">
                      <a:avLst/>
                    </a:prstGeom>
                  </pic:spPr>
                </pic:pic>
              </a:graphicData>
            </a:graphic>
          </wp:inline>
        </w:drawing>
      </w:r>
    </w:p>
    <w:p w14:paraId="53BC2777" w14:textId="47FA8FA6" w:rsidR="00984327" w:rsidRDefault="00984327" w:rsidP="00EF713E">
      <w:pPr>
        <w:pStyle w:val="3"/>
        <w:spacing w:line="240" w:lineRule="auto"/>
        <w:jc w:val="center"/>
        <w:rPr>
          <w:rFonts w:hint="eastAsia"/>
        </w:rPr>
      </w:pPr>
    </w:p>
    <w:p w14:paraId="719ECF51" w14:textId="36DD992A" w:rsidR="00EF713E" w:rsidRDefault="002574C4" w:rsidP="00E635BC">
      <w:pPr>
        <w:pStyle w:val="3"/>
        <w:rPr>
          <w:rFonts w:hint="eastAsia"/>
        </w:rPr>
      </w:pPr>
      <w:r w:rsidRPr="002574C4">
        <w:rPr>
          <w:rFonts w:hint="eastAsia"/>
        </w:rPr>
        <w:t>如何科学地进行列车轴箱轴承的维护，保障其使用性能，降低全生命周期的维护成本，成为了一个关键课题。</w:t>
      </w:r>
    </w:p>
    <w:p w14:paraId="10031B24" w14:textId="31A96C91" w:rsidR="00437518" w:rsidRPr="001D3AE0" w:rsidRDefault="00F61E55" w:rsidP="00CC7ABF">
      <w:pPr>
        <w:pStyle w:val="3"/>
      </w:pPr>
      <w:r>
        <w:rPr>
          <w:rFonts w:hint="eastAsia"/>
        </w:rPr>
        <w:t>。</w:t>
      </w:r>
    </w:p>
    <w:p w14:paraId="5B3CA435" w14:textId="018AC14E"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轴箱轴承故障的特征与类型</w:t>
      </w:r>
    </w:p>
    <w:p w14:paraId="40745F18" w14:textId="0975EC77" w:rsidR="00A5401F" w:rsidRDefault="009C102E" w:rsidP="00D96446">
      <w:pPr>
        <w:outlineLvl w:val="0"/>
        <w:rPr>
          <w:rFonts w:ascii="黑体" w:eastAsia="黑体"/>
          <w:bCs/>
          <w:szCs w:val="21"/>
        </w:rPr>
      </w:pPr>
      <w:r>
        <w:rPr>
          <w:rFonts w:ascii="黑体" w:eastAsia="黑体" w:hint="eastAsia"/>
          <w:bCs/>
        </w:rPr>
        <w:t>2</w:t>
      </w:r>
      <w:r w:rsidR="00A5401F">
        <w:rPr>
          <w:rFonts w:ascii="黑体" w:eastAsia="黑体" w:hint="eastAsia"/>
          <w:bCs/>
        </w:rPr>
        <w:t>.1</w:t>
      </w:r>
      <w:r w:rsidR="00A5401F" w:rsidRPr="004551F4">
        <w:rPr>
          <w:rFonts w:ascii="黑体" w:eastAsia="黑体" w:hint="eastAsia"/>
          <w:bCs/>
        </w:rPr>
        <w:t xml:space="preserve"> </w:t>
      </w:r>
      <w:r w:rsidR="00F87D65" w:rsidRPr="004551F4">
        <w:rPr>
          <w:rFonts w:ascii="黑体" w:eastAsia="黑体" w:hint="eastAsia"/>
          <w:bCs/>
        </w:rPr>
        <w:t xml:space="preserve"> </w:t>
      </w:r>
      <w:r w:rsidR="003E2CDF" w:rsidRPr="003E2CDF">
        <w:rPr>
          <w:rFonts w:ascii="黑体" w:eastAsia="黑体" w:hint="eastAsia"/>
          <w:bCs/>
        </w:rPr>
        <w:t>基于信号处理的方法</w:t>
      </w:r>
    </w:p>
    <w:p w14:paraId="60E4F38D" w14:textId="18EF654E" w:rsidR="00E635BC" w:rsidRDefault="0047663A" w:rsidP="00E635BC">
      <w:pPr>
        <w:ind w:firstLineChars="200" w:firstLine="420"/>
        <w:rPr>
          <w:szCs w:val="21"/>
        </w:rPr>
      </w:pPr>
      <w:r>
        <w:rPr>
          <w:rFonts w:hint="eastAsia"/>
          <w:szCs w:val="21"/>
        </w:rPr>
        <w:t>根</w:t>
      </w:r>
    </w:p>
    <w:p w14:paraId="204CDBFD" w14:textId="6F306184" w:rsidR="008E7BEE" w:rsidRDefault="00DA7DEB" w:rsidP="00C756AA">
      <w:pPr>
        <w:ind w:firstLineChars="200" w:firstLine="420"/>
        <w:rPr>
          <w:szCs w:val="21"/>
        </w:rPr>
      </w:pPr>
      <w:r>
        <w:rPr>
          <w:rFonts w:hint="eastAsia"/>
          <w:szCs w:val="21"/>
        </w:rPr>
        <w:t>。</w:t>
      </w:r>
    </w:p>
    <w:p w14:paraId="617CA6F6" w14:textId="37DA7CB6"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595405" w:rsidRPr="00595405">
        <w:rPr>
          <w:rFonts w:ascii="黑体" w:eastAsia="黑体" w:hint="eastAsia"/>
          <w:bCs/>
        </w:rPr>
        <w:t>基于传统机器学习的方法</w:t>
      </w:r>
    </w:p>
    <w:p w14:paraId="1111F884" w14:textId="10DE5166" w:rsidR="00E635BC" w:rsidRPr="00444697" w:rsidRDefault="00C75CD3" w:rsidP="00E635BC">
      <w:pPr>
        <w:ind w:firstLineChars="200" w:firstLine="420"/>
        <w:rPr>
          <w:szCs w:val="21"/>
        </w:rPr>
      </w:pPr>
      <w:r w:rsidRPr="00C75CD3">
        <w:rPr>
          <w:rFonts w:hint="eastAsia"/>
          <w:szCs w:val="21"/>
        </w:rPr>
        <w:t>在</w:t>
      </w:r>
    </w:p>
    <w:p w14:paraId="290DB29A" w14:textId="63CF7E37" w:rsidR="00051C60" w:rsidRPr="00051C60" w:rsidRDefault="00444697" w:rsidP="00E635BC">
      <w:pPr>
        <w:ind w:firstLineChars="200" w:firstLine="420"/>
        <w:rPr>
          <w:szCs w:val="21"/>
        </w:rPr>
      </w:pPr>
      <w:r w:rsidRPr="00444697">
        <w:rPr>
          <w:rFonts w:hint="eastAsia"/>
          <w:szCs w:val="21"/>
        </w:rPr>
        <w:t>作</w:t>
      </w:r>
    </w:p>
    <w:p w14:paraId="4DDF01E5" w14:textId="15837B76" w:rsidR="001C37AC" w:rsidRDefault="001C37AC" w:rsidP="001C37AC">
      <w:pPr>
        <w:outlineLvl w:val="0"/>
        <w:rPr>
          <w:rFonts w:ascii="黑体" w:eastAsia="黑体"/>
          <w:bCs/>
        </w:rPr>
      </w:pPr>
      <w:r>
        <w:rPr>
          <w:rFonts w:ascii="黑体" w:eastAsia="黑体" w:hint="eastAsia"/>
          <w:bCs/>
        </w:rPr>
        <w:t xml:space="preserve">2.3 </w:t>
      </w:r>
      <w:r w:rsidR="004F427F">
        <w:rPr>
          <w:rFonts w:ascii="黑体" w:eastAsia="黑体" w:hint="eastAsia"/>
          <w:bCs/>
        </w:rPr>
        <w:t xml:space="preserve"> </w:t>
      </w:r>
      <w:r w:rsidR="00595405" w:rsidRPr="00595405">
        <w:rPr>
          <w:rFonts w:ascii="黑体" w:eastAsia="黑体" w:hint="eastAsia"/>
          <w:bCs/>
        </w:rPr>
        <w:t>基于深度学习的方法</w:t>
      </w:r>
    </w:p>
    <w:p w14:paraId="1CE8B95E" w14:textId="1DEDFECD" w:rsidR="00E635BC" w:rsidRPr="00773917" w:rsidRDefault="003932F0" w:rsidP="00E635BC">
      <w:pPr>
        <w:ind w:firstLineChars="200" w:firstLine="420"/>
        <w:rPr>
          <w:szCs w:val="21"/>
        </w:rPr>
      </w:pPr>
      <w:r>
        <w:rPr>
          <w:rFonts w:hint="eastAsia"/>
          <w:szCs w:val="21"/>
        </w:rPr>
        <w:t>通过</w:t>
      </w:r>
    </w:p>
    <w:p w14:paraId="7C2BEDBD" w14:textId="0B753C58" w:rsidR="00EC1AB3" w:rsidRPr="00E06D3A" w:rsidRDefault="00773917" w:rsidP="00E06D3A">
      <w:pPr>
        <w:ind w:firstLineChars="200" w:firstLine="420"/>
        <w:rPr>
          <w:szCs w:val="21"/>
        </w:rPr>
      </w:pPr>
      <w:r w:rsidRPr="00773917">
        <w:rPr>
          <w:rFonts w:hint="eastAsia"/>
          <w:szCs w:val="21"/>
        </w:rPr>
        <w:t>差。</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7C92DE9D" w14:textId="13BB4963" w:rsidR="00550380" w:rsidRDefault="00B53B15" w:rsidP="00550380">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2333B2AA" w14:textId="05B8F9EB" w:rsidR="00E635BC" w:rsidRDefault="002A173A" w:rsidP="00E635BC">
      <w:pPr>
        <w:ind w:firstLineChars="200" w:firstLine="420"/>
        <w:rPr>
          <w:szCs w:val="21"/>
        </w:rPr>
      </w:pPr>
      <w:r w:rsidRPr="002A173A">
        <w:rPr>
          <w:rFonts w:hint="eastAsia"/>
          <w:szCs w:val="21"/>
        </w:rPr>
        <w:t>L</w:t>
      </w:r>
    </w:p>
    <w:p w14:paraId="66692A04" w14:textId="493F6C38" w:rsidR="002A173A" w:rsidRPr="001B711B" w:rsidRDefault="009B7073" w:rsidP="008C6F73">
      <w:pPr>
        <w:ind w:firstLineChars="200" w:firstLine="420"/>
        <w:rPr>
          <w:szCs w:val="21"/>
        </w:rPr>
      </w:pPr>
      <w:r>
        <w:rPr>
          <w:rFonts w:hint="eastAsia"/>
          <w:szCs w:val="21"/>
        </w:rPr>
        <w:t>标。</w:t>
      </w: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3A3A8C95" w:rsidR="00E635BC" w:rsidRDefault="00DF2983" w:rsidP="00E635BC">
      <w:pPr>
        <w:ind w:firstLineChars="200" w:firstLine="420"/>
        <w:rPr>
          <w:szCs w:val="21"/>
        </w:rPr>
      </w:pPr>
      <w:r w:rsidRPr="00DF2983">
        <w:rPr>
          <w:rFonts w:hint="eastAsia"/>
          <w:szCs w:val="21"/>
        </w:rPr>
        <w:t>在</w:t>
      </w:r>
    </w:p>
    <w:p w14:paraId="5689FE47" w14:textId="4AD9AEDC" w:rsidR="003F384A" w:rsidRPr="003F384A" w:rsidRDefault="003F384A" w:rsidP="003F384A">
      <w:pPr>
        <w:outlineLvl w:val="0"/>
        <w:rPr>
          <w:rFonts w:ascii="黑体" w:eastAsia="黑体" w:hint="eastAsia"/>
          <w:bCs/>
        </w:rPr>
      </w:pPr>
      <w:r w:rsidRPr="003F384A">
        <w:rPr>
          <w:rFonts w:ascii="黑体" w:eastAsia="黑体" w:hint="eastAsia"/>
          <w:bCs/>
        </w:rPr>
        <w:t xml:space="preserve">3.3  </w:t>
      </w:r>
      <w:r w:rsidRPr="003F384A">
        <w:rPr>
          <w:rFonts w:ascii="黑体" w:eastAsia="黑体" w:hint="eastAsia"/>
          <w:bCs/>
        </w:rPr>
        <w:t>基于深度学习的故障诊断</w:t>
      </w:r>
    </w:p>
    <w:p w14:paraId="404DA622" w14:textId="3A7D0ED1" w:rsidR="00232940" w:rsidRPr="00232940" w:rsidRDefault="00CC7762" w:rsidP="00BF7567">
      <w:pPr>
        <w:ind w:firstLineChars="200" w:firstLine="420"/>
        <w:rPr>
          <w:szCs w:val="21"/>
        </w:rPr>
      </w:pPr>
      <w:r>
        <w:rPr>
          <w:rFonts w:hint="eastAsia"/>
          <w:szCs w:val="21"/>
        </w:rPr>
        <w:t>法。</w:t>
      </w:r>
    </w:p>
    <w:p w14:paraId="4C7EB56C" w14:textId="121FD27B"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w:t>
      </w:r>
      <w:r w:rsidR="0024144C" w:rsidRPr="0024144C">
        <w:rPr>
          <w:rFonts w:ascii="黑体" w:eastAsia="黑体" w:hint="eastAsia"/>
          <w:sz w:val="28"/>
        </w:rPr>
        <w:t>故障预测方法</w:t>
      </w:r>
    </w:p>
    <w:p w14:paraId="7DE6D65F" w14:textId="1E1CA36F" w:rsidR="0024144C" w:rsidRPr="0024144C" w:rsidRDefault="0024144C" w:rsidP="0024144C">
      <w:pPr>
        <w:outlineLvl w:val="0"/>
        <w:rPr>
          <w:rFonts w:ascii="黑体" w:eastAsia="黑体" w:hint="eastAsia"/>
          <w:bCs/>
        </w:rPr>
      </w:pPr>
      <w:r w:rsidRPr="0024144C">
        <w:rPr>
          <w:rFonts w:ascii="黑体" w:eastAsia="黑体" w:hint="eastAsia"/>
          <w:bCs/>
        </w:rPr>
        <w:t xml:space="preserve">4.1  </w:t>
      </w:r>
      <w:r w:rsidRPr="0024144C">
        <w:rPr>
          <w:rFonts w:ascii="黑体" w:eastAsia="黑体" w:hint="eastAsia"/>
          <w:bCs/>
        </w:rPr>
        <w:t>剩余使用寿命预测</w:t>
      </w:r>
    </w:p>
    <w:p w14:paraId="40EF8736" w14:textId="69DA7C7E" w:rsidR="00E635BC" w:rsidRPr="00695342" w:rsidRDefault="00695342" w:rsidP="00E635BC">
      <w:pPr>
        <w:pStyle w:val="a8"/>
        <w:ind w:firstLineChars="200"/>
        <w:rPr>
          <w:szCs w:val="24"/>
        </w:rPr>
      </w:pPr>
      <w:r>
        <w:rPr>
          <w:rFonts w:hint="eastAsia"/>
          <w:szCs w:val="24"/>
        </w:rPr>
        <w:lastRenderedPageBreak/>
        <w:t>针</w:t>
      </w:r>
      <w:r w:rsidRPr="00695342">
        <w:rPr>
          <w:rFonts w:hint="eastAsia"/>
          <w:szCs w:val="24"/>
        </w:rPr>
        <w:t>对</w:t>
      </w:r>
    </w:p>
    <w:p w14:paraId="08DBD0DD" w14:textId="4C6A1FA2" w:rsidR="0024144C" w:rsidRPr="003041B7" w:rsidRDefault="0024144C" w:rsidP="003041B7">
      <w:pPr>
        <w:outlineLvl w:val="0"/>
        <w:rPr>
          <w:rFonts w:ascii="黑体" w:eastAsia="黑体" w:hint="eastAsia"/>
          <w:bCs/>
        </w:rPr>
      </w:pPr>
      <w:r w:rsidRPr="003041B7">
        <w:rPr>
          <w:rFonts w:ascii="黑体" w:eastAsia="黑体" w:hint="eastAsia"/>
          <w:bCs/>
        </w:rPr>
        <w:t xml:space="preserve">4.2  </w:t>
      </w:r>
      <w:r w:rsidR="003041B7" w:rsidRPr="003041B7">
        <w:rPr>
          <w:rFonts w:ascii="黑体" w:eastAsia="黑体" w:hint="eastAsia"/>
          <w:bCs/>
        </w:rPr>
        <w:t>健康管理与预测框架</w:t>
      </w:r>
    </w:p>
    <w:p w14:paraId="4A8AFD84" w14:textId="3A8B30CC" w:rsidR="00716F68" w:rsidRDefault="00695342" w:rsidP="00695342">
      <w:pPr>
        <w:pStyle w:val="a8"/>
        <w:ind w:firstLineChars="200"/>
        <w:rPr>
          <w:szCs w:val="24"/>
        </w:rPr>
      </w:pPr>
      <w:r w:rsidRPr="00695342">
        <w:rPr>
          <w:rFonts w:hint="eastAsia"/>
          <w:szCs w:val="24"/>
        </w:rPr>
        <w:t>。</w:t>
      </w:r>
    </w:p>
    <w:p w14:paraId="66D86124" w14:textId="13076BA6" w:rsidR="003041B7" w:rsidRPr="003041B7" w:rsidRDefault="003041B7" w:rsidP="003041B7">
      <w:pPr>
        <w:outlineLvl w:val="0"/>
        <w:rPr>
          <w:rFonts w:ascii="黑体" w:eastAsia="黑体" w:hint="eastAsia"/>
          <w:bCs/>
        </w:rPr>
      </w:pPr>
      <w:r w:rsidRPr="003041B7">
        <w:rPr>
          <w:rFonts w:ascii="黑体" w:eastAsia="黑体" w:hint="eastAsia"/>
          <w:bCs/>
        </w:rPr>
        <w:t xml:space="preserve">4.3  </w:t>
      </w:r>
      <w:r w:rsidRPr="003041B7">
        <w:rPr>
          <w:rFonts w:ascii="黑体" w:eastAsia="黑体" w:hint="eastAsia"/>
          <w:bCs/>
        </w:rPr>
        <w:t>数据驱动的预测模型</w:t>
      </w:r>
    </w:p>
    <w:p w14:paraId="6F982332" w14:textId="5152FC78" w:rsidR="0024144C" w:rsidRDefault="003041B7" w:rsidP="00695342">
      <w:pPr>
        <w:pStyle w:val="a8"/>
        <w:ind w:firstLineChars="200"/>
        <w:rPr>
          <w:szCs w:val="24"/>
        </w:rPr>
      </w:pPr>
      <w:r>
        <w:rPr>
          <w:rFonts w:hint="eastAsia"/>
          <w:szCs w:val="24"/>
        </w:rPr>
        <w:t>。</w:t>
      </w:r>
    </w:p>
    <w:p w14:paraId="1EB250EC" w14:textId="5D4EE05F" w:rsidR="0066786D" w:rsidRPr="0066786D" w:rsidRDefault="0066786D" w:rsidP="0066786D">
      <w:pPr>
        <w:outlineLvl w:val="0"/>
        <w:rPr>
          <w:rFonts w:ascii="黑体" w:eastAsia="黑体" w:hint="eastAsia"/>
          <w:sz w:val="28"/>
        </w:rPr>
      </w:pPr>
      <w:r w:rsidRPr="0066786D">
        <w:rPr>
          <w:rFonts w:ascii="黑体" w:eastAsia="黑体" w:hint="eastAsia"/>
          <w:sz w:val="28"/>
        </w:rPr>
        <w:t xml:space="preserve">5  </w:t>
      </w:r>
      <w:r w:rsidRPr="0066786D">
        <w:rPr>
          <w:rFonts w:ascii="黑体" w:eastAsia="黑体" w:hint="eastAsia"/>
          <w:sz w:val="28"/>
        </w:rPr>
        <w:t>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1" w:name="_Ref185780925"/>
      <w:bookmarkStart w:id="2" w:name="_Ref186491308"/>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2"/>
      <w:r w:rsidR="00CD5BCE" w:rsidRPr="00CD5BCE">
        <w:rPr>
          <w:rFonts w:hint="eastAsia"/>
          <w:sz w:val="15"/>
          <w:szCs w:val="15"/>
        </w:rPr>
        <w:t>．</w:t>
      </w:r>
    </w:p>
    <w:p w14:paraId="7C22B27E" w14:textId="0F0711CD" w:rsidR="00931AF0" w:rsidRDefault="00280FEA" w:rsidP="00280FEA">
      <w:pPr>
        <w:ind w:left="284"/>
        <w:rPr>
          <w:rFonts w:hint="eastAsia"/>
          <w:sz w:val="15"/>
          <w:szCs w:val="15"/>
        </w:rPr>
      </w:pPr>
      <w:r w:rsidRPr="00280FEA">
        <w:rPr>
          <w:sz w:val="15"/>
          <w:szCs w:val="15"/>
        </w:rPr>
        <w:t>Gu Xiaohui</w:t>
      </w:r>
      <w:r>
        <w:rPr>
          <w:rFonts w:hint="eastAsia"/>
          <w:sz w:val="15"/>
          <w:szCs w:val="15"/>
        </w:rPr>
        <w:t xml:space="preserve">, </w:t>
      </w:r>
      <w:r w:rsidRPr="00280FEA">
        <w:rPr>
          <w:sz w:val="15"/>
          <w:szCs w:val="15"/>
        </w:rPr>
        <w:t>Yang Shaopu</w:t>
      </w:r>
      <w:r>
        <w:rPr>
          <w:rFonts w:hint="eastAsia"/>
          <w:sz w:val="15"/>
          <w:szCs w:val="15"/>
        </w:rPr>
        <w:t xml:space="preserve">, </w:t>
      </w:r>
      <w:r w:rsidRPr="00280FEA">
        <w:rPr>
          <w:sz w:val="15"/>
          <w:szCs w:val="15"/>
        </w:rPr>
        <w:t>Liu Wenpeng</w:t>
      </w:r>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54(07):1780-1796</w:t>
      </w:r>
      <w:r w:rsidR="00A16B32">
        <w:rPr>
          <w:rFonts w:hint="eastAsia"/>
          <w:sz w:val="15"/>
          <w:szCs w:val="15"/>
        </w:rPr>
        <w:t>.</w:t>
      </w:r>
      <w:r w:rsidR="00AF6910">
        <w:rPr>
          <w:rFonts w:hint="eastAsia"/>
          <w:sz w:val="15"/>
          <w:szCs w:val="15"/>
        </w:rPr>
        <w:t xml:space="preserve"> </w:t>
      </w:r>
    </w:p>
    <w:p w14:paraId="470AAA25" w14:textId="01118535" w:rsidR="00923167" w:rsidRPr="009D3032" w:rsidRDefault="00E97E17" w:rsidP="009D3032">
      <w:pPr>
        <w:numPr>
          <w:ilvl w:val="0"/>
          <w:numId w:val="5"/>
        </w:numPr>
        <w:ind w:left="284" w:hanging="284"/>
        <w:rPr>
          <w:sz w:val="15"/>
          <w:szCs w:val="15"/>
        </w:rPr>
      </w:pPr>
      <w:r w:rsidRPr="002108B4">
        <w:rPr>
          <w:sz w:val="15"/>
          <w:szCs w:val="15"/>
        </w:rPr>
        <w:t>L</w:t>
      </w:r>
      <w:bookmarkStart w:id="3" w:name="_Ref185690217"/>
      <w:bookmarkStart w:id="4" w:name="_Ref185690623"/>
      <w:bookmarkStart w:id="5" w:name="_Ref185692499"/>
      <w:bookmarkStart w:id="6" w:name="_Ref185692719"/>
      <w:bookmarkStart w:id="7" w:name="_Ref185692950"/>
      <w:bookmarkStart w:id="8" w:name="_Ref185694213"/>
      <w:bookmarkStart w:id="9" w:name="_Ref185694505"/>
      <w:bookmarkStart w:id="10" w:name="_Ref185694759"/>
      <w:bookmarkStart w:id="11" w:name="_Ref185694874"/>
      <w:bookmarkEnd w:id="1"/>
    </w:p>
    <w:bookmarkEnd w:id="3"/>
    <w:bookmarkEnd w:id="4"/>
    <w:bookmarkEnd w:id="5"/>
    <w:bookmarkEnd w:id="6"/>
    <w:bookmarkEnd w:id="7"/>
    <w:bookmarkEnd w:id="8"/>
    <w:bookmarkEnd w:id="9"/>
    <w:bookmarkEnd w:id="10"/>
    <w:bookmarkEnd w:id="11"/>
    <w:p w14:paraId="4981006F" w14:textId="77777777" w:rsidR="005401F5" w:rsidRPr="005A78F2" w:rsidRDefault="005401F5" w:rsidP="005401F5">
      <w:pPr>
        <w:rPr>
          <w:b/>
          <w:bCs/>
          <w:sz w:val="15"/>
        </w:rPr>
        <w:sectPr w:rsidR="005401F5" w:rsidRPr="005A78F2"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178C1" w14:textId="77777777" w:rsidR="00546B81" w:rsidRDefault="00546B81">
      <w:r>
        <w:separator/>
      </w:r>
    </w:p>
  </w:endnote>
  <w:endnote w:type="continuationSeparator" w:id="0">
    <w:p w14:paraId="615D634B" w14:textId="77777777" w:rsidR="00546B81" w:rsidRDefault="0054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021C1" w14:textId="77777777" w:rsidR="00546B81" w:rsidRDefault="00546B81">
      <w:r>
        <w:separator/>
      </w:r>
    </w:p>
  </w:footnote>
  <w:footnote w:type="continuationSeparator" w:id="0">
    <w:p w14:paraId="2CD8451C" w14:textId="77777777" w:rsidR="00546B81" w:rsidRDefault="00546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105C3"/>
    <w:rsid w:val="0001246E"/>
    <w:rsid w:val="0001762B"/>
    <w:rsid w:val="000239D3"/>
    <w:rsid w:val="00025BDB"/>
    <w:rsid w:val="00026A4C"/>
    <w:rsid w:val="0002735D"/>
    <w:rsid w:val="0002790B"/>
    <w:rsid w:val="00027E65"/>
    <w:rsid w:val="000335AC"/>
    <w:rsid w:val="00034F84"/>
    <w:rsid w:val="0003542D"/>
    <w:rsid w:val="00040341"/>
    <w:rsid w:val="000404AA"/>
    <w:rsid w:val="00040E23"/>
    <w:rsid w:val="00042B69"/>
    <w:rsid w:val="000462AE"/>
    <w:rsid w:val="00051C60"/>
    <w:rsid w:val="00057118"/>
    <w:rsid w:val="0005774D"/>
    <w:rsid w:val="0006445A"/>
    <w:rsid w:val="00064F48"/>
    <w:rsid w:val="00066871"/>
    <w:rsid w:val="00067DF1"/>
    <w:rsid w:val="00074B93"/>
    <w:rsid w:val="000765D7"/>
    <w:rsid w:val="000815D0"/>
    <w:rsid w:val="00082027"/>
    <w:rsid w:val="0008285E"/>
    <w:rsid w:val="0008444F"/>
    <w:rsid w:val="00086D42"/>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4748"/>
    <w:rsid w:val="000F518F"/>
    <w:rsid w:val="000F753F"/>
    <w:rsid w:val="000F7C87"/>
    <w:rsid w:val="000F7EF9"/>
    <w:rsid w:val="000F7F1A"/>
    <w:rsid w:val="00100066"/>
    <w:rsid w:val="00100758"/>
    <w:rsid w:val="00101D60"/>
    <w:rsid w:val="001027AD"/>
    <w:rsid w:val="00105DAC"/>
    <w:rsid w:val="00106160"/>
    <w:rsid w:val="00112CE3"/>
    <w:rsid w:val="00114C02"/>
    <w:rsid w:val="00121D8B"/>
    <w:rsid w:val="00124059"/>
    <w:rsid w:val="0013130C"/>
    <w:rsid w:val="00144465"/>
    <w:rsid w:val="00145909"/>
    <w:rsid w:val="00146A2E"/>
    <w:rsid w:val="00152312"/>
    <w:rsid w:val="00160FFA"/>
    <w:rsid w:val="001624F2"/>
    <w:rsid w:val="001628C1"/>
    <w:rsid w:val="001633EC"/>
    <w:rsid w:val="001656A4"/>
    <w:rsid w:val="00165ECC"/>
    <w:rsid w:val="001675EB"/>
    <w:rsid w:val="00170540"/>
    <w:rsid w:val="0017089C"/>
    <w:rsid w:val="001709D5"/>
    <w:rsid w:val="001722C9"/>
    <w:rsid w:val="00172485"/>
    <w:rsid w:val="00174176"/>
    <w:rsid w:val="00174F30"/>
    <w:rsid w:val="001757AE"/>
    <w:rsid w:val="00180196"/>
    <w:rsid w:val="00180E00"/>
    <w:rsid w:val="0018142B"/>
    <w:rsid w:val="00185ABD"/>
    <w:rsid w:val="0018728E"/>
    <w:rsid w:val="0018744C"/>
    <w:rsid w:val="00191A85"/>
    <w:rsid w:val="001947E9"/>
    <w:rsid w:val="001961D7"/>
    <w:rsid w:val="001A1AE7"/>
    <w:rsid w:val="001A1F3D"/>
    <w:rsid w:val="001A4641"/>
    <w:rsid w:val="001A6079"/>
    <w:rsid w:val="001A61D1"/>
    <w:rsid w:val="001B05C9"/>
    <w:rsid w:val="001B0FCC"/>
    <w:rsid w:val="001B6388"/>
    <w:rsid w:val="001B6E10"/>
    <w:rsid w:val="001B711B"/>
    <w:rsid w:val="001C210E"/>
    <w:rsid w:val="001C252D"/>
    <w:rsid w:val="001C37AC"/>
    <w:rsid w:val="001C4CD4"/>
    <w:rsid w:val="001D1C34"/>
    <w:rsid w:val="001D2395"/>
    <w:rsid w:val="001D27A1"/>
    <w:rsid w:val="001D3AE0"/>
    <w:rsid w:val="001D4CA4"/>
    <w:rsid w:val="001D683B"/>
    <w:rsid w:val="001D6C97"/>
    <w:rsid w:val="001D7CC0"/>
    <w:rsid w:val="001E0762"/>
    <w:rsid w:val="001E21AC"/>
    <w:rsid w:val="001E227F"/>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CFC"/>
    <w:rsid w:val="002132C8"/>
    <w:rsid w:val="002137F0"/>
    <w:rsid w:val="002139A5"/>
    <w:rsid w:val="00215080"/>
    <w:rsid w:val="0021572C"/>
    <w:rsid w:val="00216168"/>
    <w:rsid w:val="00216865"/>
    <w:rsid w:val="0021714B"/>
    <w:rsid w:val="00220BE8"/>
    <w:rsid w:val="00223932"/>
    <w:rsid w:val="00224374"/>
    <w:rsid w:val="00225752"/>
    <w:rsid w:val="00227B6B"/>
    <w:rsid w:val="00232940"/>
    <w:rsid w:val="00232ABA"/>
    <w:rsid w:val="00233DA2"/>
    <w:rsid w:val="002351EA"/>
    <w:rsid w:val="00235637"/>
    <w:rsid w:val="00236427"/>
    <w:rsid w:val="0024056F"/>
    <w:rsid w:val="0024144C"/>
    <w:rsid w:val="002418F2"/>
    <w:rsid w:val="00242350"/>
    <w:rsid w:val="002436CB"/>
    <w:rsid w:val="00245103"/>
    <w:rsid w:val="002513D9"/>
    <w:rsid w:val="002560C0"/>
    <w:rsid w:val="00256CA7"/>
    <w:rsid w:val="002574C4"/>
    <w:rsid w:val="00257836"/>
    <w:rsid w:val="00257D8D"/>
    <w:rsid w:val="002656B2"/>
    <w:rsid w:val="002674E0"/>
    <w:rsid w:val="00270B2D"/>
    <w:rsid w:val="00272033"/>
    <w:rsid w:val="002727B1"/>
    <w:rsid w:val="00272E18"/>
    <w:rsid w:val="0027749A"/>
    <w:rsid w:val="00280FEA"/>
    <w:rsid w:val="002856DE"/>
    <w:rsid w:val="0028671A"/>
    <w:rsid w:val="00287DE3"/>
    <w:rsid w:val="0029117F"/>
    <w:rsid w:val="00291CE8"/>
    <w:rsid w:val="0029233A"/>
    <w:rsid w:val="002A173A"/>
    <w:rsid w:val="002A34A5"/>
    <w:rsid w:val="002A51D9"/>
    <w:rsid w:val="002A74BF"/>
    <w:rsid w:val="002A79DA"/>
    <w:rsid w:val="002B3E73"/>
    <w:rsid w:val="002B7F8D"/>
    <w:rsid w:val="002C0570"/>
    <w:rsid w:val="002C1468"/>
    <w:rsid w:val="002C242F"/>
    <w:rsid w:val="002C30C5"/>
    <w:rsid w:val="002C4469"/>
    <w:rsid w:val="002C4EB6"/>
    <w:rsid w:val="002C4EF1"/>
    <w:rsid w:val="002D3071"/>
    <w:rsid w:val="002D5FE8"/>
    <w:rsid w:val="002D73FA"/>
    <w:rsid w:val="002E0381"/>
    <w:rsid w:val="002E1908"/>
    <w:rsid w:val="002E2AEF"/>
    <w:rsid w:val="002E3665"/>
    <w:rsid w:val="002E374A"/>
    <w:rsid w:val="002E6C30"/>
    <w:rsid w:val="002E7A9B"/>
    <w:rsid w:val="002F0B71"/>
    <w:rsid w:val="002F5A46"/>
    <w:rsid w:val="003004F9"/>
    <w:rsid w:val="00301022"/>
    <w:rsid w:val="003027D2"/>
    <w:rsid w:val="003041B7"/>
    <w:rsid w:val="0030488E"/>
    <w:rsid w:val="00306558"/>
    <w:rsid w:val="00310CA8"/>
    <w:rsid w:val="00310E7E"/>
    <w:rsid w:val="00312451"/>
    <w:rsid w:val="00313314"/>
    <w:rsid w:val="00314271"/>
    <w:rsid w:val="003176B4"/>
    <w:rsid w:val="003219B3"/>
    <w:rsid w:val="00321B88"/>
    <w:rsid w:val="00322330"/>
    <w:rsid w:val="00326DA5"/>
    <w:rsid w:val="00327729"/>
    <w:rsid w:val="0033008D"/>
    <w:rsid w:val="00332736"/>
    <w:rsid w:val="00334C90"/>
    <w:rsid w:val="00334DE7"/>
    <w:rsid w:val="00336E33"/>
    <w:rsid w:val="00336E5D"/>
    <w:rsid w:val="00337540"/>
    <w:rsid w:val="0034112D"/>
    <w:rsid w:val="003415E8"/>
    <w:rsid w:val="00345435"/>
    <w:rsid w:val="00345807"/>
    <w:rsid w:val="00345DE8"/>
    <w:rsid w:val="00345E34"/>
    <w:rsid w:val="00346B7B"/>
    <w:rsid w:val="003475A7"/>
    <w:rsid w:val="0034785B"/>
    <w:rsid w:val="00350A3C"/>
    <w:rsid w:val="003551C0"/>
    <w:rsid w:val="003606D5"/>
    <w:rsid w:val="00370613"/>
    <w:rsid w:val="00370C23"/>
    <w:rsid w:val="00373134"/>
    <w:rsid w:val="003822ED"/>
    <w:rsid w:val="00385752"/>
    <w:rsid w:val="00385A9E"/>
    <w:rsid w:val="00387BAC"/>
    <w:rsid w:val="00390228"/>
    <w:rsid w:val="003932F0"/>
    <w:rsid w:val="00393EEC"/>
    <w:rsid w:val="003A1695"/>
    <w:rsid w:val="003A4AB2"/>
    <w:rsid w:val="003A4DD2"/>
    <w:rsid w:val="003A59D4"/>
    <w:rsid w:val="003A5C57"/>
    <w:rsid w:val="003A7439"/>
    <w:rsid w:val="003B0404"/>
    <w:rsid w:val="003B0CF7"/>
    <w:rsid w:val="003B57D2"/>
    <w:rsid w:val="003B5B96"/>
    <w:rsid w:val="003C085F"/>
    <w:rsid w:val="003C2C26"/>
    <w:rsid w:val="003C3CBE"/>
    <w:rsid w:val="003C4D47"/>
    <w:rsid w:val="003D128F"/>
    <w:rsid w:val="003D353F"/>
    <w:rsid w:val="003D482B"/>
    <w:rsid w:val="003D4E13"/>
    <w:rsid w:val="003D51C0"/>
    <w:rsid w:val="003D77BB"/>
    <w:rsid w:val="003E2CDF"/>
    <w:rsid w:val="003E53C8"/>
    <w:rsid w:val="003F1AF4"/>
    <w:rsid w:val="003F264B"/>
    <w:rsid w:val="003F2F0D"/>
    <w:rsid w:val="003F384A"/>
    <w:rsid w:val="003F4A0D"/>
    <w:rsid w:val="003F6532"/>
    <w:rsid w:val="003F77E9"/>
    <w:rsid w:val="003F795B"/>
    <w:rsid w:val="0040015C"/>
    <w:rsid w:val="00401DF1"/>
    <w:rsid w:val="0040368C"/>
    <w:rsid w:val="00403F42"/>
    <w:rsid w:val="00404488"/>
    <w:rsid w:val="00406565"/>
    <w:rsid w:val="004077D5"/>
    <w:rsid w:val="00411CB7"/>
    <w:rsid w:val="00417309"/>
    <w:rsid w:val="004213C3"/>
    <w:rsid w:val="00422503"/>
    <w:rsid w:val="00422793"/>
    <w:rsid w:val="00422992"/>
    <w:rsid w:val="004233D8"/>
    <w:rsid w:val="00426382"/>
    <w:rsid w:val="00426B98"/>
    <w:rsid w:val="004309E8"/>
    <w:rsid w:val="00433611"/>
    <w:rsid w:val="00437518"/>
    <w:rsid w:val="00444697"/>
    <w:rsid w:val="00452D33"/>
    <w:rsid w:val="0045324A"/>
    <w:rsid w:val="00454300"/>
    <w:rsid w:val="004551F4"/>
    <w:rsid w:val="00455DC6"/>
    <w:rsid w:val="004575C7"/>
    <w:rsid w:val="00460843"/>
    <w:rsid w:val="0047281B"/>
    <w:rsid w:val="00472C87"/>
    <w:rsid w:val="00473430"/>
    <w:rsid w:val="00474240"/>
    <w:rsid w:val="00474BA0"/>
    <w:rsid w:val="00474C2F"/>
    <w:rsid w:val="00474DAA"/>
    <w:rsid w:val="00474F82"/>
    <w:rsid w:val="00474FC2"/>
    <w:rsid w:val="00475FD3"/>
    <w:rsid w:val="0047663A"/>
    <w:rsid w:val="00482C72"/>
    <w:rsid w:val="00486898"/>
    <w:rsid w:val="00486D4E"/>
    <w:rsid w:val="00487E27"/>
    <w:rsid w:val="00495C4E"/>
    <w:rsid w:val="00495CF1"/>
    <w:rsid w:val="00496326"/>
    <w:rsid w:val="004A19CA"/>
    <w:rsid w:val="004A2A3E"/>
    <w:rsid w:val="004A4C95"/>
    <w:rsid w:val="004A5316"/>
    <w:rsid w:val="004A72E1"/>
    <w:rsid w:val="004B18F6"/>
    <w:rsid w:val="004B510B"/>
    <w:rsid w:val="004B6044"/>
    <w:rsid w:val="004B60EE"/>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501C38"/>
    <w:rsid w:val="005027C5"/>
    <w:rsid w:val="00502EC3"/>
    <w:rsid w:val="0050475B"/>
    <w:rsid w:val="00511873"/>
    <w:rsid w:val="00511CAC"/>
    <w:rsid w:val="00512063"/>
    <w:rsid w:val="00514F0B"/>
    <w:rsid w:val="00515731"/>
    <w:rsid w:val="00515D50"/>
    <w:rsid w:val="0052162E"/>
    <w:rsid w:val="00521FBE"/>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6B81"/>
    <w:rsid w:val="00547AAD"/>
    <w:rsid w:val="00550380"/>
    <w:rsid w:val="005563EE"/>
    <w:rsid w:val="005568A3"/>
    <w:rsid w:val="00562575"/>
    <w:rsid w:val="005642BA"/>
    <w:rsid w:val="00565AAA"/>
    <w:rsid w:val="00567F30"/>
    <w:rsid w:val="00567FA1"/>
    <w:rsid w:val="00570022"/>
    <w:rsid w:val="005817BA"/>
    <w:rsid w:val="00581BBB"/>
    <w:rsid w:val="0058251C"/>
    <w:rsid w:val="00583716"/>
    <w:rsid w:val="00584E8D"/>
    <w:rsid w:val="0058546D"/>
    <w:rsid w:val="00585634"/>
    <w:rsid w:val="0058648B"/>
    <w:rsid w:val="005910B3"/>
    <w:rsid w:val="00592D4F"/>
    <w:rsid w:val="00592EB7"/>
    <w:rsid w:val="0059316D"/>
    <w:rsid w:val="00595405"/>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2862"/>
    <w:rsid w:val="005D2CD5"/>
    <w:rsid w:val="005D3360"/>
    <w:rsid w:val="005D4846"/>
    <w:rsid w:val="005D4B16"/>
    <w:rsid w:val="005D4FD5"/>
    <w:rsid w:val="005D653C"/>
    <w:rsid w:val="005D6ECF"/>
    <w:rsid w:val="005E4AA9"/>
    <w:rsid w:val="005E5192"/>
    <w:rsid w:val="005E736C"/>
    <w:rsid w:val="0060087F"/>
    <w:rsid w:val="00601CE0"/>
    <w:rsid w:val="0060404B"/>
    <w:rsid w:val="00604E6C"/>
    <w:rsid w:val="006063AC"/>
    <w:rsid w:val="0060693E"/>
    <w:rsid w:val="006069FF"/>
    <w:rsid w:val="006079EC"/>
    <w:rsid w:val="00616808"/>
    <w:rsid w:val="00616905"/>
    <w:rsid w:val="00616FEE"/>
    <w:rsid w:val="0061788E"/>
    <w:rsid w:val="006205AC"/>
    <w:rsid w:val="006215AD"/>
    <w:rsid w:val="00621C1F"/>
    <w:rsid w:val="006222B2"/>
    <w:rsid w:val="0063059E"/>
    <w:rsid w:val="00633991"/>
    <w:rsid w:val="00636F97"/>
    <w:rsid w:val="006447D1"/>
    <w:rsid w:val="00651BF1"/>
    <w:rsid w:val="0065236B"/>
    <w:rsid w:val="0065259A"/>
    <w:rsid w:val="00652D9D"/>
    <w:rsid w:val="0065335F"/>
    <w:rsid w:val="00655D1B"/>
    <w:rsid w:val="00656EF5"/>
    <w:rsid w:val="0065725D"/>
    <w:rsid w:val="00657C4B"/>
    <w:rsid w:val="0066177F"/>
    <w:rsid w:val="00661950"/>
    <w:rsid w:val="006670CF"/>
    <w:rsid w:val="0066786D"/>
    <w:rsid w:val="00667C82"/>
    <w:rsid w:val="00670F60"/>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AC"/>
    <w:rsid w:val="006A15FE"/>
    <w:rsid w:val="006A6155"/>
    <w:rsid w:val="006B1E15"/>
    <w:rsid w:val="006B5A8D"/>
    <w:rsid w:val="006B65FE"/>
    <w:rsid w:val="006B7C65"/>
    <w:rsid w:val="006C42D8"/>
    <w:rsid w:val="006C5FC0"/>
    <w:rsid w:val="006C78EA"/>
    <w:rsid w:val="006D0566"/>
    <w:rsid w:val="006D0A38"/>
    <w:rsid w:val="006D0F27"/>
    <w:rsid w:val="006D63BB"/>
    <w:rsid w:val="006E0A04"/>
    <w:rsid w:val="006E1874"/>
    <w:rsid w:val="006E2FA5"/>
    <w:rsid w:val="006E302F"/>
    <w:rsid w:val="006E3739"/>
    <w:rsid w:val="006E642F"/>
    <w:rsid w:val="006E646E"/>
    <w:rsid w:val="006E6D6E"/>
    <w:rsid w:val="006F05EF"/>
    <w:rsid w:val="006F4E26"/>
    <w:rsid w:val="00700C3C"/>
    <w:rsid w:val="00701718"/>
    <w:rsid w:val="007023F5"/>
    <w:rsid w:val="0070614A"/>
    <w:rsid w:val="00712DA9"/>
    <w:rsid w:val="00712E3E"/>
    <w:rsid w:val="00716F68"/>
    <w:rsid w:val="0072008A"/>
    <w:rsid w:val="00720E85"/>
    <w:rsid w:val="00721A1C"/>
    <w:rsid w:val="007222DB"/>
    <w:rsid w:val="007224E3"/>
    <w:rsid w:val="007244D4"/>
    <w:rsid w:val="00724A4D"/>
    <w:rsid w:val="00730296"/>
    <w:rsid w:val="00730D4A"/>
    <w:rsid w:val="00735882"/>
    <w:rsid w:val="00735BB6"/>
    <w:rsid w:val="00735BDC"/>
    <w:rsid w:val="00736B33"/>
    <w:rsid w:val="00740EC1"/>
    <w:rsid w:val="007435AA"/>
    <w:rsid w:val="00743704"/>
    <w:rsid w:val="0074388E"/>
    <w:rsid w:val="00746136"/>
    <w:rsid w:val="007467E4"/>
    <w:rsid w:val="00750988"/>
    <w:rsid w:val="00756A6A"/>
    <w:rsid w:val="00761044"/>
    <w:rsid w:val="00761114"/>
    <w:rsid w:val="00770D47"/>
    <w:rsid w:val="00773495"/>
    <w:rsid w:val="00773917"/>
    <w:rsid w:val="007777BA"/>
    <w:rsid w:val="00780100"/>
    <w:rsid w:val="00780AFE"/>
    <w:rsid w:val="007835C8"/>
    <w:rsid w:val="007844E9"/>
    <w:rsid w:val="00784B2E"/>
    <w:rsid w:val="007914D6"/>
    <w:rsid w:val="007927D9"/>
    <w:rsid w:val="00796D20"/>
    <w:rsid w:val="00797AB7"/>
    <w:rsid w:val="007A026C"/>
    <w:rsid w:val="007A15DC"/>
    <w:rsid w:val="007A25FF"/>
    <w:rsid w:val="007A34CA"/>
    <w:rsid w:val="007A758A"/>
    <w:rsid w:val="007B1409"/>
    <w:rsid w:val="007B463F"/>
    <w:rsid w:val="007B4B10"/>
    <w:rsid w:val="007C0399"/>
    <w:rsid w:val="007C3244"/>
    <w:rsid w:val="007C39A9"/>
    <w:rsid w:val="007C4979"/>
    <w:rsid w:val="007C5268"/>
    <w:rsid w:val="007C5D0E"/>
    <w:rsid w:val="007C6731"/>
    <w:rsid w:val="007D1365"/>
    <w:rsid w:val="007D5F62"/>
    <w:rsid w:val="007E0220"/>
    <w:rsid w:val="007E15F9"/>
    <w:rsid w:val="007E160A"/>
    <w:rsid w:val="007E2362"/>
    <w:rsid w:val="007E603C"/>
    <w:rsid w:val="007F0C33"/>
    <w:rsid w:val="007F1660"/>
    <w:rsid w:val="007F291E"/>
    <w:rsid w:val="007F2DB1"/>
    <w:rsid w:val="007F4B41"/>
    <w:rsid w:val="00802C61"/>
    <w:rsid w:val="00803DDA"/>
    <w:rsid w:val="00803E4D"/>
    <w:rsid w:val="0080450D"/>
    <w:rsid w:val="00804A83"/>
    <w:rsid w:val="00807DFB"/>
    <w:rsid w:val="00810CB0"/>
    <w:rsid w:val="00810E58"/>
    <w:rsid w:val="0081154C"/>
    <w:rsid w:val="00811CCB"/>
    <w:rsid w:val="00812AA5"/>
    <w:rsid w:val="00813A53"/>
    <w:rsid w:val="0081590B"/>
    <w:rsid w:val="00820040"/>
    <w:rsid w:val="008206F2"/>
    <w:rsid w:val="00821661"/>
    <w:rsid w:val="008230A2"/>
    <w:rsid w:val="008245B4"/>
    <w:rsid w:val="00826572"/>
    <w:rsid w:val="00827677"/>
    <w:rsid w:val="008319CF"/>
    <w:rsid w:val="008326DA"/>
    <w:rsid w:val="0083664E"/>
    <w:rsid w:val="00840D0E"/>
    <w:rsid w:val="008418C8"/>
    <w:rsid w:val="00845F04"/>
    <w:rsid w:val="0084690C"/>
    <w:rsid w:val="00851C81"/>
    <w:rsid w:val="0085254C"/>
    <w:rsid w:val="00852CA9"/>
    <w:rsid w:val="008556C6"/>
    <w:rsid w:val="0085739B"/>
    <w:rsid w:val="00861D84"/>
    <w:rsid w:val="008627ED"/>
    <w:rsid w:val="00864FB2"/>
    <w:rsid w:val="00865916"/>
    <w:rsid w:val="008660D8"/>
    <w:rsid w:val="00870333"/>
    <w:rsid w:val="008705B0"/>
    <w:rsid w:val="00871156"/>
    <w:rsid w:val="00871DBB"/>
    <w:rsid w:val="00874636"/>
    <w:rsid w:val="00877B24"/>
    <w:rsid w:val="00880520"/>
    <w:rsid w:val="008823F5"/>
    <w:rsid w:val="00884A76"/>
    <w:rsid w:val="008862FF"/>
    <w:rsid w:val="00886BDF"/>
    <w:rsid w:val="00886D97"/>
    <w:rsid w:val="0089166B"/>
    <w:rsid w:val="008A160F"/>
    <w:rsid w:val="008A37D1"/>
    <w:rsid w:val="008A6910"/>
    <w:rsid w:val="008A7DAF"/>
    <w:rsid w:val="008B0B20"/>
    <w:rsid w:val="008B12F4"/>
    <w:rsid w:val="008B31B6"/>
    <w:rsid w:val="008B3AD1"/>
    <w:rsid w:val="008B4360"/>
    <w:rsid w:val="008B7697"/>
    <w:rsid w:val="008C3E88"/>
    <w:rsid w:val="008C4120"/>
    <w:rsid w:val="008C5E45"/>
    <w:rsid w:val="008C6326"/>
    <w:rsid w:val="008C6DF1"/>
    <w:rsid w:val="008C6DFD"/>
    <w:rsid w:val="008C6F73"/>
    <w:rsid w:val="008D0F45"/>
    <w:rsid w:val="008D11D8"/>
    <w:rsid w:val="008D5F57"/>
    <w:rsid w:val="008D6D8A"/>
    <w:rsid w:val="008D73A6"/>
    <w:rsid w:val="008E5264"/>
    <w:rsid w:val="008E5C7C"/>
    <w:rsid w:val="008E66D5"/>
    <w:rsid w:val="008E6A60"/>
    <w:rsid w:val="008E6C61"/>
    <w:rsid w:val="008E6DC2"/>
    <w:rsid w:val="008E7BEE"/>
    <w:rsid w:val="008F0677"/>
    <w:rsid w:val="008F35EE"/>
    <w:rsid w:val="008F3AD1"/>
    <w:rsid w:val="008F4853"/>
    <w:rsid w:val="008F4A84"/>
    <w:rsid w:val="008F4CD3"/>
    <w:rsid w:val="008F55DF"/>
    <w:rsid w:val="008F6A98"/>
    <w:rsid w:val="008F6F6F"/>
    <w:rsid w:val="008F7661"/>
    <w:rsid w:val="009026CD"/>
    <w:rsid w:val="00902B45"/>
    <w:rsid w:val="009044F7"/>
    <w:rsid w:val="0090452B"/>
    <w:rsid w:val="00905B47"/>
    <w:rsid w:val="00906E40"/>
    <w:rsid w:val="00917614"/>
    <w:rsid w:val="00920EE5"/>
    <w:rsid w:val="009218BA"/>
    <w:rsid w:val="00921E5A"/>
    <w:rsid w:val="00923167"/>
    <w:rsid w:val="00923957"/>
    <w:rsid w:val="00925405"/>
    <w:rsid w:val="00927285"/>
    <w:rsid w:val="00930C7A"/>
    <w:rsid w:val="00931AF0"/>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10CD"/>
    <w:rsid w:val="00961148"/>
    <w:rsid w:val="009620D9"/>
    <w:rsid w:val="009634A0"/>
    <w:rsid w:val="00963FE7"/>
    <w:rsid w:val="00965851"/>
    <w:rsid w:val="00967346"/>
    <w:rsid w:val="009715DD"/>
    <w:rsid w:val="00971992"/>
    <w:rsid w:val="00971BB8"/>
    <w:rsid w:val="00971E56"/>
    <w:rsid w:val="009726F8"/>
    <w:rsid w:val="00977018"/>
    <w:rsid w:val="009777FA"/>
    <w:rsid w:val="00977D0D"/>
    <w:rsid w:val="009817A9"/>
    <w:rsid w:val="00982076"/>
    <w:rsid w:val="009828C4"/>
    <w:rsid w:val="00984327"/>
    <w:rsid w:val="00984FC0"/>
    <w:rsid w:val="00986128"/>
    <w:rsid w:val="0098632F"/>
    <w:rsid w:val="009905D8"/>
    <w:rsid w:val="009906A2"/>
    <w:rsid w:val="00995A60"/>
    <w:rsid w:val="00995F6B"/>
    <w:rsid w:val="009A1134"/>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D0FB2"/>
    <w:rsid w:val="009D23A5"/>
    <w:rsid w:val="009D3032"/>
    <w:rsid w:val="009D5091"/>
    <w:rsid w:val="009D5271"/>
    <w:rsid w:val="009D5FF3"/>
    <w:rsid w:val="009E6C38"/>
    <w:rsid w:val="009F13D4"/>
    <w:rsid w:val="009F168C"/>
    <w:rsid w:val="009F2052"/>
    <w:rsid w:val="009F2205"/>
    <w:rsid w:val="009F6D68"/>
    <w:rsid w:val="009F74BF"/>
    <w:rsid w:val="009F79CB"/>
    <w:rsid w:val="009F7FA2"/>
    <w:rsid w:val="00A00015"/>
    <w:rsid w:val="00A0449F"/>
    <w:rsid w:val="00A05D52"/>
    <w:rsid w:val="00A061C6"/>
    <w:rsid w:val="00A1062C"/>
    <w:rsid w:val="00A11699"/>
    <w:rsid w:val="00A118A5"/>
    <w:rsid w:val="00A12DC7"/>
    <w:rsid w:val="00A16B32"/>
    <w:rsid w:val="00A17976"/>
    <w:rsid w:val="00A2257F"/>
    <w:rsid w:val="00A2336A"/>
    <w:rsid w:val="00A317F6"/>
    <w:rsid w:val="00A31C14"/>
    <w:rsid w:val="00A31FCC"/>
    <w:rsid w:val="00A32E13"/>
    <w:rsid w:val="00A368B5"/>
    <w:rsid w:val="00A36D70"/>
    <w:rsid w:val="00A40360"/>
    <w:rsid w:val="00A40383"/>
    <w:rsid w:val="00A42136"/>
    <w:rsid w:val="00A424D3"/>
    <w:rsid w:val="00A42CC0"/>
    <w:rsid w:val="00A434EA"/>
    <w:rsid w:val="00A44543"/>
    <w:rsid w:val="00A45AB0"/>
    <w:rsid w:val="00A45CA9"/>
    <w:rsid w:val="00A507BE"/>
    <w:rsid w:val="00A5089D"/>
    <w:rsid w:val="00A5309A"/>
    <w:rsid w:val="00A53D71"/>
    <w:rsid w:val="00A5401F"/>
    <w:rsid w:val="00A5460A"/>
    <w:rsid w:val="00A56623"/>
    <w:rsid w:val="00A6411D"/>
    <w:rsid w:val="00A66875"/>
    <w:rsid w:val="00A671B6"/>
    <w:rsid w:val="00A71EC2"/>
    <w:rsid w:val="00A736FD"/>
    <w:rsid w:val="00A76D87"/>
    <w:rsid w:val="00A82C0D"/>
    <w:rsid w:val="00A91236"/>
    <w:rsid w:val="00A91E4E"/>
    <w:rsid w:val="00A9550B"/>
    <w:rsid w:val="00A96614"/>
    <w:rsid w:val="00A9698B"/>
    <w:rsid w:val="00A972DE"/>
    <w:rsid w:val="00A97828"/>
    <w:rsid w:val="00AB2304"/>
    <w:rsid w:val="00AB5223"/>
    <w:rsid w:val="00AC1A06"/>
    <w:rsid w:val="00AC278A"/>
    <w:rsid w:val="00AC321A"/>
    <w:rsid w:val="00AC37B8"/>
    <w:rsid w:val="00AC42E8"/>
    <w:rsid w:val="00AC7EA4"/>
    <w:rsid w:val="00AD102C"/>
    <w:rsid w:val="00AD1728"/>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6910"/>
    <w:rsid w:val="00AF7FCB"/>
    <w:rsid w:val="00B011EE"/>
    <w:rsid w:val="00B02B64"/>
    <w:rsid w:val="00B0457F"/>
    <w:rsid w:val="00B106B7"/>
    <w:rsid w:val="00B1085D"/>
    <w:rsid w:val="00B1432D"/>
    <w:rsid w:val="00B15E3E"/>
    <w:rsid w:val="00B24C4B"/>
    <w:rsid w:val="00B261BB"/>
    <w:rsid w:val="00B2646B"/>
    <w:rsid w:val="00B3577F"/>
    <w:rsid w:val="00B436E3"/>
    <w:rsid w:val="00B44001"/>
    <w:rsid w:val="00B454EA"/>
    <w:rsid w:val="00B45705"/>
    <w:rsid w:val="00B45CC9"/>
    <w:rsid w:val="00B46DEC"/>
    <w:rsid w:val="00B47233"/>
    <w:rsid w:val="00B51413"/>
    <w:rsid w:val="00B53B15"/>
    <w:rsid w:val="00B53E6D"/>
    <w:rsid w:val="00B5612B"/>
    <w:rsid w:val="00B56BD6"/>
    <w:rsid w:val="00B6183C"/>
    <w:rsid w:val="00B61BD2"/>
    <w:rsid w:val="00B6386E"/>
    <w:rsid w:val="00B64D22"/>
    <w:rsid w:val="00B653F6"/>
    <w:rsid w:val="00B67E68"/>
    <w:rsid w:val="00B71542"/>
    <w:rsid w:val="00B77675"/>
    <w:rsid w:val="00B811ED"/>
    <w:rsid w:val="00B82CD7"/>
    <w:rsid w:val="00B8445A"/>
    <w:rsid w:val="00B8460B"/>
    <w:rsid w:val="00B84BF5"/>
    <w:rsid w:val="00B907D7"/>
    <w:rsid w:val="00B95053"/>
    <w:rsid w:val="00B975C4"/>
    <w:rsid w:val="00BA4BC5"/>
    <w:rsid w:val="00BB059E"/>
    <w:rsid w:val="00BB0C53"/>
    <w:rsid w:val="00BB0C9E"/>
    <w:rsid w:val="00BB3347"/>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7DD3"/>
    <w:rsid w:val="00BF0246"/>
    <w:rsid w:val="00BF0C0E"/>
    <w:rsid w:val="00BF0DF2"/>
    <w:rsid w:val="00BF1477"/>
    <w:rsid w:val="00BF2761"/>
    <w:rsid w:val="00BF48DD"/>
    <w:rsid w:val="00BF4F27"/>
    <w:rsid w:val="00BF5A99"/>
    <w:rsid w:val="00BF6C6E"/>
    <w:rsid w:val="00BF7567"/>
    <w:rsid w:val="00C01CD7"/>
    <w:rsid w:val="00C02728"/>
    <w:rsid w:val="00C02B98"/>
    <w:rsid w:val="00C0380F"/>
    <w:rsid w:val="00C13753"/>
    <w:rsid w:val="00C14ED8"/>
    <w:rsid w:val="00C1519B"/>
    <w:rsid w:val="00C159BE"/>
    <w:rsid w:val="00C216AD"/>
    <w:rsid w:val="00C21C14"/>
    <w:rsid w:val="00C221CD"/>
    <w:rsid w:val="00C2368E"/>
    <w:rsid w:val="00C24298"/>
    <w:rsid w:val="00C24D9F"/>
    <w:rsid w:val="00C259CA"/>
    <w:rsid w:val="00C26DD1"/>
    <w:rsid w:val="00C307CC"/>
    <w:rsid w:val="00C30F5F"/>
    <w:rsid w:val="00C33E75"/>
    <w:rsid w:val="00C34274"/>
    <w:rsid w:val="00C36669"/>
    <w:rsid w:val="00C4029F"/>
    <w:rsid w:val="00C414D4"/>
    <w:rsid w:val="00C42D91"/>
    <w:rsid w:val="00C470FC"/>
    <w:rsid w:val="00C51AB6"/>
    <w:rsid w:val="00C51DCE"/>
    <w:rsid w:val="00C551EC"/>
    <w:rsid w:val="00C60406"/>
    <w:rsid w:val="00C63F6B"/>
    <w:rsid w:val="00C643AC"/>
    <w:rsid w:val="00C65517"/>
    <w:rsid w:val="00C66837"/>
    <w:rsid w:val="00C71379"/>
    <w:rsid w:val="00C73D0B"/>
    <w:rsid w:val="00C74B4D"/>
    <w:rsid w:val="00C756AA"/>
    <w:rsid w:val="00C75CD3"/>
    <w:rsid w:val="00C76CA9"/>
    <w:rsid w:val="00C80274"/>
    <w:rsid w:val="00C80DA4"/>
    <w:rsid w:val="00C821C8"/>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3FDC"/>
    <w:rsid w:val="00CB49A4"/>
    <w:rsid w:val="00CC0BE0"/>
    <w:rsid w:val="00CC1AE0"/>
    <w:rsid w:val="00CC3CB9"/>
    <w:rsid w:val="00CC4C92"/>
    <w:rsid w:val="00CC4E4E"/>
    <w:rsid w:val="00CC4E59"/>
    <w:rsid w:val="00CC7762"/>
    <w:rsid w:val="00CC7ABF"/>
    <w:rsid w:val="00CC7F5D"/>
    <w:rsid w:val="00CD08F3"/>
    <w:rsid w:val="00CD31BF"/>
    <w:rsid w:val="00CD3FB8"/>
    <w:rsid w:val="00CD5BCE"/>
    <w:rsid w:val="00CE058C"/>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60BE"/>
    <w:rsid w:val="00D360C4"/>
    <w:rsid w:val="00D401F3"/>
    <w:rsid w:val="00D40C6B"/>
    <w:rsid w:val="00D41B2E"/>
    <w:rsid w:val="00D430CC"/>
    <w:rsid w:val="00D435A8"/>
    <w:rsid w:val="00D43863"/>
    <w:rsid w:val="00D44BF1"/>
    <w:rsid w:val="00D45074"/>
    <w:rsid w:val="00D45616"/>
    <w:rsid w:val="00D46206"/>
    <w:rsid w:val="00D465BF"/>
    <w:rsid w:val="00D474FF"/>
    <w:rsid w:val="00D5004E"/>
    <w:rsid w:val="00D50518"/>
    <w:rsid w:val="00D524B2"/>
    <w:rsid w:val="00D537FA"/>
    <w:rsid w:val="00D54478"/>
    <w:rsid w:val="00D54DCB"/>
    <w:rsid w:val="00D55A03"/>
    <w:rsid w:val="00D567B0"/>
    <w:rsid w:val="00D56A1D"/>
    <w:rsid w:val="00D607C2"/>
    <w:rsid w:val="00D61478"/>
    <w:rsid w:val="00D619F9"/>
    <w:rsid w:val="00D6234F"/>
    <w:rsid w:val="00D62F60"/>
    <w:rsid w:val="00D64CD5"/>
    <w:rsid w:val="00D6705C"/>
    <w:rsid w:val="00D670AF"/>
    <w:rsid w:val="00D674C2"/>
    <w:rsid w:val="00D71F58"/>
    <w:rsid w:val="00D72951"/>
    <w:rsid w:val="00D76A87"/>
    <w:rsid w:val="00D76B4A"/>
    <w:rsid w:val="00D76F63"/>
    <w:rsid w:val="00D84CED"/>
    <w:rsid w:val="00D91959"/>
    <w:rsid w:val="00D92A2E"/>
    <w:rsid w:val="00D94037"/>
    <w:rsid w:val="00D9444E"/>
    <w:rsid w:val="00D958E4"/>
    <w:rsid w:val="00D96446"/>
    <w:rsid w:val="00DA0F38"/>
    <w:rsid w:val="00DA1CBC"/>
    <w:rsid w:val="00DA319D"/>
    <w:rsid w:val="00DA47E0"/>
    <w:rsid w:val="00DA7DEB"/>
    <w:rsid w:val="00DB328A"/>
    <w:rsid w:val="00DB64CE"/>
    <w:rsid w:val="00DB6AD6"/>
    <w:rsid w:val="00DC10A7"/>
    <w:rsid w:val="00DC23A2"/>
    <w:rsid w:val="00DD0347"/>
    <w:rsid w:val="00DD0927"/>
    <w:rsid w:val="00DD2BE8"/>
    <w:rsid w:val="00DD4EC7"/>
    <w:rsid w:val="00DD52A3"/>
    <w:rsid w:val="00DD619F"/>
    <w:rsid w:val="00DD6311"/>
    <w:rsid w:val="00DD7924"/>
    <w:rsid w:val="00DE167E"/>
    <w:rsid w:val="00DE799B"/>
    <w:rsid w:val="00DF05C0"/>
    <w:rsid w:val="00DF2983"/>
    <w:rsid w:val="00DF4326"/>
    <w:rsid w:val="00DF6FB8"/>
    <w:rsid w:val="00DF70EA"/>
    <w:rsid w:val="00DF7465"/>
    <w:rsid w:val="00E01B1A"/>
    <w:rsid w:val="00E03FBB"/>
    <w:rsid w:val="00E06D3A"/>
    <w:rsid w:val="00E136D8"/>
    <w:rsid w:val="00E203F0"/>
    <w:rsid w:val="00E2177C"/>
    <w:rsid w:val="00E247EB"/>
    <w:rsid w:val="00E27CF7"/>
    <w:rsid w:val="00E349C5"/>
    <w:rsid w:val="00E35A50"/>
    <w:rsid w:val="00E36020"/>
    <w:rsid w:val="00E3631D"/>
    <w:rsid w:val="00E40247"/>
    <w:rsid w:val="00E410AF"/>
    <w:rsid w:val="00E42596"/>
    <w:rsid w:val="00E42715"/>
    <w:rsid w:val="00E44997"/>
    <w:rsid w:val="00E46371"/>
    <w:rsid w:val="00E47A97"/>
    <w:rsid w:val="00E505A0"/>
    <w:rsid w:val="00E522F6"/>
    <w:rsid w:val="00E522FD"/>
    <w:rsid w:val="00E53572"/>
    <w:rsid w:val="00E54192"/>
    <w:rsid w:val="00E5600E"/>
    <w:rsid w:val="00E635BC"/>
    <w:rsid w:val="00E6459D"/>
    <w:rsid w:val="00E65091"/>
    <w:rsid w:val="00E65E05"/>
    <w:rsid w:val="00E66B1D"/>
    <w:rsid w:val="00E66DF5"/>
    <w:rsid w:val="00E6731B"/>
    <w:rsid w:val="00E71ED5"/>
    <w:rsid w:val="00E72334"/>
    <w:rsid w:val="00E72903"/>
    <w:rsid w:val="00E73474"/>
    <w:rsid w:val="00E73A26"/>
    <w:rsid w:val="00E763F2"/>
    <w:rsid w:val="00E76B16"/>
    <w:rsid w:val="00E77221"/>
    <w:rsid w:val="00E809D3"/>
    <w:rsid w:val="00E80C2D"/>
    <w:rsid w:val="00E851E0"/>
    <w:rsid w:val="00E87123"/>
    <w:rsid w:val="00E87599"/>
    <w:rsid w:val="00E96E28"/>
    <w:rsid w:val="00E97913"/>
    <w:rsid w:val="00E97E17"/>
    <w:rsid w:val="00EA0401"/>
    <w:rsid w:val="00EA2F6B"/>
    <w:rsid w:val="00EA3928"/>
    <w:rsid w:val="00EA3E6B"/>
    <w:rsid w:val="00EA6F5E"/>
    <w:rsid w:val="00EB0589"/>
    <w:rsid w:val="00EB36DF"/>
    <w:rsid w:val="00EB3953"/>
    <w:rsid w:val="00EB4C61"/>
    <w:rsid w:val="00EB7996"/>
    <w:rsid w:val="00EC1AB3"/>
    <w:rsid w:val="00EC5120"/>
    <w:rsid w:val="00EC5416"/>
    <w:rsid w:val="00EC6C1D"/>
    <w:rsid w:val="00EC6C7E"/>
    <w:rsid w:val="00EC78FB"/>
    <w:rsid w:val="00ED6075"/>
    <w:rsid w:val="00ED61A7"/>
    <w:rsid w:val="00ED6DF5"/>
    <w:rsid w:val="00EE188C"/>
    <w:rsid w:val="00EE3099"/>
    <w:rsid w:val="00EE447F"/>
    <w:rsid w:val="00EE50E1"/>
    <w:rsid w:val="00EF0DB5"/>
    <w:rsid w:val="00EF0E80"/>
    <w:rsid w:val="00EF2854"/>
    <w:rsid w:val="00EF713E"/>
    <w:rsid w:val="00EF7384"/>
    <w:rsid w:val="00F00266"/>
    <w:rsid w:val="00F009F2"/>
    <w:rsid w:val="00F027A8"/>
    <w:rsid w:val="00F02F9A"/>
    <w:rsid w:val="00F03250"/>
    <w:rsid w:val="00F05505"/>
    <w:rsid w:val="00F05B0D"/>
    <w:rsid w:val="00F07C49"/>
    <w:rsid w:val="00F10486"/>
    <w:rsid w:val="00F113D5"/>
    <w:rsid w:val="00F11E28"/>
    <w:rsid w:val="00F162C7"/>
    <w:rsid w:val="00F16882"/>
    <w:rsid w:val="00F216A3"/>
    <w:rsid w:val="00F216E1"/>
    <w:rsid w:val="00F23EF3"/>
    <w:rsid w:val="00F250BD"/>
    <w:rsid w:val="00F26DCF"/>
    <w:rsid w:val="00F30439"/>
    <w:rsid w:val="00F31008"/>
    <w:rsid w:val="00F33C6F"/>
    <w:rsid w:val="00F36FCE"/>
    <w:rsid w:val="00F37062"/>
    <w:rsid w:val="00F434E8"/>
    <w:rsid w:val="00F43A46"/>
    <w:rsid w:val="00F4563E"/>
    <w:rsid w:val="00F468B5"/>
    <w:rsid w:val="00F57069"/>
    <w:rsid w:val="00F61E55"/>
    <w:rsid w:val="00F626A3"/>
    <w:rsid w:val="00F638A3"/>
    <w:rsid w:val="00F64F68"/>
    <w:rsid w:val="00F65191"/>
    <w:rsid w:val="00F66ECA"/>
    <w:rsid w:val="00F70516"/>
    <w:rsid w:val="00F707F7"/>
    <w:rsid w:val="00F71502"/>
    <w:rsid w:val="00F71FAD"/>
    <w:rsid w:val="00F7348F"/>
    <w:rsid w:val="00F7592A"/>
    <w:rsid w:val="00F819C9"/>
    <w:rsid w:val="00F81CEE"/>
    <w:rsid w:val="00F870A1"/>
    <w:rsid w:val="00F877D3"/>
    <w:rsid w:val="00F87D65"/>
    <w:rsid w:val="00F90186"/>
    <w:rsid w:val="00F93CFE"/>
    <w:rsid w:val="00F954E4"/>
    <w:rsid w:val="00F95796"/>
    <w:rsid w:val="00F97E38"/>
    <w:rsid w:val="00FA097C"/>
    <w:rsid w:val="00FA2B05"/>
    <w:rsid w:val="00FA6D83"/>
    <w:rsid w:val="00FA72A1"/>
    <w:rsid w:val="00FB0840"/>
    <w:rsid w:val="00FB1304"/>
    <w:rsid w:val="00FB7145"/>
    <w:rsid w:val="00FB7A21"/>
    <w:rsid w:val="00FC05BF"/>
    <w:rsid w:val="00FC118F"/>
    <w:rsid w:val="00FC495E"/>
    <w:rsid w:val="00FC5026"/>
    <w:rsid w:val="00FC6168"/>
    <w:rsid w:val="00FC662F"/>
    <w:rsid w:val="00FD01A7"/>
    <w:rsid w:val="00FD0469"/>
    <w:rsid w:val="00FD05C1"/>
    <w:rsid w:val="00FD32FD"/>
    <w:rsid w:val="00FD551B"/>
    <w:rsid w:val="00FD7D50"/>
    <w:rsid w:val="00FD7EFB"/>
    <w:rsid w:val="00FD7FF9"/>
    <w:rsid w:val="00FE1A8F"/>
    <w:rsid w:val="00FE4108"/>
    <w:rsid w:val="00FE7179"/>
    <w:rsid w:val="00FE71D3"/>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2</Pages>
  <Words>171</Words>
  <Characters>977</Characters>
  <Application>Microsoft Office Word</Application>
  <DocSecurity>0</DocSecurity>
  <Lines>8</Lines>
  <Paragraphs>2</Paragraphs>
  <ScaleCrop>false</ScaleCrop>
  <Company>MC SYSTEM</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943</cp:revision>
  <cp:lastPrinted>2024-12-22T09:30:00Z</cp:lastPrinted>
  <dcterms:created xsi:type="dcterms:W3CDTF">2024-11-07T13:13:00Z</dcterms:created>
  <dcterms:modified xsi:type="dcterms:W3CDTF">2024-12-30T16:14:00Z</dcterms:modified>
</cp:coreProperties>
</file>