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79953E2" w:rsidR="00266B62" w:rsidRPr="00867150" w:rsidRDefault="00C911F5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867150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Discrete</w:t>
            </w:r>
            <w:r w:rsidR="00867150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                #As it is Countable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E657EA4" w:rsidR="00266B62" w:rsidRPr="00867150" w:rsidRDefault="00C911F5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867150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Discrete</w:t>
            </w:r>
            <w:r w:rsidR="00867150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                #As it is Countable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47EE6DD" w:rsidR="00266B62" w:rsidRPr="00867150" w:rsidRDefault="00C911F5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867150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Continuous</w:t>
            </w:r>
            <w:r w:rsidR="00867150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         #As it is Measurable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D40AF56" w:rsidR="00266B62" w:rsidRPr="00867150" w:rsidRDefault="00C911F5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867150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Continuous</w:t>
            </w:r>
            <w:r w:rsidR="00867150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         #As it is Measurable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59362F7" w:rsidR="00266B62" w:rsidRPr="00867150" w:rsidRDefault="00C911F5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867150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Continuous</w:t>
            </w:r>
            <w:r w:rsidR="00867150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         #As it is Measurable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24866C8" w:rsidR="00266B62" w:rsidRPr="00867150" w:rsidRDefault="00C911F5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867150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Continuous</w:t>
            </w:r>
            <w:r w:rsidR="00867150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         #As it is Measurable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E9C0AAE" w:rsidR="00266B62" w:rsidRPr="00867150" w:rsidRDefault="00C911F5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867150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Continuous</w:t>
            </w:r>
            <w:r w:rsidR="00867150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         #As it is Measurable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2704F70" w:rsidR="00266B62" w:rsidRPr="00867150" w:rsidRDefault="00867150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Nominal           #As it can be Grouped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6B81E96" w:rsidR="00266B62" w:rsidRPr="00867150" w:rsidRDefault="00C911F5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867150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D</w:t>
            </w:r>
            <w:r w:rsidR="00867150" w:rsidRPr="00867150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iscrete</w:t>
            </w:r>
            <w:r w:rsidR="00867150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                #As it is Countable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07A5C80" w:rsidR="00266B62" w:rsidRPr="00867150" w:rsidRDefault="00867150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867150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Discrete</w:t>
            </w:r>
            <w: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                #As it is Countable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13B6594" w:rsidR="00266B62" w:rsidRPr="00867150" w:rsidRDefault="00C911F5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867150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Discre</w:t>
            </w:r>
            <w:r w:rsidR="00867150" w:rsidRPr="00867150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te</w:t>
            </w:r>
            <w:r w:rsidR="00867150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                #As it is Countable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65125E4" w:rsidR="00266B62" w:rsidRPr="00867150" w:rsidRDefault="00867150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Nominal          #As it can be Grouped</w:t>
            </w:r>
          </w:p>
        </w:tc>
      </w:tr>
    </w:tbl>
    <w:p w14:paraId="0279B586" w14:textId="5F791CF4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266B62" w:rsidRPr="00707DE3" w14:paraId="0C8AE313" w14:textId="77777777" w:rsidTr="00BF2C40">
        <w:tc>
          <w:tcPr>
            <w:tcW w:w="4390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960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BF2C40">
        <w:tc>
          <w:tcPr>
            <w:tcW w:w="4390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960" w:type="dxa"/>
          </w:tcPr>
          <w:p w14:paraId="7C15C9F6" w14:textId="40F0AC36" w:rsidR="00266B62" w:rsidRPr="00DE01BD" w:rsidRDefault="00867150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Nominal</w:t>
            </w:r>
            <w:r w:rsidR="00A05B2E"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             #As it can be Grouped</w:t>
            </w:r>
          </w:p>
        </w:tc>
      </w:tr>
      <w:tr w:rsidR="00266B62" w:rsidRPr="00707DE3" w14:paraId="35C2FEF8" w14:textId="77777777" w:rsidTr="00BF2C40">
        <w:tc>
          <w:tcPr>
            <w:tcW w:w="4390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960" w:type="dxa"/>
          </w:tcPr>
          <w:p w14:paraId="628F7D33" w14:textId="68967777" w:rsidR="00266B62" w:rsidRPr="00DE01BD" w:rsidRDefault="00867150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Ordinal</w:t>
            </w:r>
            <w:r w:rsidR="00A05B2E"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               #As it can be Ranked</w:t>
            </w:r>
          </w:p>
        </w:tc>
      </w:tr>
      <w:tr w:rsidR="00266B62" w:rsidRPr="00707DE3" w14:paraId="511DE04F" w14:textId="77777777" w:rsidTr="00BF2C40">
        <w:tc>
          <w:tcPr>
            <w:tcW w:w="4390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960" w:type="dxa"/>
          </w:tcPr>
          <w:p w14:paraId="1672E73E" w14:textId="03692101" w:rsidR="00266B62" w:rsidRPr="00DE01BD" w:rsidRDefault="00867150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Ratio</w:t>
            </w:r>
            <w:r w:rsidR="00010D2C"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                   #As it is Measurable</w:t>
            </w:r>
          </w:p>
        </w:tc>
      </w:tr>
      <w:tr w:rsidR="00266B62" w:rsidRPr="00707DE3" w14:paraId="56367115" w14:textId="77777777" w:rsidTr="00BF2C40">
        <w:tc>
          <w:tcPr>
            <w:tcW w:w="4390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960" w:type="dxa"/>
          </w:tcPr>
          <w:p w14:paraId="7A6D828E" w14:textId="42CD3291" w:rsidR="00266B62" w:rsidRPr="00DE01BD" w:rsidRDefault="00867150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Ratio</w:t>
            </w:r>
            <w:r w:rsidR="00010D2C"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                   #As it is Measurable</w:t>
            </w:r>
          </w:p>
        </w:tc>
      </w:tr>
      <w:tr w:rsidR="00266B62" w:rsidRPr="00707DE3" w14:paraId="595F1DA7" w14:textId="77777777" w:rsidTr="00BF2C40">
        <w:tc>
          <w:tcPr>
            <w:tcW w:w="4390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960" w:type="dxa"/>
          </w:tcPr>
          <w:p w14:paraId="0047B108" w14:textId="48DCB259" w:rsidR="00266B62" w:rsidRPr="00DE01BD" w:rsidRDefault="002334F3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Nominal             #As it can be Grouped</w:t>
            </w:r>
          </w:p>
        </w:tc>
      </w:tr>
      <w:tr w:rsidR="00266B62" w:rsidRPr="00707DE3" w14:paraId="46B5A2A7" w14:textId="77777777" w:rsidTr="00BF2C40">
        <w:tc>
          <w:tcPr>
            <w:tcW w:w="4390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960" w:type="dxa"/>
          </w:tcPr>
          <w:p w14:paraId="2096728F" w14:textId="67257002" w:rsidR="00266B62" w:rsidRPr="00DE01BD" w:rsidRDefault="00867150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Ordinal</w:t>
            </w:r>
            <w:r w:rsidR="002334F3"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                #As it can be Ranked</w:t>
            </w:r>
          </w:p>
        </w:tc>
      </w:tr>
      <w:tr w:rsidR="00266B62" w:rsidRPr="00707DE3" w14:paraId="11E63B97" w14:textId="77777777" w:rsidTr="00BF2C40">
        <w:tc>
          <w:tcPr>
            <w:tcW w:w="4390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960" w:type="dxa"/>
          </w:tcPr>
          <w:p w14:paraId="12E5B891" w14:textId="5519CCE6" w:rsidR="00266B62" w:rsidRPr="00DE01BD" w:rsidRDefault="00867150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Ratio</w:t>
            </w:r>
            <w:r w:rsidR="00010D2C"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                   #As it is Measurable</w:t>
            </w:r>
          </w:p>
        </w:tc>
      </w:tr>
      <w:tr w:rsidR="00266B62" w:rsidRPr="00707DE3" w14:paraId="6B97E5C5" w14:textId="77777777" w:rsidTr="00BF2C40">
        <w:tc>
          <w:tcPr>
            <w:tcW w:w="4390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960" w:type="dxa"/>
          </w:tcPr>
          <w:p w14:paraId="42BD19E9" w14:textId="59D686CB" w:rsidR="00266B62" w:rsidRPr="00DE01BD" w:rsidRDefault="002334F3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Ratio</w:t>
            </w:r>
            <w:r w:rsidR="00010D2C"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                   #As it is Measurable</w:t>
            </w:r>
          </w:p>
        </w:tc>
      </w:tr>
      <w:tr w:rsidR="00266B62" w:rsidRPr="00707DE3" w14:paraId="402A7C04" w14:textId="77777777" w:rsidTr="00BF2C40">
        <w:tc>
          <w:tcPr>
            <w:tcW w:w="4390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960" w:type="dxa"/>
          </w:tcPr>
          <w:p w14:paraId="403EB174" w14:textId="244697E3" w:rsidR="00266B62" w:rsidRPr="00DE01BD" w:rsidRDefault="002334F3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Ordinal</w:t>
            </w:r>
            <w:r w:rsidR="00010D2C"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                #As it can be Ranked</w:t>
            </w:r>
          </w:p>
        </w:tc>
      </w:tr>
      <w:tr w:rsidR="00266B62" w:rsidRPr="00707DE3" w14:paraId="4254CD6D" w14:textId="77777777" w:rsidTr="00BF2C40">
        <w:tc>
          <w:tcPr>
            <w:tcW w:w="4390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960" w:type="dxa"/>
          </w:tcPr>
          <w:p w14:paraId="330AD9DD" w14:textId="1A48E291" w:rsidR="00266B62" w:rsidRPr="00DE01BD" w:rsidRDefault="00010D2C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Ordinal                #As it can be Ranked</w:t>
            </w:r>
          </w:p>
        </w:tc>
      </w:tr>
      <w:tr w:rsidR="00266B62" w:rsidRPr="00707DE3" w14:paraId="00A77E0A" w14:textId="77777777" w:rsidTr="00BF2C40">
        <w:tc>
          <w:tcPr>
            <w:tcW w:w="4390" w:type="dxa"/>
          </w:tcPr>
          <w:p w14:paraId="4A5995C7" w14:textId="5E7AD122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010D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960" w:type="dxa"/>
          </w:tcPr>
          <w:p w14:paraId="69D3E28F" w14:textId="033D98F7" w:rsidR="00266B62" w:rsidRPr="00DE01BD" w:rsidRDefault="00010D2C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Interval                #As it can’t be Zero</w:t>
            </w:r>
          </w:p>
        </w:tc>
      </w:tr>
      <w:tr w:rsidR="00266B62" w:rsidRPr="00707DE3" w14:paraId="0AB81C7E" w14:textId="77777777" w:rsidTr="00BF2C40">
        <w:tc>
          <w:tcPr>
            <w:tcW w:w="4390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960" w:type="dxa"/>
          </w:tcPr>
          <w:p w14:paraId="39DA6742" w14:textId="5C676725" w:rsidR="00266B62" w:rsidRPr="00DE01BD" w:rsidRDefault="00010D2C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Ratio</w:t>
            </w:r>
            <w:r w:rsidR="00BF2C40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     </w:t>
            </w:r>
            <w:r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#As it is </w:t>
            </w:r>
            <w:proofErr w:type="spellStart"/>
            <w:r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Mesrable</w:t>
            </w:r>
            <w:proofErr w:type="spellEnd"/>
            <w:r w:rsidR="00957CF7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 &amp; can’t be -</w:t>
            </w:r>
            <w:proofErr w:type="spellStart"/>
            <w:r w:rsidR="00957CF7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ve</w:t>
            </w:r>
            <w:proofErr w:type="spellEnd"/>
          </w:p>
        </w:tc>
      </w:tr>
      <w:tr w:rsidR="00266B62" w:rsidRPr="00707DE3" w14:paraId="3485FB46" w14:textId="77777777" w:rsidTr="00BF2C40">
        <w:tc>
          <w:tcPr>
            <w:tcW w:w="4390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960" w:type="dxa"/>
          </w:tcPr>
          <w:p w14:paraId="63404AE4" w14:textId="05266B5E" w:rsidR="00266B62" w:rsidRPr="00DE01BD" w:rsidRDefault="00867150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Nom</w:t>
            </w:r>
            <w:r w:rsidR="00010D2C"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inal             #As it can be Grouped</w:t>
            </w:r>
          </w:p>
        </w:tc>
      </w:tr>
      <w:tr w:rsidR="00266B62" w:rsidRPr="00707DE3" w14:paraId="26EB7CB4" w14:textId="77777777" w:rsidTr="00BF2C40">
        <w:tc>
          <w:tcPr>
            <w:tcW w:w="4390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960" w:type="dxa"/>
          </w:tcPr>
          <w:p w14:paraId="547BA811" w14:textId="0CDCE065" w:rsidR="00266B62" w:rsidRPr="00DE01BD" w:rsidRDefault="00010D2C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Ordinal </w:t>
            </w:r>
            <w:r w:rsidR="00BF2C40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/Interval</w:t>
            </w:r>
            <w:r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      #As it can be Ranked</w:t>
            </w:r>
          </w:p>
        </w:tc>
      </w:tr>
      <w:tr w:rsidR="00266B62" w:rsidRPr="00707DE3" w14:paraId="6A72E96B" w14:textId="77777777" w:rsidTr="00BF2C40">
        <w:tc>
          <w:tcPr>
            <w:tcW w:w="4390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960" w:type="dxa"/>
          </w:tcPr>
          <w:p w14:paraId="4BCBF496" w14:textId="4E04C14C" w:rsidR="00266B62" w:rsidRPr="00DE01BD" w:rsidRDefault="00010D2C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Ratio                   #As it is Measurable</w:t>
            </w:r>
          </w:p>
        </w:tc>
      </w:tr>
      <w:tr w:rsidR="00266B62" w:rsidRPr="00707DE3" w14:paraId="562B24E9" w14:textId="77777777" w:rsidTr="00BF2C40">
        <w:tc>
          <w:tcPr>
            <w:tcW w:w="4390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960" w:type="dxa"/>
          </w:tcPr>
          <w:p w14:paraId="031EF860" w14:textId="4656D840" w:rsidR="00266B62" w:rsidRPr="00DE01BD" w:rsidRDefault="00867150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Ratio</w:t>
            </w:r>
            <w:r w:rsidR="00010D2C"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                   #As it is Measurable</w:t>
            </w:r>
          </w:p>
        </w:tc>
      </w:tr>
      <w:tr w:rsidR="00266B62" w:rsidRPr="00707DE3" w14:paraId="114C721C" w14:textId="77777777" w:rsidTr="00BF2C40">
        <w:tc>
          <w:tcPr>
            <w:tcW w:w="4390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960" w:type="dxa"/>
          </w:tcPr>
          <w:p w14:paraId="6F725C51" w14:textId="49C83F92" w:rsidR="00266B62" w:rsidRPr="00DE01BD" w:rsidRDefault="00010D2C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Nominal             #As it can be </w:t>
            </w:r>
            <w:r w:rsidR="00203DBC"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Grouped</w:t>
            </w:r>
          </w:p>
        </w:tc>
      </w:tr>
      <w:tr w:rsidR="00266B62" w:rsidRPr="00707DE3" w14:paraId="4567CBBF" w14:textId="77777777" w:rsidTr="00BF2C40">
        <w:tc>
          <w:tcPr>
            <w:tcW w:w="4390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960" w:type="dxa"/>
          </w:tcPr>
          <w:p w14:paraId="06BE163D" w14:textId="04160C3E" w:rsidR="00266B62" w:rsidRPr="00DE01BD" w:rsidRDefault="00203DBC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Ratio                     #As it is Measurable</w:t>
            </w:r>
          </w:p>
        </w:tc>
      </w:tr>
      <w:tr w:rsidR="00266B62" w:rsidRPr="00707DE3" w14:paraId="561B6504" w14:textId="77777777" w:rsidTr="00BF2C40">
        <w:tc>
          <w:tcPr>
            <w:tcW w:w="4390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960" w:type="dxa"/>
          </w:tcPr>
          <w:p w14:paraId="3463074A" w14:textId="048A856E" w:rsidR="00266B62" w:rsidRPr="00DE01BD" w:rsidRDefault="00203DBC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Ordinal                 #As it can be Ranked</w:t>
            </w:r>
          </w:p>
        </w:tc>
      </w:tr>
      <w:tr w:rsidR="00266B62" w:rsidRPr="00707DE3" w14:paraId="3B8740ED" w14:textId="77777777" w:rsidTr="00BF2C40">
        <w:tc>
          <w:tcPr>
            <w:tcW w:w="4390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960" w:type="dxa"/>
          </w:tcPr>
          <w:p w14:paraId="226FF142" w14:textId="433AA089" w:rsidR="00266B62" w:rsidRPr="00DE01BD" w:rsidRDefault="00203DBC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01BD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Interval                 #As it can’t be Zero 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20C8265F" w:rsidR="000B417C" w:rsidRDefault="00BF2C4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</w:p>
    <w:p w14:paraId="0184F293" w14:textId="49FBF876" w:rsidR="002D140A" w:rsidRPr="005E7C59" w:rsidRDefault="002D140A" w:rsidP="002D140A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Events May happen: {HHH, HTT, HHT, HTH, TTT, THH, TTH, THT} =2</w:t>
      </w:r>
      <w:r w:rsidRPr="005E7C5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5E7C5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5E7C59">
        <w:rPr>
          <w:rFonts w:ascii="Times New Roman" w:hAnsi="Times New Roman" w:cs="Times New Roman"/>
          <w:sz w:val="28"/>
          <w:szCs w:val="28"/>
        </w:rPr>
        <w:t xml:space="preserve">= 6 </w:t>
      </w:r>
      <w:r>
        <w:rPr>
          <w:rFonts w:ascii="Times New Roman" w:hAnsi="Times New Roman" w:cs="Times New Roman"/>
          <w:sz w:val="28"/>
          <w:szCs w:val="28"/>
        </w:rPr>
        <w:t>Two heads and one tail events: {HHT, HTH, THH} = 3</w:t>
      </w:r>
    </w:p>
    <w:p w14:paraId="645AA40D" w14:textId="77179C40" w:rsidR="002D140A" w:rsidRDefault="002D140A" w:rsidP="002D1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two heads and one tail is = Favorable Events/Total events = 3/8</w:t>
      </w:r>
    </w:p>
    <w:p w14:paraId="140ECE7D" w14:textId="77777777" w:rsidR="002D140A" w:rsidRPr="00707DE3" w:rsidRDefault="002D140A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D7406BF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00B031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60CDC512" w:rsidR="002E0863" w:rsidRDefault="00D90F3D" w:rsidP="00D90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</w:p>
    <w:p w14:paraId="4617E962" w14:textId="77777777" w:rsidR="00D90F3D" w:rsidRDefault="00D90F3D" w:rsidP="00D90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Events</w:t>
      </w:r>
    </w:p>
    <w:p w14:paraId="1E613F87" w14:textId="77777777" w:rsidR="00D90F3D" w:rsidRDefault="00D90F3D" w:rsidP="00D90F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{(1,1), (1,2), (1,3), (1,4), (1,5), (1,6)</w:t>
      </w:r>
    </w:p>
    <w:p w14:paraId="13CED93D" w14:textId="77777777" w:rsidR="00D90F3D" w:rsidRDefault="00D90F3D" w:rsidP="00D90F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(2,1), (2,2), (2,3), (2,4), (2,5), (2,6)</w:t>
      </w:r>
    </w:p>
    <w:p w14:paraId="0170BFAC" w14:textId="77777777" w:rsidR="00D90F3D" w:rsidRDefault="00D90F3D" w:rsidP="00D90F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(3,1), (3,2), (3,3), (3,4), (3,5), (3,6)</w:t>
      </w:r>
    </w:p>
    <w:p w14:paraId="5D75DA09" w14:textId="77777777" w:rsidR="00D90F3D" w:rsidRDefault="00D90F3D" w:rsidP="00D90F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(4,1), (4,2), (4,3), (4,4), (4,5), (4,6)</w:t>
      </w:r>
    </w:p>
    <w:p w14:paraId="0D3A8016" w14:textId="77777777" w:rsidR="00D90F3D" w:rsidRDefault="00D90F3D" w:rsidP="00D90F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(5,1), (5,2), (5,3), (5,4), (5,5), (5,6)</w:t>
      </w:r>
    </w:p>
    <w:p w14:paraId="7F362A36" w14:textId="51EAFDC0" w:rsidR="00D90F3D" w:rsidRDefault="00D90F3D" w:rsidP="00D90F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(6,1), (6,2), (6,3), (6,4), (6,5), (6,6)} = 6</w:t>
      </w:r>
      <w:r w:rsidRPr="005E7C5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5E7C5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5E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36</w:t>
      </w:r>
    </w:p>
    <w:p w14:paraId="2107B7E3" w14:textId="13C0A89F" w:rsidR="00D90F3D" w:rsidRDefault="00D90F3D" w:rsidP="00D90F3D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Equal to 1: 0% Probability                     </w:t>
      </w:r>
      <w:proofErr w:type="gramStart"/>
      <w:r w:rsidR="00790F7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minimum value can be zero)</w:t>
      </w:r>
    </w:p>
    <w:p w14:paraId="40264FCA" w14:textId="60BF902D" w:rsidR="00D90F3D" w:rsidRDefault="00D90F3D" w:rsidP="00D90F3D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4: 6/36 = 1/6</w:t>
      </w:r>
      <w:r w:rsidR="00790F70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EC3A828" w14:textId="77777777" w:rsidR="00790F70" w:rsidRDefault="00D90F3D" w:rsidP="00790F70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is divisible by 2 and 3: </w:t>
      </w:r>
    </w:p>
    <w:p w14:paraId="217AC2CA" w14:textId="77777777" w:rsidR="007448D2" w:rsidRDefault="00790F70" w:rsidP="007448D2">
      <w:pPr>
        <w:pStyle w:val="ListParagraph"/>
        <w:spacing w:line="256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790F70">
        <w:rPr>
          <w:rFonts w:ascii="Times New Roman" w:hAnsi="Times New Roman" w:cs="Times New Roman"/>
          <w:sz w:val="28"/>
          <w:szCs w:val="28"/>
        </w:rPr>
        <w:t>{(1,5</w:t>
      </w:r>
      <w:proofErr w:type="gramStart"/>
      <w:r w:rsidRPr="00790F70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790F70">
        <w:rPr>
          <w:rFonts w:ascii="Times New Roman" w:hAnsi="Times New Roman" w:cs="Times New Roman"/>
          <w:sz w:val="28"/>
          <w:szCs w:val="28"/>
        </w:rPr>
        <w:t>2,4),(3,3),(4,3),(5,1),(6,6)}=</w:t>
      </w:r>
      <w:r w:rsidR="00D90F3D" w:rsidRPr="00790F70">
        <w:rPr>
          <w:rFonts w:ascii="Times New Roman" w:hAnsi="Times New Roman" w:cs="Times New Roman"/>
          <w:sz w:val="28"/>
          <w:szCs w:val="28"/>
        </w:rPr>
        <w:t>6/36 = 1/6</w:t>
      </w:r>
    </w:p>
    <w:p w14:paraId="788D99FF" w14:textId="034C4EE1" w:rsidR="00F407B7" w:rsidRDefault="00F407B7" w:rsidP="007448D2">
      <w:pPr>
        <w:spacing w:line="256" w:lineRule="auto"/>
        <w:rPr>
          <w:sz w:val="28"/>
          <w:szCs w:val="28"/>
        </w:rPr>
      </w:pPr>
      <w:r w:rsidRPr="007448D2">
        <w:rPr>
          <w:sz w:val="28"/>
          <w:szCs w:val="28"/>
        </w:rPr>
        <w:lastRenderedPageBreak/>
        <w:t>Q5</w:t>
      </w:r>
      <w:proofErr w:type="gramStart"/>
      <w:r w:rsidRPr="007448D2">
        <w:rPr>
          <w:sz w:val="28"/>
          <w:szCs w:val="28"/>
        </w:rPr>
        <w:t>)  A</w:t>
      </w:r>
      <w:proofErr w:type="gramEnd"/>
      <w:r w:rsidRPr="007448D2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8677F18" w14:textId="6E1E0327" w:rsidR="007448D2" w:rsidRDefault="007448D2" w:rsidP="007448D2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5420EB4D" w14:textId="6D869D46" w:rsidR="005E7C59" w:rsidRDefault="007448D2" w:rsidP="005E7C59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Total balls</w:t>
      </w:r>
      <w:r w:rsidR="005E7C59">
        <w:rPr>
          <w:sz w:val="28"/>
          <w:szCs w:val="28"/>
        </w:rPr>
        <w:t xml:space="preserve"> </w:t>
      </w:r>
      <w:r>
        <w:rPr>
          <w:sz w:val="28"/>
          <w:szCs w:val="28"/>
        </w:rPr>
        <w:t>= 2+3+2</w:t>
      </w:r>
      <w:r w:rsidR="005E7C59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E7C59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="005E7C59">
        <w:rPr>
          <w:sz w:val="28"/>
          <w:szCs w:val="28"/>
        </w:rPr>
        <w:tab/>
      </w:r>
      <w:r w:rsidR="005E7C59">
        <w:rPr>
          <w:sz w:val="28"/>
          <w:szCs w:val="28"/>
        </w:rPr>
        <w:tab/>
      </w:r>
      <w:r w:rsidR="005E7C59">
        <w:rPr>
          <w:sz w:val="28"/>
          <w:szCs w:val="28"/>
        </w:rPr>
        <w:tab/>
        <w:t>Balls drawn at random = 2</w:t>
      </w:r>
    </w:p>
    <w:p w14:paraId="6FD08976" w14:textId="0E1E7CF8" w:rsidR="005E7C59" w:rsidRDefault="005E7C59" w:rsidP="005E7C59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Combinations formula = (</w:t>
      </w:r>
      <w:proofErr w:type="gramStart"/>
      <w:r>
        <w:rPr>
          <w:rFonts w:ascii="Times New Roman" w:hAnsi="Times New Roman" w:cs="Times New Roman"/>
          <w:sz w:val="28"/>
          <w:szCs w:val="28"/>
        </w:rPr>
        <w:t>n!/</w:t>
      </w:r>
      <w:proofErr w:type="gramEnd"/>
      <w:r>
        <w:rPr>
          <w:rFonts w:ascii="Times New Roman" w:hAnsi="Times New Roman" w:cs="Times New Roman"/>
          <w:sz w:val="28"/>
          <w:szCs w:val="28"/>
        </w:rPr>
        <w:t>(n-r)!*r!)</w:t>
      </w:r>
    </w:p>
    <w:p w14:paraId="6DA61798" w14:textId="301A2100" w:rsidR="002E0863" w:rsidRDefault="005E7C5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DF69A7">
        <w:rPr>
          <w:rFonts w:ascii="Times New Roman" w:hAnsi="Times New Roman" w:cs="Times New Roman"/>
          <w:sz w:val="28"/>
          <w:szCs w:val="28"/>
        </w:rPr>
        <w:t xml:space="preserve">otal </w:t>
      </w:r>
      <w:proofErr w:type="spellStart"/>
      <w:proofErr w:type="gramStart"/>
      <w:r w:rsidR="00DF69A7">
        <w:rPr>
          <w:rFonts w:ascii="Times New Roman" w:hAnsi="Times New Roman" w:cs="Times New Roman"/>
          <w:sz w:val="28"/>
          <w:szCs w:val="28"/>
        </w:rPr>
        <w:t>No.of</w:t>
      </w:r>
      <w:proofErr w:type="spellEnd"/>
      <w:proofErr w:type="gramEnd"/>
      <w:r w:rsidR="00DF69A7">
        <w:rPr>
          <w:rFonts w:ascii="Times New Roman" w:hAnsi="Times New Roman" w:cs="Times New Roman"/>
          <w:sz w:val="28"/>
          <w:szCs w:val="28"/>
        </w:rPr>
        <w:t xml:space="preserve"> ways 2 balls can be drawn from seven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C59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E7C5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DF69A7">
        <w:rPr>
          <w:rFonts w:ascii="Times New Roman" w:hAnsi="Times New Roman" w:cs="Times New Roman"/>
          <w:sz w:val="28"/>
          <w:szCs w:val="28"/>
        </w:rPr>
        <w:t xml:space="preserve"> (7!/(7-2)!*2!) = </w:t>
      </w:r>
      <w:r>
        <w:rPr>
          <w:rFonts w:ascii="Times New Roman" w:hAnsi="Times New Roman" w:cs="Times New Roman"/>
          <w:sz w:val="28"/>
          <w:szCs w:val="28"/>
        </w:rPr>
        <w:t xml:space="preserve">21 </w:t>
      </w:r>
      <w:r w:rsidR="00DF69A7">
        <w:rPr>
          <w:rFonts w:ascii="Times New Roman" w:hAnsi="Times New Roman" w:cs="Times New Roman"/>
          <w:sz w:val="28"/>
          <w:szCs w:val="28"/>
        </w:rPr>
        <w:t>ways</w:t>
      </w:r>
    </w:p>
    <w:p w14:paraId="04B90A6E" w14:textId="4CA6C597" w:rsidR="00D4683C" w:rsidRDefault="00DF69A7" w:rsidP="00F407B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No.</w:t>
      </w:r>
      <w:r w:rsidR="00D4683C" w:rsidRPr="00D468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of</w:t>
      </w:r>
      <w:proofErr w:type="spellEnd"/>
      <w:proofErr w:type="gramEnd"/>
      <w:r w:rsidR="00D4683C" w:rsidRPr="00D468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ways of drawing 2 balls s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D4683C" w:rsidRPr="00D468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that none is blue = </w:t>
      </w:r>
      <w:r w:rsidR="00D4683C" w:rsidRPr="00D468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5</w:t>
      </w:r>
      <w:r w:rsidR="00D4683C" w:rsidRPr="00D468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</w:t>
      </w:r>
      <w:r w:rsidR="00D4683C" w:rsidRPr="00D468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D4683C" w:rsidRPr="00D468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(5!/(5-2)!*2!) =</w:t>
      </w:r>
      <w:r w:rsidR="00D4683C" w:rsidRPr="00D468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 ways</w:t>
      </w:r>
      <w:r w:rsidR="00D468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                                   </w:t>
      </w:r>
    </w:p>
    <w:p w14:paraId="17E40C18" w14:textId="5C8F29DE" w:rsidR="002E0863" w:rsidRDefault="00D4683C" w:rsidP="00F407B7">
      <w:pPr>
        <w:rPr>
          <w:rFonts w:ascii="Times New Roman" w:hAnsi="Times New Roman" w:cs="Times New Roman"/>
          <w:sz w:val="28"/>
          <w:szCs w:val="28"/>
        </w:rPr>
      </w:pPr>
      <w:r w:rsidRPr="00D468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Probability of drawing 2 balls such that none is blue = </w:t>
      </w:r>
      <w:r w:rsidR="00DF69A7" w:rsidRPr="00DF69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5</w:t>
      </w:r>
      <w:r w:rsidR="00DF69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</w:t>
      </w:r>
      <w:proofErr w:type="gramStart"/>
      <w:r w:rsidR="00DF69A7" w:rsidRPr="00DF69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7011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 xml:space="preserve">  </w:t>
      </w:r>
      <w:r w:rsidR="007011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proofErr w:type="gramEnd"/>
      <w:r w:rsidR="007011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7011AA" w:rsidRPr="00DF69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7</w:t>
      </w:r>
      <w:r w:rsidR="007011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</w:t>
      </w:r>
      <w:r w:rsidR="007011AA" w:rsidRPr="00DF69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7011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="00DF69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="00DF69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</w:t>
      </w:r>
      <w:r w:rsidRPr="00D468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10/21</w:t>
      </w:r>
      <w:r w:rsidRPr="00D4683C">
        <w:rPr>
          <w:rFonts w:ascii="Times New Roman" w:hAnsi="Times New Roman" w:cs="Times New Roman"/>
          <w:color w:val="333333"/>
          <w:sz w:val="28"/>
          <w:szCs w:val="28"/>
        </w:rPr>
        <w:br/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18FA88DF" w:rsidR="006D7AA1" w:rsidRDefault="0029132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302A92CA" w14:textId="483D3459" w:rsidR="00713BED" w:rsidRDefault="00713BED" w:rsidP="00713BE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sz w:val="28"/>
          <w:szCs w:val="28"/>
        </w:rPr>
        <w:t xml:space="preserve">           </w:t>
      </w:r>
      <w:r>
        <w:rPr>
          <w:rFonts w:ascii="Helvetica" w:hAnsi="Helvetica" w:cs="Helvetica"/>
          <w:color w:val="000000"/>
          <w:sz w:val="27"/>
          <w:szCs w:val="27"/>
        </w:rPr>
        <w:t>Expected Value Formula 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=  ∑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( probability  * Value )</w:t>
      </w:r>
    </w:p>
    <w:p w14:paraId="28F75F99" w14:textId="77777777" w:rsidR="00713BED" w:rsidRDefault="00713BED" w:rsidP="00F407B7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60684473" w14:textId="053F673C" w:rsidR="0029132D" w:rsidRDefault="00713BED" w:rsidP="00F407B7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Expected </w:t>
      </w: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val</w:t>
      </w:r>
      <w:proofErr w:type="spell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= </w:t>
      </w:r>
      <w:r w:rsidR="0029132D">
        <w:rPr>
          <w:rFonts w:ascii="Helvetica" w:hAnsi="Helvetica"/>
          <w:color w:val="000000"/>
          <w:sz w:val="27"/>
          <w:szCs w:val="27"/>
          <w:shd w:val="clear" w:color="auto" w:fill="FFFFFF"/>
        </w:rPr>
        <w:t>1 * 0.015 + 4 * 0.20 + 3 * 0.65 + 5 * 0.005 + 6 * 0.01 + 2 * 0.12</w:t>
      </w:r>
    </w:p>
    <w:p w14:paraId="11B627B7" w14:textId="593D51D8" w:rsidR="0029132D" w:rsidRDefault="0029132D" w:rsidP="00F407B7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       = 0.015 + 0.8 + 1.95 + 0.025 + 0.06 + 0.24</w:t>
      </w:r>
    </w:p>
    <w:p w14:paraId="61933B14" w14:textId="643ED34E" w:rsidR="0029132D" w:rsidRDefault="0029132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       =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87D9DA5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CDCDCF0" w14:textId="1A14E21E" w:rsidR="002B6F48" w:rsidRDefault="002B6F48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66CA6" w14:paraId="0DF8F7C7" w14:textId="77777777" w:rsidTr="00966CA6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A2BC" w14:textId="77777777" w:rsidR="00966CA6" w:rsidRDefault="00966CA6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EDC6" w14:textId="77777777" w:rsidR="00966CA6" w:rsidRDefault="00966C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98D9" w14:textId="77777777" w:rsidR="00966CA6" w:rsidRDefault="00966C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EA774" w14:textId="77777777" w:rsidR="00966CA6" w:rsidRDefault="00966C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F92F" w14:textId="77777777" w:rsidR="00966CA6" w:rsidRDefault="00966C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7D6D" w14:textId="77777777" w:rsidR="00966CA6" w:rsidRDefault="00966C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Std. Dev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6BA62" w14:textId="77777777" w:rsidR="00966CA6" w:rsidRDefault="00966C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</w:tr>
      <w:tr w:rsidR="00966CA6" w14:paraId="11DB1329" w14:textId="77777777" w:rsidTr="00966CA6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4D49" w14:textId="77777777" w:rsidR="00966CA6" w:rsidRDefault="00966C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FA1A4" w14:textId="77777777" w:rsidR="00966CA6" w:rsidRDefault="00966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EC4B" w14:textId="77777777" w:rsidR="00966CA6" w:rsidRDefault="00966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B950" w14:textId="77777777" w:rsidR="00966CA6" w:rsidRDefault="00966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F127" w14:textId="77777777" w:rsidR="00966CA6" w:rsidRDefault="00966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253C3" w14:textId="77777777" w:rsidR="00966CA6" w:rsidRDefault="00966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43D94" w14:textId="77777777" w:rsidR="00966CA6" w:rsidRDefault="00966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</w:tr>
      <w:tr w:rsidR="00966CA6" w14:paraId="5E2D575B" w14:textId="77777777" w:rsidTr="00966CA6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CECF" w14:textId="77777777" w:rsidR="00966CA6" w:rsidRDefault="00966C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968B" w14:textId="77777777" w:rsidR="00966CA6" w:rsidRDefault="00966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826F1" w14:textId="77777777" w:rsidR="00966CA6" w:rsidRDefault="00966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BA3A" w14:textId="77777777" w:rsidR="00966CA6" w:rsidRDefault="00966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1246" w14:textId="77777777" w:rsidR="00966CA6" w:rsidRDefault="00966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4BAAE" w14:textId="77777777" w:rsidR="00966CA6" w:rsidRDefault="00966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A8857" w14:textId="77777777" w:rsidR="00966CA6" w:rsidRDefault="00966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3.91</w:t>
            </w:r>
          </w:p>
        </w:tc>
      </w:tr>
      <w:tr w:rsidR="00966CA6" w14:paraId="0A8437FB" w14:textId="77777777" w:rsidTr="00966CA6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D3187" w14:textId="77777777" w:rsidR="00966CA6" w:rsidRDefault="00966C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1B7FF" w14:textId="77777777" w:rsidR="00966CA6" w:rsidRDefault="00966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C9512" w14:textId="77777777" w:rsidR="00966CA6" w:rsidRDefault="00966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F8871" w14:textId="77777777" w:rsidR="00966CA6" w:rsidRDefault="00966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13AC" w14:textId="77777777" w:rsidR="00966CA6" w:rsidRDefault="00966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95EF0" w14:textId="77777777" w:rsidR="00966CA6" w:rsidRDefault="00966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F289" w14:textId="38312BD4" w:rsidR="00966CA6" w:rsidRDefault="00966C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8.39</w:t>
            </w:r>
          </w:p>
        </w:tc>
      </w:tr>
    </w:tbl>
    <w:p w14:paraId="2FA1359A" w14:textId="77777777" w:rsidR="00966CA6" w:rsidRPr="00966CA6" w:rsidRDefault="00966CA6" w:rsidP="00707DE3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8736CC4" w14:textId="015DF779" w:rsidR="00713BED" w:rsidRDefault="00713BED" w:rsidP="00713BE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</w:t>
      </w:r>
    </w:p>
    <w:p w14:paraId="6FB52019" w14:textId="7B312CAC" w:rsidR="00713BED" w:rsidRDefault="00713BED" w:rsidP="00713BE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Expected Value Formula = ∑ (probability 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*  Value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),         Total Patients=9</w:t>
      </w:r>
    </w:p>
    <w:p w14:paraId="129D49EF" w14:textId="77777777" w:rsidR="00713BED" w:rsidRDefault="00713BED" w:rsidP="00713BE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of selecting each patient = 1/9</w:t>
      </w:r>
    </w:p>
    <w:p w14:paraId="4B73AA05" w14:textId="5EEE45EC" w:rsidR="00713BED" w:rsidRDefault="00713BED" w:rsidP="00713BE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Expected Value = (1/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9)*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(108) + (1/9)*110  + (1/9)*123 + (1/9)*134 + (1/9)*135 + (1/9)*145 + (1/9)*167 + (1/9)*187 + (1/9)*199</w:t>
      </w:r>
    </w:p>
    <w:p w14:paraId="2F4E548A" w14:textId="0D62DC9C" w:rsidR="00713BED" w:rsidRDefault="00713BED" w:rsidP="00713BE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(1/9) * (108 + 110 + 123 + 134 + 135 + 145 + 167 + 187 + 199)</w:t>
      </w:r>
    </w:p>
    <w:p w14:paraId="6B0DF9FD" w14:textId="3D33F5A0" w:rsidR="00713BED" w:rsidRDefault="00713BED" w:rsidP="00713BE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(1/9) * (1308)</w:t>
      </w:r>
    </w:p>
    <w:p w14:paraId="44390230" w14:textId="6C6822F0" w:rsidR="00713BED" w:rsidRPr="00713BED" w:rsidRDefault="00713BED" w:rsidP="00713BE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8295D23" w14:textId="77777777" w:rsidR="00713BED" w:rsidRDefault="00713BED" w:rsidP="00707DE3">
      <w:pPr>
        <w:rPr>
          <w:b/>
          <w:sz w:val="28"/>
          <w:szCs w:val="28"/>
        </w:rPr>
      </w:pPr>
    </w:p>
    <w:p w14:paraId="26A6E7E8" w14:textId="77777777" w:rsidR="00713BED" w:rsidRDefault="00713BED" w:rsidP="00707DE3">
      <w:pPr>
        <w:rPr>
          <w:b/>
          <w:sz w:val="28"/>
          <w:szCs w:val="28"/>
        </w:rPr>
      </w:pPr>
    </w:p>
    <w:p w14:paraId="619A3E2F" w14:textId="25E6E9DF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218A5A32" w14:textId="19B10A06" w:rsidR="009D6E8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  <w:r w:rsidR="00713BED">
        <w:rPr>
          <w:b/>
          <w:sz w:val="28"/>
          <w:szCs w:val="28"/>
        </w:rPr>
        <w:tab/>
      </w:r>
      <w:r w:rsidR="000D69F4">
        <w:rPr>
          <w:b/>
          <w:sz w:val="28"/>
          <w:szCs w:val="28"/>
        </w:rPr>
        <w:t>Use Q9_a.csv</w:t>
      </w:r>
    </w:p>
    <w:p w14:paraId="16123FDC" w14:textId="53EE87F4" w:rsidR="00707DE3" w:rsidRDefault="00713BE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23E3B">
        <w:rPr>
          <w:b/>
          <w:sz w:val="28"/>
          <w:szCs w:val="28"/>
        </w:rPr>
        <w:t xml:space="preserve">SP and </w:t>
      </w:r>
      <w:proofErr w:type="gramStart"/>
      <w:r w:rsidR="00923E3B">
        <w:rPr>
          <w:b/>
          <w:sz w:val="28"/>
          <w:szCs w:val="28"/>
        </w:rPr>
        <w:t>Weight(</w:t>
      </w:r>
      <w:proofErr w:type="gramEnd"/>
      <w:r w:rsidR="00923E3B">
        <w:rPr>
          <w:b/>
          <w:sz w:val="28"/>
          <w:szCs w:val="28"/>
        </w:rPr>
        <w:t>WT)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D69F4">
        <w:rPr>
          <w:b/>
          <w:sz w:val="28"/>
          <w:szCs w:val="28"/>
        </w:rPr>
        <w:t>Use Q9_b.csv</w:t>
      </w:r>
    </w:p>
    <w:p w14:paraId="55288794" w14:textId="149CE4E7" w:rsidR="00707DE3" w:rsidRDefault="00713BE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2018" w14:paraId="41BDD6B0" w14:textId="77777777" w:rsidTr="00DB201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F495" w14:textId="77777777" w:rsidR="00DB2018" w:rsidRDefault="00DB2018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D603" w14:textId="77777777" w:rsidR="00DB2018" w:rsidRDefault="00DB20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521C9" w14:textId="77777777" w:rsidR="00DB2018" w:rsidRDefault="00DB20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DB2018" w14:paraId="3E7791CE" w14:textId="77777777" w:rsidTr="00DB201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20065" w14:textId="77777777" w:rsidR="00DB2018" w:rsidRDefault="00DB20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F018" w14:textId="6DA4910C" w:rsidR="00DB2018" w:rsidRDefault="00DB20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948C" w14:textId="7E21DD01" w:rsidR="00DB2018" w:rsidRDefault="00DB20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-0.577</w:t>
            </w:r>
          </w:p>
        </w:tc>
      </w:tr>
      <w:tr w:rsidR="00DB2018" w14:paraId="147A97E4" w14:textId="77777777" w:rsidTr="00DB201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1689A" w14:textId="77777777" w:rsidR="00DB2018" w:rsidRDefault="00DB20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Distance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8A79" w14:textId="0F287219" w:rsidR="00DB2018" w:rsidRDefault="00DB20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3C72" w14:textId="6F76086A" w:rsidR="00DB2018" w:rsidRDefault="00DB20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0.248</w:t>
            </w:r>
          </w:p>
        </w:tc>
      </w:tr>
    </w:tbl>
    <w:p w14:paraId="4383E4AA" w14:textId="77777777" w:rsidR="00DB2018" w:rsidRDefault="00DB2018" w:rsidP="00707DE3">
      <w:pPr>
        <w:rPr>
          <w:b/>
          <w:sz w:val="28"/>
          <w:szCs w:val="28"/>
        </w:rPr>
      </w:pPr>
    </w:p>
    <w:p w14:paraId="66F71C08" w14:textId="7EE0C661" w:rsidR="002106B9" w:rsidRPr="002106B9" w:rsidRDefault="002106B9" w:rsidP="002106B9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proofErr w:type="gramStart"/>
      <w:r w:rsidRPr="002106B9">
        <w:rPr>
          <w:b/>
          <w:sz w:val="28"/>
          <w:szCs w:val="28"/>
        </w:rPr>
        <w:t>”Speed</w:t>
      </w:r>
      <w:proofErr w:type="gramEnd"/>
      <w:r w:rsidRPr="002106B9">
        <w:rPr>
          <w:b/>
          <w:sz w:val="28"/>
          <w:szCs w:val="28"/>
        </w:rPr>
        <w:t>” is Left Skewed &amp; “Distance” is right Skewed</w:t>
      </w:r>
    </w:p>
    <w:p w14:paraId="613217FA" w14:textId="07388448" w:rsidR="002106B9" w:rsidRPr="002106B9" w:rsidRDefault="002106B9" w:rsidP="002106B9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2106B9">
        <w:rPr>
          <w:b/>
          <w:sz w:val="28"/>
          <w:szCs w:val="28"/>
        </w:rPr>
        <w:t>“Speed” &amp; “Distance” are &lt; 3 so it’s Platykurtic Kurtosis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58AD" w14:paraId="619C8D79" w14:textId="77777777" w:rsidTr="004858A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4205" w14:textId="77777777" w:rsidR="004858AD" w:rsidRDefault="004858AD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CA857" w14:textId="77777777" w:rsidR="004858AD" w:rsidRDefault="004858A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C217" w14:textId="77777777" w:rsidR="004858AD" w:rsidRDefault="004858A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4858AD" w14:paraId="13D17ED4" w14:textId="77777777" w:rsidTr="004858A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6A1C" w14:textId="77777777" w:rsidR="004858AD" w:rsidRDefault="004858A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099DA" w14:textId="3E1A4CFC" w:rsidR="004858AD" w:rsidRDefault="004858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1.581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B0667" w14:textId="707C5D5F" w:rsidR="004858AD" w:rsidRDefault="004858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2.723</w:t>
            </w:r>
          </w:p>
        </w:tc>
      </w:tr>
      <w:tr w:rsidR="004858AD" w14:paraId="6C0731D9" w14:textId="77777777" w:rsidTr="004858A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4396" w14:textId="0678D878" w:rsidR="004858AD" w:rsidRDefault="004858A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B0A7" w14:textId="659161B9" w:rsidR="004858AD" w:rsidRDefault="004858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-0.603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C45F" w14:textId="38DAC37B" w:rsidR="004858AD" w:rsidRDefault="004858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0.819</w:t>
            </w:r>
          </w:p>
        </w:tc>
      </w:tr>
    </w:tbl>
    <w:p w14:paraId="34A31D91" w14:textId="77777777" w:rsidR="00DB2018" w:rsidRDefault="00DB2018" w:rsidP="00707DE3">
      <w:pPr>
        <w:rPr>
          <w:b/>
          <w:sz w:val="28"/>
          <w:szCs w:val="28"/>
        </w:rPr>
      </w:pPr>
    </w:p>
    <w:p w14:paraId="2EE4B619" w14:textId="755523C7" w:rsidR="002106B9" w:rsidRDefault="002106B9" w:rsidP="002106B9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“SP” is Right Skewed &amp; “WT” is Left Skewed</w:t>
      </w:r>
    </w:p>
    <w:p w14:paraId="07B70A7D" w14:textId="135092B4" w:rsidR="002106B9" w:rsidRPr="002106B9" w:rsidRDefault="002106B9" w:rsidP="002106B9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2106B9">
        <w:rPr>
          <w:b/>
          <w:sz w:val="28"/>
          <w:szCs w:val="28"/>
        </w:rPr>
        <w:t>“S</w:t>
      </w:r>
      <w:r>
        <w:rPr>
          <w:b/>
          <w:sz w:val="28"/>
          <w:szCs w:val="28"/>
        </w:rPr>
        <w:t>P</w:t>
      </w:r>
      <w:r w:rsidRPr="002106B9">
        <w:rPr>
          <w:b/>
          <w:sz w:val="28"/>
          <w:szCs w:val="28"/>
        </w:rPr>
        <w:t>” &amp; “</w:t>
      </w:r>
      <w:r>
        <w:rPr>
          <w:b/>
          <w:sz w:val="28"/>
          <w:szCs w:val="28"/>
        </w:rPr>
        <w:t>WT</w:t>
      </w:r>
      <w:r w:rsidRPr="002106B9">
        <w:rPr>
          <w:b/>
          <w:sz w:val="28"/>
          <w:szCs w:val="28"/>
        </w:rPr>
        <w:t>” are &lt; 3 so it’s Platykurtic Kurtosis</w:t>
      </w:r>
    </w:p>
    <w:p w14:paraId="68A9EB93" w14:textId="77777777" w:rsidR="002106B9" w:rsidRDefault="002106B9" w:rsidP="002106B9">
      <w:pPr>
        <w:rPr>
          <w:b/>
          <w:sz w:val="28"/>
          <w:szCs w:val="28"/>
        </w:rPr>
      </w:pPr>
    </w:p>
    <w:p w14:paraId="6EE48310" w14:textId="77777777" w:rsidR="002106B9" w:rsidRDefault="002106B9" w:rsidP="002106B9">
      <w:pPr>
        <w:rPr>
          <w:b/>
          <w:sz w:val="28"/>
          <w:szCs w:val="28"/>
        </w:rPr>
      </w:pPr>
    </w:p>
    <w:p w14:paraId="378486E5" w14:textId="77777777" w:rsidR="002106B9" w:rsidRDefault="002106B9" w:rsidP="002106B9">
      <w:pPr>
        <w:rPr>
          <w:b/>
          <w:sz w:val="28"/>
          <w:szCs w:val="28"/>
        </w:rPr>
      </w:pPr>
    </w:p>
    <w:p w14:paraId="6528E715" w14:textId="77777777" w:rsidR="002106B9" w:rsidRDefault="002106B9" w:rsidP="002106B9">
      <w:pPr>
        <w:rPr>
          <w:b/>
          <w:sz w:val="28"/>
          <w:szCs w:val="28"/>
        </w:rPr>
      </w:pPr>
    </w:p>
    <w:p w14:paraId="4C0E659F" w14:textId="77777777" w:rsidR="002106B9" w:rsidRDefault="002106B9" w:rsidP="002106B9">
      <w:pPr>
        <w:rPr>
          <w:b/>
          <w:sz w:val="28"/>
          <w:szCs w:val="28"/>
        </w:rPr>
      </w:pPr>
    </w:p>
    <w:p w14:paraId="1E4D713D" w14:textId="77777777" w:rsidR="002106B9" w:rsidRDefault="002106B9" w:rsidP="002106B9">
      <w:pPr>
        <w:rPr>
          <w:b/>
          <w:sz w:val="28"/>
          <w:szCs w:val="28"/>
        </w:rPr>
      </w:pPr>
    </w:p>
    <w:p w14:paraId="76A64DF8" w14:textId="77777777" w:rsidR="002106B9" w:rsidRDefault="002106B9" w:rsidP="002106B9">
      <w:pPr>
        <w:rPr>
          <w:b/>
          <w:sz w:val="28"/>
          <w:szCs w:val="28"/>
        </w:rPr>
      </w:pPr>
    </w:p>
    <w:p w14:paraId="506EF290" w14:textId="77777777" w:rsidR="002106B9" w:rsidRDefault="002106B9" w:rsidP="002106B9">
      <w:pPr>
        <w:rPr>
          <w:b/>
          <w:sz w:val="28"/>
          <w:szCs w:val="28"/>
        </w:rPr>
      </w:pPr>
    </w:p>
    <w:p w14:paraId="328EAC3E" w14:textId="77777777" w:rsidR="002106B9" w:rsidRDefault="002106B9" w:rsidP="002106B9">
      <w:pPr>
        <w:rPr>
          <w:b/>
          <w:sz w:val="28"/>
          <w:szCs w:val="28"/>
        </w:rPr>
      </w:pPr>
    </w:p>
    <w:p w14:paraId="16C6BE3A" w14:textId="77777777" w:rsidR="002106B9" w:rsidRDefault="002106B9" w:rsidP="002106B9">
      <w:pPr>
        <w:rPr>
          <w:b/>
          <w:sz w:val="28"/>
          <w:szCs w:val="28"/>
        </w:rPr>
      </w:pPr>
    </w:p>
    <w:p w14:paraId="24255F37" w14:textId="77777777" w:rsidR="00713BED" w:rsidRDefault="00713BED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Pr="00B2365F" w:rsidRDefault="009D6347" w:rsidP="00707DE3">
      <w:pPr>
        <w:rPr>
          <w:sz w:val="28"/>
          <w:szCs w:val="28"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6CE2FD26" w:rsidR="00707DE3" w:rsidRPr="00B2365F" w:rsidRDefault="00B2365F" w:rsidP="00B2365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2365F">
        <w:rPr>
          <w:sz w:val="28"/>
          <w:szCs w:val="28"/>
        </w:rPr>
        <w:t>The data is Right Skewed</w:t>
      </w:r>
    </w:p>
    <w:p w14:paraId="083227EF" w14:textId="29CD7288" w:rsidR="00B2365F" w:rsidRPr="00B2365F" w:rsidRDefault="00B2365F" w:rsidP="00B2365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2365F">
        <w:rPr>
          <w:sz w:val="28"/>
          <w:szCs w:val="28"/>
        </w:rPr>
        <w:t>Majority of Chick weighs in between 50-100</w:t>
      </w:r>
    </w:p>
    <w:p w14:paraId="6F74E8F2" w14:textId="77777777" w:rsidR="00266B62" w:rsidRDefault="009D6347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26F419A7" w:rsidR="00EB6B5E" w:rsidRDefault="00B2365F" w:rsidP="00B2365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 has Outliers</w:t>
      </w:r>
    </w:p>
    <w:p w14:paraId="060C3E45" w14:textId="1D842FD6" w:rsidR="00B2365F" w:rsidRPr="00B2365F" w:rsidRDefault="000C5CBA" w:rsidP="00B2365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It is Positively Skewed</w:t>
      </w:r>
    </w:p>
    <w:p w14:paraId="34A2DDEC" w14:textId="1AA5C79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 xml:space="preserve">)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0DE81BD" w14:textId="5EFEABE9" w:rsidR="00D10137" w:rsidRDefault="00D1013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97"/>
        <w:gridCol w:w="997"/>
        <w:gridCol w:w="997"/>
      </w:tblGrid>
      <w:tr w:rsidR="00CC1A18" w14:paraId="5B871D59" w14:textId="77777777" w:rsidTr="00CC1A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3E9DA4" w14:textId="77777777" w:rsidR="00CC1A18" w:rsidRPr="00CC1A18" w:rsidRDefault="00CC1A18">
            <w:pPr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28BB2" w14:textId="77777777" w:rsidR="00CC1A18" w:rsidRPr="00CC1A18" w:rsidRDefault="00CC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C1A18">
              <w:rPr>
                <w:rFonts w:ascii="Calibri" w:eastAsia="Times New Roman" w:hAnsi="Calibri" w:cs="Calibri"/>
                <w:sz w:val="28"/>
                <w:szCs w:val="28"/>
              </w:rPr>
              <w:t>94%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613D0" w14:textId="77777777" w:rsidR="00CC1A18" w:rsidRPr="00CC1A18" w:rsidRDefault="00CC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C1A18">
              <w:rPr>
                <w:rFonts w:ascii="Calibri" w:eastAsia="Times New Roman" w:hAnsi="Calibri" w:cs="Calibri"/>
                <w:sz w:val="28"/>
                <w:szCs w:val="28"/>
              </w:rPr>
              <w:t>98%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2FED6" w14:textId="77777777" w:rsidR="00CC1A18" w:rsidRPr="00CC1A18" w:rsidRDefault="00CC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C1A18">
              <w:rPr>
                <w:rFonts w:ascii="Calibri" w:eastAsia="Times New Roman" w:hAnsi="Calibri" w:cs="Calibri"/>
                <w:sz w:val="28"/>
                <w:szCs w:val="28"/>
              </w:rPr>
              <w:t>96%</w:t>
            </w:r>
          </w:p>
        </w:tc>
      </w:tr>
      <w:tr w:rsidR="00CC1A18" w14:paraId="0E59B736" w14:textId="77777777" w:rsidTr="00CC1A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DD5B7" w14:textId="77777777" w:rsidR="00CC1A18" w:rsidRPr="00CC1A18" w:rsidRDefault="00CC1A1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C1A18">
              <w:rPr>
                <w:rFonts w:ascii="Calibri" w:eastAsia="Times New Roman" w:hAnsi="Calibri" w:cs="Calibri"/>
                <w:sz w:val="28"/>
                <w:szCs w:val="28"/>
              </w:rPr>
              <w:t>Upper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CCD63" w14:textId="0BF1AB74" w:rsidR="00CC1A18" w:rsidRPr="00CC1A18" w:rsidRDefault="00CC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  <w:lang w:val="en-IN"/>
              </w:rPr>
            </w:pPr>
            <w:r w:rsidRPr="00CC1A18">
              <w:rPr>
                <w:rFonts w:ascii="Calibri" w:eastAsia="Times New Roman" w:hAnsi="Calibri" w:cs="Calibri"/>
                <w:sz w:val="28"/>
                <w:szCs w:val="28"/>
              </w:rPr>
              <w:t>201.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IN"/>
              </w:rPr>
              <w:t>26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004C4" w14:textId="36A55513" w:rsidR="00CC1A18" w:rsidRPr="00CC1A18" w:rsidRDefault="00CC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  <w:lang w:val="en-IN"/>
              </w:rPr>
            </w:pPr>
            <w:r w:rsidRPr="00CC1A18">
              <w:rPr>
                <w:rFonts w:ascii="Calibri" w:eastAsia="Times New Roman" w:hAnsi="Calibri" w:cs="Calibri"/>
                <w:sz w:val="28"/>
                <w:szCs w:val="28"/>
              </w:rPr>
              <w:t>201.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IN"/>
              </w:rPr>
              <w:t>56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396B7" w14:textId="7DC142E9" w:rsidR="00CC1A18" w:rsidRPr="00CC1A18" w:rsidRDefault="00CC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  <w:lang w:val="en-IN"/>
              </w:rPr>
            </w:pPr>
            <w:r w:rsidRPr="00CC1A18">
              <w:rPr>
                <w:rFonts w:ascii="Calibri" w:eastAsia="Times New Roman" w:hAnsi="Calibri" w:cs="Calibri"/>
                <w:sz w:val="28"/>
                <w:szCs w:val="28"/>
              </w:rPr>
              <w:t>201.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IN"/>
              </w:rPr>
              <w:t>37</w:t>
            </w:r>
          </w:p>
        </w:tc>
      </w:tr>
      <w:tr w:rsidR="00CC1A18" w14:paraId="5677304A" w14:textId="77777777" w:rsidTr="00CC1A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D64618" w14:textId="4071EE75" w:rsidR="00CC1A18" w:rsidRPr="00CC1A18" w:rsidRDefault="00CC1A1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C1A18">
              <w:rPr>
                <w:rFonts w:ascii="Calibri" w:eastAsia="Times New Roman" w:hAnsi="Calibri" w:cs="Calibri"/>
                <w:sz w:val="28"/>
                <w:szCs w:val="28"/>
              </w:rPr>
              <w:t>Lower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4BD865" w14:textId="5C1910B2" w:rsidR="00CC1A18" w:rsidRPr="00CC1A18" w:rsidRDefault="00CC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  <w:lang w:val="en-IN"/>
              </w:rPr>
            </w:pPr>
            <w:r w:rsidRPr="00CC1A18">
              <w:rPr>
                <w:rFonts w:ascii="Calibri" w:eastAsia="Times New Roman" w:hAnsi="Calibri" w:cs="Calibri"/>
                <w:sz w:val="28"/>
                <w:szCs w:val="28"/>
              </w:rPr>
              <w:t>198.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IN"/>
              </w:rPr>
              <w:t>73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94DB8" w14:textId="3C6838FD" w:rsidR="00CC1A18" w:rsidRPr="00CC1A18" w:rsidRDefault="00CC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  <w:lang w:val="en-IN"/>
              </w:rPr>
            </w:pPr>
            <w:r w:rsidRPr="00CC1A18">
              <w:rPr>
                <w:rFonts w:ascii="Calibri" w:eastAsia="Times New Roman" w:hAnsi="Calibri" w:cs="Calibri"/>
                <w:sz w:val="28"/>
                <w:szCs w:val="28"/>
              </w:rPr>
              <w:t>198.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IN"/>
              </w:rPr>
              <w:t>43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E75A11" w14:textId="2093A69C" w:rsidR="00CC1A18" w:rsidRPr="00CC1A18" w:rsidRDefault="00CC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  <w:lang w:val="en-IN"/>
              </w:rPr>
            </w:pPr>
            <w:r w:rsidRPr="00CC1A18">
              <w:rPr>
                <w:rFonts w:ascii="Calibri" w:eastAsia="Times New Roman" w:hAnsi="Calibri" w:cs="Calibri"/>
                <w:sz w:val="28"/>
                <w:szCs w:val="28"/>
              </w:rPr>
              <w:t>198.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IN"/>
              </w:rPr>
              <w:t>62</w:t>
            </w:r>
          </w:p>
        </w:tc>
      </w:tr>
    </w:tbl>
    <w:p w14:paraId="5A0B36AA" w14:textId="77777777" w:rsidR="00CC1A18" w:rsidRDefault="00CC1A1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0B70EBB4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tbl>
      <w:tblPr>
        <w:tblStyle w:val="TableGrid"/>
        <w:tblpPr w:leftFromText="180" w:rightFromText="180" w:vertAnchor="text" w:horzAnchor="page" w:tblpX="2761" w:tblpY="60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A94A39" w14:paraId="10D9D49E" w14:textId="77777777" w:rsidTr="00A94A3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7E53" w14:textId="77777777" w:rsidR="00A94A39" w:rsidRDefault="00A94A39" w:rsidP="00A94A39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Mean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0354F" w14:textId="77777777" w:rsidR="00A94A39" w:rsidRDefault="00A94A39" w:rsidP="00A94A39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41</w:t>
            </w:r>
          </w:p>
        </w:tc>
      </w:tr>
      <w:tr w:rsidR="00A94A39" w14:paraId="02CFD508" w14:textId="77777777" w:rsidTr="00A94A3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E7EBA" w14:textId="77777777" w:rsidR="00A94A39" w:rsidRDefault="00A94A39" w:rsidP="00A94A39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Median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A6F" w14:textId="77777777" w:rsidR="00A94A39" w:rsidRDefault="00A94A39" w:rsidP="00A94A39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40.5</w:t>
            </w:r>
          </w:p>
        </w:tc>
      </w:tr>
      <w:tr w:rsidR="00A94A39" w14:paraId="44C41A2E" w14:textId="77777777" w:rsidTr="00A94A3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C49ED" w14:textId="77777777" w:rsidR="00A94A39" w:rsidRDefault="00A94A39" w:rsidP="00A94A39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Variance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07E2" w14:textId="77777777" w:rsidR="00A94A39" w:rsidRDefault="00A94A39" w:rsidP="00A94A39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25.52</w:t>
            </w:r>
          </w:p>
        </w:tc>
      </w:tr>
      <w:tr w:rsidR="00A94A39" w14:paraId="78C76400" w14:textId="77777777" w:rsidTr="00A94A3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D2F94" w14:textId="77777777" w:rsidR="00A94A39" w:rsidRDefault="00A94A39" w:rsidP="00A94A39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Deviation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70494" w14:textId="77777777" w:rsidR="00A94A39" w:rsidRDefault="00A94A39" w:rsidP="00A94A39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5.05</w:t>
            </w:r>
          </w:p>
        </w:tc>
      </w:tr>
    </w:tbl>
    <w:p w14:paraId="62EAF865" w14:textId="77777777" w:rsidR="00A94A39" w:rsidRDefault="00A94A39" w:rsidP="00A94A39">
      <w:pPr>
        <w:rPr>
          <w:color w:val="000000"/>
          <w:sz w:val="28"/>
          <w:szCs w:val="28"/>
          <w:shd w:val="clear" w:color="auto" w:fill="FFFFFF"/>
        </w:rPr>
      </w:pPr>
    </w:p>
    <w:p w14:paraId="4333A0F6" w14:textId="77777777" w:rsidR="00A94A39" w:rsidRDefault="00A94A39" w:rsidP="00A94A39">
      <w:pPr>
        <w:rPr>
          <w:color w:val="000000"/>
          <w:sz w:val="28"/>
          <w:szCs w:val="28"/>
          <w:shd w:val="clear" w:color="auto" w:fill="FFFFFF"/>
        </w:rPr>
      </w:pPr>
    </w:p>
    <w:p w14:paraId="1E195C60" w14:textId="77777777" w:rsidR="00A94A39" w:rsidRDefault="00A94A39" w:rsidP="00A94A39">
      <w:pPr>
        <w:rPr>
          <w:color w:val="000000"/>
          <w:sz w:val="28"/>
          <w:szCs w:val="28"/>
          <w:shd w:val="clear" w:color="auto" w:fill="FFFFFF"/>
        </w:rPr>
      </w:pPr>
    </w:p>
    <w:p w14:paraId="7C0F9A11" w14:textId="77777777" w:rsidR="00A94A39" w:rsidRPr="00A94A39" w:rsidRDefault="00A94A39" w:rsidP="00A94A39">
      <w:pPr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DB41A09" w14:textId="2080EDA1" w:rsidR="00A94A39" w:rsidRPr="00A94A39" w:rsidRDefault="00A94A39" w:rsidP="00A94A3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94A39">
        <w:rPr>
          <w:sz w:val="28"/>
          <w:szCs w:val="28"/>
        </w:rPr>
        <w:t>Avg marks of students =41</w:t>
      </w:r>
    </w:p>
    <w:p w14:paraId="581D192F" w14:textId="7A85905F" w:rsidR="00A94A39" w:rsidRPr="00A94A39" w:rsidRDefault="00A94A39" w:rsidP="00A94A39">
      <w:pPr>
        <w:pStyle w:val="ListParagraph"/>
        <w:numPr>
          <w:ilvl w:val="0"/>
          <w:numId w:val="8"/>
        </w:numPr>
        <w:spacing w:line="256" w:lineRule="auto"/>
        <w:rPr>
          <w:color w:val="4472C4" w:themeColor="accent5"/>
          <w:sz w:val="28"/>
          <w:szCs w:val="28"/>
        </w:rPr>
      </w:pPr>
      <w:r w:rsidRPr="00A94A39">
        <w:rPr>
          <w:color w:val="000000" w:themeColor="text1"/>
          <w:sz w:val="28"/>
          <w:szCs w:val="28"/>
        </w:rPr>
        <w:t>Majority of the students scored between 35 – 45 Marks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78073FB" w14:textId="42EC5B7E" w:rsidR="003D3035" w:rsidRDefault="003D303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3D3035">
        <w:rPr>
          <w:color w:val="000000" w:themeColor="text1"/>
          <w:sz w:val="28"/>
          <w:szCs w:val="28"/>
        </w:rPr>
        <w:t xml:space="preserve">Skewness = 0. Perfectly symmetric </w:t>
      </w:r>
      <w:proofErr w:type="gramStart"/>
      <w:r w:rsidRPr="003D3035">
        <w:rPr>
          <w:color w:val="000000" w:themeColor="text1"/>
          <w:sz w:val="28"/>
          <w:szCs w:val="28"/>
        </w:rPr>
        <w:t>bell shaped</w:t>
      </w:r>
      <w:proofErr w:type="gramEnd"/>
      <w:r w:rsidRPr="003D3035">
        <w:rPr>
          <w:color w:val="000000" w:themeColor="text1"/>
          <w:sz w:val="28"/>
          <w:szCs w:val="28"/>
        </w:rPr>
        <w:t xml:space="preserve"> curve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95A35D9" w14:textId="2C989893" w:rsidR="003D3035" w:rsidRPr="003D3035" w:rsidRDefault="003D3035" w:rsidP="00CB08A5">
      <w:pPr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3D3035">
        <w:rPr>
          <w:color w:val="000000" w:themeColor="text1"/>
          <w:sz w:val="28"/>
          <w:szCs w:val="28"/>
        </w:rPr>
        <w:t xml:space="preserve">Skewness = Positive </w:t>
      </w:r>
      <w:r>
        <w:rPr>
          <w:color w:val="000000" w:themeColor="text1"/>
          <w:sz w:val="28"/>
          <w:szCs w:val="28"/>
        </w:rPr>
        <w:t>(Right Skewed)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4919AD7" w14:textId="22572CBE" w:rsidR="003D3035" w:rsidRDefault="003D3035" w:rsidP="00CB08A5">
      <w:pPr>
        <w:rPr>
          <w:sz w:val="28"/>
          <w:szCs w:val="28"/>
        </w:rPr>
      </w:pPr>
      <w:r>
        <w:rPr>
          <w:sz w:val="28"/>
          <w:szCs w:val="28"/>
        </w:rPr>
        <w:t>Ans: Skewness = Negative (Left Skewed)</w:t>
      </w:r>
    </w:p>
    <w:p w14:paraId="7BA1CE46" w14:textId="5E384D5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4026043" w14:textId="7F5FD237" w:rsidR="003D3035" w:rsidRPr="005D034C" w:rsidRDefault="003D3035" w:rsidP="00CB08A5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Ans: </w:t>
      </w:r>
      <w:r w:rsidR="00EA63BA">
        <w:rPr>
          <w:sz w:val="28"/>
          <w:szCs w:val="28"/>
        </w:rPr>
        <w:t xml:space="preserve">* </w:t>
      </w:r>
      <w:r w:rsidR="00EA63BA" w:rsidRPr="005D034C">
        <w:rPr>
          <w:rFonts w:cstheme="minorHAnsi"/>
          <w:color w:val="222222"/>
          <w:sz w:val="28"/>
          <w:szCs w:val="28"/>
          <w:shd w:val="clear" w:color="auto" w:fill="FFFFFF"/>
        </w:rPr>
        <w:t>Positive values of kurtosis indicate that distribution is peaked (or)</w:t>
      </w:r>
    </w:p>
    <w:p w14:paraId="2DD52FA2" w14:textId="37FF7E77" w:rsidR="00EA63BA" w:rsidRPr="005D034C" w:rsidRDefault="00EA63BA" w:rsidP="00EA63BA">
      <w:pPr>
        <w:rPr>
          <w:rFonts w:cstheme="minorHAnsi"/>
          <w:sz w:val="28"/>
          <w:szCs w:val="28"/>
        </w:rPr>
      </w:pPr>
      <w:r w:rsidRPr="005D034C">
        <w:rPr>
          <w:rFonts w:cstheme="minorHAnsi"/>
          <w:sz w:val="28"/>
          <w:szCs w:val="28"/>
        </w:rPr>
        <w:t xml:space="preserve">         * </w:t>
      </w:r>
      <w:r w:rsidR="005D034C" w:rsidRPr="005D034C">
        <w:rPr>
          <w:rFonts w:cstheme="minorHAnsi"/>
          <w:sz w:val="28"/>
          <w:szCs w:val="28"/>
        </w:rPr>
        <w:t>High peak at center of data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7DDFA61" w14:textId="1D259E6B" w:rsidR="00EA63BA" w:rsidRPr="005D034C" w:rsidRDefault="00EA63BA" w:rsidP="00CB08A5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Ans: </w:t>
      </w:r>
      <w:r w:rsidR="005D034C">
        <w:rPr>
          <w:sz w:val="28"/>
          <w:szCs w:val="28"/>
        </w:rPr>
        <w:t xml:space="preserve"> *</w:t>
      </w:r>
      <w:r w:rsidR="005D034C" w:rsidRPr="005D034C"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</w:t>
      </w:r>
      <w:r w:rsidR="005D034C" w:rsidRPr="005D034C">
        <w:rPr>
          <w:rFonts w:cstheme="minorHAnsi"/>
          <w:color w:val="222222"/>
          <w:sz w:val="28"/>
          <w:szCs w:val="28"/>
          <w:shd w:val="clear" w:color="auto" w:fill="FFFFFF"/>
        </w:rPr>
        <w:t>Negative kurtosis value is less peaked compared to normal distribution.</w:t>
      </w:r>
    </w:p>
    <w:p w14:paraId="44FD26D8" w14:textId="67326904" w:rsidR="005D034C" w:rsidRPr="005D034C" w:rsidRDefault="005D034C" w:rsidP="00CB08A5">
      <w:pPr>
        <w:rPr>
          <w:rFonts w:cstheme="minorHAnsi"/>
          <w:sz w:val="28"/>
          <w:szCs w:val="28"/>
        </w:rPr>
      </w:pPr>
      <w:r w:rsidRPr="005D034C"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   * Wider peak in central part of data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D634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939909A" w14:textId="2C5D286B" w:rsidR="00130EBF" w:rsidRDefault="00130EBF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ab/>
        <w:t>It is not a Normal Distribution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E3863D2" w14:textId="2787CBEC" w:rsidR="00130EBF" w:rsidRDefault="00130EBF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ab/>
        <w:t xml:space="preserve">It is Left Skewed </w:t>
      </w:r>
    </w:p>
    <w:p w14:paraId="523DCDD6" w14:textId="77777777" w:rsidR="00AE3D1D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BB16E37" w14:textId="77777777" w:rsidR="00AE3D1D" w:rsidRDefault="00AE3D1D" w:rsidP="00CB08A5">
      <w:pPr>
        <w:rPr>
          <w:sz w:val="28"/>
          <w:szCs w:val="28"/>
        </w:rPr>
      </w:pPr>
      <w:r>
        <w:rPr>
          <w:sz w:val="28"/>
          <w:szCs w:val="28"/>
        </w:rPr>
        <w:t>Ans: The Interquartile range = Q3 - Q1 = 18 – 10 = 8</w:t>
      </w:r>
      <w:r w:rsidR="004D09A1">
        <w:rPr>
          <w:sz w:val="28"/>
          <w:szCs w:val="28"/>
        </w:rPr>
        <w:br/>
      </w:r>
    </w:p>
    <w:p w14:paraId="4146FFCD" w14:textId="77777777" w:rsidR="00AE3D1D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>) Comment on the below Boxplot visualization</w:t>
      </w:r>
      <w:r w:rsidR="009D6347"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44606672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E7EFA20" w14:textId="77777777" w:rsidR="00AE3D1D" w:rsidRDefault="00AE3D1D" w:rsidP="00AE3D1D">
      <w:pPr>
        <w:rPr>
          <w:sz w:val="28"/>
          <w:szCs w:val="28"/>
        </w:rPr>
      </w:pPr>
      <w:r>
        <w:rPr>
          <w:sz w:val="28"/>
          <w:szCs w:val="28"/>
        </w:rPr>
        <w:t xml:space="preserve">Ans: * Data is Normally Distributed </w:t>
      </w:r>
    </w:p>
    <w:p w14:paraId="084E6795" w14:textId="77777777" w:rsidR="00AE3D1D" w:rsidRDefault="00AE3D1D" w:rsidP="00AE3D1D">
      <w:pPr>
        <w:rPr>
          <w:sz w:val="28"/>
          <w:szCs w:val="28"/>
        </w:rPr>
      </w:pPr>
      <w:r>
        <w:rPr>
          <w:sz w:val="28"/>
          <w:szCs w:val="28"/>
        </w:rPr>
        <w:t xml:space="preserve">         * No outliers </w:t>
      </w:r>
    </w:p>
    <w:p w14:paraId="42E87D52" w14:textId="77777777" w:rsidR="00AE3D1D" w:rsidRDefault="00AE3D1D" w:rsidP="00AE3D1D">
      <w:pPr>
        <w:rPr>
          <w:sz w:val="28"/>
          <w:szCs w:val="28"/>
        </w:rPr>
      </w:pPr>
      <w:r>
        <w:rPr>
          <w:sz w:val="28"/>
          <w:szCs w:val="28"/>
        </w:rPr>
        <w:t xml:space="preserve">         * Center lies around 262</w:t>
      </w:r>
    </w:p>
    <w:p w14:paraId="5D637231" w14:textId="6C1C837C" w:rsidR="00AE3D1D" w:rsidRDefault="00AE3D1D" w:rsidP="00AE3D1D">
      <w:pPr>
        <w:rPr>
          <w:sz w:val="28"/>
          <w:szCs w:val="28"/>
        </w:rPr>
      </w:pPr>
      <w:r>
        <w:rPr>
          <w:sz w:val="28"/>
          <w:szCs w:val="28"/>
        </w:rPr>
        <w:t xml:space="preserve">         * The range of Fig 1 is less compared to Fig 2</w:t>
      </w:r>
    </w:p>
    <w:p w14:paraId="4FA25D9F" w14:textId="77777777" w:rsidR="00AE3D1D" w:rsidRDefault="00AE3D1D" w:rsidP="00AE3D1D">
      <w:pPr>
        <w:spacing w:after="0" w:line="240" w:lineRule="auto"/>
        <w:rPr>
          <w:sz w:val="28"/>
          <w:szCs w:val="28"/>
        </w:rPr>
      </w:pPr>
    </w:p>
    <w:p w14:paraId="7AD0F7C8" w14:textId="1CED1DF1" w:rsidR="007A3B9F" w:rsidRPr="00EF70C9" w:rsidRDefault="00BC5748" w:rsidP="00AE3D1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79423497" w14:textId="77777777" w:rsidR="00DA34C0" w:rsidRDefault="007A3B9F" w:rsidP="00DA34C0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2A4EC31D" w:rsidR="007A3B9F" w:rsidRPr="00EF70C9" w:rsidRDefault="007A3B9F" w:rsidP="00DA34C0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0377E9BE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43CFAB6" w14:textId="2237B2C6" w:rsidR="00786901" w:rsidRPr="00786901" w:rsidRDefault="00786901" w:rsidP="0078690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86901">
        <w:rPr>
          <w:rFonts w:asciiTheme="minorHAnsi" w:hAnsiTheme="minorHAnsi" w:cstheme="minorHAnsi"/>
          <w:sz w:val="28"/>
          <w:szCs w:val="28"/>
        </w:rPr>
        <w:t>Ans:</w:t>
      </w:r>
      <w:r w:rsidRPr="00786901">
        <w:rPr>
          <w:rFonts w:asciiTheme="minorHAnsi" w:hAnsiTheme="minorHAnsi" w:cstheme="minorHAnsi"/>
          <w:sz w:val="28"/>
          <w:szCs w:val="28"/>
        </w:rPr>
        <w:tab/>
      </w:r>
      <w:r w:rsidRPr="00786901">
        <w:rPr>
          <w:rFonts w:asciiTheme="minorHAnsi" w:hAnsiTheme="minorHAnsi" w:cstheme="minorHAnsi"/>
          <w:color w:val="000000"/>
          <w:sz w:val="28"/>
          <w:szCs w:val="28"/>
        </w:rPr>
        <w:t>0.4074074074074074</w:t>
      </w: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461D5680" w14:textId="77777777" w:rsidR="00786901" w:rsidRPr="00786901" w:rsidRDefault="00786901" w:rsidP="0078690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86901">
        <w:rPr>
          <w:rFonts w:asciiTheme="minorHAnsi" w:hAnsiTheme="minorHAnsi" w:cstheme="minorHAnsi"/>
          <w:sz w:val="28"/>
          <w:szCs w:val="28"/>
        </w:rPr>
        <w:t xml:space="preserve">Ans: </w:t>
      </w:r>
      <w:r w:rsidRPr="00786901">
        <w:rPr>
          <w:rFonts w:asciiTheme="minorHAnsi" w:hAnsiTheme="minorHAnsi" w:cstheme="minorHAnsi"/>
          <w:color w:val="000000"/>
          <w:sz w:val="28"/>
          <w:szCs w:val="28"/>
        </w:rPr>
        <w:t>0.7530864197530864</w:t>
      </w:r>
    </w:p>
    <w:p w14:paraId="55C57A46" w14:textId="1F902F92" w:rsidR="007A3B9F" w:rsidRPr="00EF70C9" w:rsidRDefault="00786901" w:rsidP="0078690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A3B9F" w:rsidRPr="00EF70C9">
        <w:rPr>
          <w:sz w:val="28"/>
          <w:szCs w:val="28"/>
        </w:rPr>
        <w:t>c.   P (</w:t>
      </w:r>
      <w:r w:rsidR="00360870">
        <w:rPr>
          <w:sz w:val="28"/>
          <w:szCs w:val="28"/>
        </w:rPr>
        <w:t>20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="007A3B9F" w:rsidRPr="00EF70C9">
        <w:rPr>
          <w:sz w:val="28"/>
          <w:szCs w:val="28"/>
        </w:rPr>
        <w:t>)</w:t>
      </w:r>
    </w:p>
    <w:p w14:paraId="0514E1C9" w14:textId="77777777" w:rsidR="00786901" w:rsidRPr="00786901" w:rsidRDefault="00786901" w:rsidP="0078690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86901">
        <w:rPr>
          <w:rFonts w:asciiTheme="minorHAnsi" w:hAnsiTheme="minorHAnsi" w:cstheme="minorHAnsi"/>
          <w:sz w:val="28"/>
          <w:szCs w:val="28"/>
        </w:rPr>
        <w:t>Ans:</w:t>
      </w:r>
      <w:r w:rsidRPr="00786901">
        <w:rPr>
          <w:rFonts w:asciiTheme="minorHAnsi" w:hAnsiTheme="minorHAnsi" w:cstheme="minorHAnsi"/>
          <w:sz w:val="28"/>
          <w:szCs w:val="28"/>
        </w:rPr>
        <w:tab/>
      </w:r>
      <w:r w:rsidRPr="00786901">
        <w:rPr>
          <w:rFonts w:asciiTheme="minorHAnsi" w:hAnsiTheme="minorHAnsi" w:cstheme="minorHAnsi"/>
          <w:color w:val="000000"/>
          <w:sz w:val="28"/>
          <w:szCs w:val="28"/>
        </w:rPr>
        <w:t>0.8518518518518519</w:t>
      </w:r>
    </w:p>
    <w:p w14:paraId="13F0AB38" w14:textId="0D268695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1386A346" w14:textId="77777777" w:rsidR="00786901" w:rsidRDefault="00786901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258FAA57" w:rsidR="007A3B9F" w:rsidRPr="00EF70C9" w:rsidRDefault="00BC5748" w:rsidP="002121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52CAE65A" w:rsidR="007A3B9F" w:rsidRPr="002121C1" w:rsidRDefault="0014334F" w:rsidP="002121C1">
      <w:pPr>
        <w:rPr>
          <w:sz w:val="28"/>
          <w:szCs w:val="28"/>
        </w:rPr>
      </w:pPr>
      <w:r>
        <w:rPr>
          <w:sz w:val="28"/>
          <w:szCs w:val="28"/>
        </w:rPr>
        <w:t>Ans: It follows Normal Distribution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004C6F57" w14:textId="178F5881" w:rsidR="007A3B9F" w:rsidRDefault="007A3B9F" w:rsidP="002121C1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5FD3269" w14:textId="5840073C" w:rsidR="002121C1" w:rsidRPr="002121C1" w:rsidRDefault="002121C1" w:rsidP="002121C1">
      <w:pPr>
        <w:rPr>
          <w:sz w:val="28"/>
          <w:szCs w:val="28"/>
        </w:rPr>
      </w:pPr>
      <w:r>
        <w:rPr>
          <w:sz w:val="28"/>
          <w:szCs w:val="28"/>
        </w:rPr>
        <w:t>Ans: Adipose Tissue and Waist Circumference follows Normal Distribution</w:t>
      </w:r>
    </w:p>
    <w:p w14:paraId="0F57FDBA" w14:textId="5A02715D" w:rsidR="007A3B9F" w:rsidRDefault="00BC5748" w:rsidP="002121C1">
      <w:pPr>
        <w:rPr>
          <w:sz w:val="28"/>
          <w:szCs w:val="28"/>
        </w:rPr>
      </w:pPr>
      <w:r w:rsidRPr="002121C1">
        <w:rPr>
          <w:sz w:val="28"/>
          <w:szCs w:val="28"/>
        </w:rPr>
        <w:t>Q 22</w:t>
      </w:r>
      <w:r w:rsidR="007A3B9F" w:rsidRPr="002121C1">
        <w:rPr>
          <w:sz w:val="28"/>
          <w:szCs w:val="28"/>
        </w:rPr>
        <w:t>) Calculate the Z scores</w:t>
      </w:r>
      <w:r w:rsidR="00724454" w:rsidRPr="002121C1">
        <w:rPr>
          <w:sz w:val="28"/>
          <w:szCs w:val="28"/>
        </w:rPr>
        <w:t xml:space="preserve"> of 90% confidence interval,94% confidence interval, 6</w:t>
      </w:r>
      <w:r w:rsidR="007A3B9F" w:rsidRPr="002121C1">
        <w:rPr>
          <w:sz w:val="28"/>
          <w:szCs w:val="28"/>
        </w:rPr>
        <w:t xml:space="preserve">0% confidence interval </w:t>
      </w:r>
    </w:p>
    <w:p w14:paraId="427D62A6" w14:textId="77777777" w:rsidR="00E33A90" w:rsidRPr="00E33A90" w:rsidRDefault="002121C1" w:rsidP="00E33A9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33A90">
        <w:rPr>
          <w:rFonts w:asciiTheme="minorHAnsi" w:hAnsiTheme="minorHAnsi" w:cstheme="minorHAnsi"/>
          <w:sz w:val="28"/>
          <w:szCs w:val="28"/>
        </w:rPr>
        <w:t>Ans:</w:t>
      </w:r>
      <w:r w:rsidR="00E33A90">
        <w:rPr>
          <w:sz w:val="28"/>
          <w:szCs w:val="28"/>
        </w:rPr>
        <w:tab/>
      </w:r>
      <w:r w:rsidR="00E33A90" w:rsidRPr="00E33A90">
        <w:rPr>
          <w:rFonts w:asciiTheme="minorHAnsi" w:hAnsiTheme="minorHAnsi" w:cstheme="minorHAnsi"/>
          <w:color w:val="000000"/>
          <w:sz w:val="28"/>
          <w:szCs w:val="28"/>
        </w:rPr>
        <w:t>Z score for 90% confidence interval: 1.6448536269514722</w:t>
      </w:r>
    </w:p>
    <w:p w14:paraId="5F3E50B2" w14:textId="31444EEE" w:rsidR="00E33A90" w:rsidRPr="00E33A90" w:rsidRDefault="00E33A90" w:rsidP="00E33A9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33A90">
        <w:rPr>
          <w:rFonts w:asciiTheme="minorHAnsi" w:hAnsiTheme="minorHAnsi" w:cstheme="minorHAnsi"/>
          <w:color w:val="000000"/>
          <w:sz w:val="28"/>
          <w:szCs w:val="28"/>
        </w:rPr>
        <w:tab/>
        <w:t>Z score for 94% confidence interval: 1.8807936081512509</w:t>
      </w:r>
    </w:p>
    <w:p w14:paraId="74AAA70F" w14:textId="2494C3C0" w:rsidR="00E33A90" w:rsidRPr="00E33A90" w:rsidRDefault="00E33A90" w:rsidP="00E33A9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33A90">
        <w:rPr>
          <w:rFonts w:asciiTheme="minorHAnsi" w:hAnsiTheme="minorHAnsi" w:cstheme="minorHAnsi"/>
          <w:color w:val="000000"/>
          <w:sz w:val="28"/>
          <w:szCs w:val="28"/>
        </w:rPr>
        <w:tab/>
        <w:t>Z score for 60% confidence interval: 0.8416212335729143</w:t>
      </w:r>
    </w:p>
    <w:p w14:paraId="6F65F738" w14:textId="51D7E7F4" w:rsidR="002121C1" w:rsidRPr="002121C1" w:rsidRDefault="002121C1" w:rsidP="002121C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AD86FD" w14:textId="24EF046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1315054" w14:textId="28FA1C45" w:rsidR="00D23B98" w:rsidRDefault="00E33A90" w:rsidP="00D23B9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23B98">
        <w:rPr>
          <w:rFonts w:asciiTheme="minorHAnsi" w:hAnsiTheme="minorHAnsi" w:cstheme="minorHAnsi"/>
          <w:sz w:val="28"/>
          <w:szCs w:val="28"/>
        </w:rPr>
        <w:t>Ans:</w:t>
      </w:r>
      <w:r w:rsidRPr="00D23B98">
        <w:rPr>
          <w:rFonts w:asciiTheme="minorHAnsi" w:hAnsiTheme="minorHAnsi" w:cstheme="minorHAnsi"/>
          <w:sz w:val="28"/>
          <w:szCs w:val="28"/>
        </w:rPr>
        <w:tab/>
      </w:r>
      <w:r w:rsidR="00D23B98">
        <w:rPr>
          <w:rFonts w:asciiTheme="minorHAnsi" w:hAnsiTheme="minorHAnsi" w:cstheme="minorHAnsi"/>
          <w:sz w:val="28"/>
          <w:szCs w:val="28"/>
        </w:rPr>
        <w:t xml:space="preserve">T score for 95% confidence interval </w:t>
      </w:r>
      <w:r w:rsidR="00D23B98" w:rsidRPr="00D23B98">
        <w:rPr>
          <w:rFonts w:asciiTheme="minorHAnsi" w:hAnsiTheme="minorHAnsi" w:cstheme="minorHAnsi"/>
          <w:color w:val="000000"/>
          <w:sz w:val="28"/>
          <w:szCs w:val="28"/>
        </w:rPr>
        <w:t xml:space="preserve">2.06389856 </w:t>
      </w:r>
    </w:p>
    <w:p w14:paraId="1A85FBEF" w14:textId="77777777" w:rsidR="00D23B98" w:rsidRDefault="00D23B98" w:rsidP="00D23B9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  <w:t xml:space="preserve">T score for 96% confidence interval </w:t>
      </w:r>
      <w:r w:rsidRPr="00D23B98">
        <w:rPr>
          <w:rFonts w:asciiTheme="minorHAnsi" w:hAnsiTheme="minorHAnsi" w:cstheme="minorHAnsi"/>
          <w:color w:val="000000"/>
          <w:sz w:val="28"/>
          <w:szCs w:val="28"/>
        </w:rPr>
        <w:t xml:space="preserve">2.17154468 </w:t>
      </w:r>
    </w:p>
    <w:p w14:paraId="7583040B" w14:textId="690E9947" w:rsidR="00D23B98" w:rsidRPr="00D23B98" w:rsidRDefault="00D23B98" w:rsidP="00D23B9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  <w:t xml:space="preserve">T score for 99% confidence interval </w:t>
      </w:r>
      <w:r w:rsidRPr="00D23B98">
        <w:rPr>
          <w:rFonts w:asciiTheme="minorHAnsi" w:hAnsiTheme="minorHAnsi" w:cstheme="minorHAnsi"/>
          <w:color w:val="000000"/>
          <w:sz w:val="28"/>
          <w:szCs w:val="28"/>
        </w:rPr>
        <w:t>2.7969395</w:t>
      </w:r>
    </w:p>
    <w:p w14:paraId="0D535304" w14:textId="3E3F078B" w:rsidR="00E33A90" w:rsidRDefault="00E33A90" w:rsidP="00CB08A5">
      <w:pPr>
        <w:rPr>
          <w:sz w:val="28"/>
          <w:szCs w:val="28"/>
        </w:rPr>
      </w:pPr>
    </w:p>
    <w:p w14:paraId="45206584" w14:textId="701B2762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FB45547" w14:textId="77777777" w:rsidR="00B2105B" w:rsidRDefault="009348D5" w:rsidP="009348D5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  <w:r w:rsidR="00B2105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population mean(mu)= 270, sample </w:t>
      </w:r>
      <w:proofErr w:type="gramStart"/>
      <w:r w:rsidR="00B2105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mean(</w:t>
      </w:r>
      <w:proofErr w:type="gramEnd"/>
      <w:r w:rsidR="00B2105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 bar)=260, SD=90, </w:t>
      </w:r>
    </w:p>
    <w:p w14:paraId="3ADDDAED" w14:textId="77777777" w:rsidR="00B2105B" w:rsidRDefault="00B2105B" w:rsidP="009348D5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size (n)=18,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Degree of freedom (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 = n-1 = 18-1 = 17</w:t>
      </w:r>
    </w:p>
    <w:p w14:paraId="3B0A0E04" w14:textId="77777777" w:rsidR="003C27EE" w:rsidRDefault="00E86D26" w:rsidP="003C27E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T-test = (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– mu) / (SD/sqrt(n))</w:t>
      </w:r>
      <w:r w:rsidR="009348D5" w:rsidRPr="009348D5">
        <w:rPr>
          <w:rFonts w:asciiTheme="minorHAnsi" w:hAnsiTheme="minorHAnsi" w:cstheme="minorHAnsi"/>
          <w:color w:val="000000"/>
          <w:sz w:val="40"/>
          <w:szCs w:val="4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40"/>
          <w:szCs w:val="40"/>
          <w:shd w:val="clear" w:color="auto" w:fill="FFFFFF"/>
        </w:rPr>
        <w:t xml:space="preserve">= </w:t>
      </w:r>
      <w:r w:rsidR="003C27EE" w:rsidRPr="003C27EE">
        <w:rPr>
          <w:rFonts w:asciiTheme="minorHAnsi" w:hAnsiTheme="minorHAnsi" w:cstheme="minorHAnsi"/>
          <w:color w:val="000000"/>
          <w:sz w:val="28"/>
          <w:szCs w:val="28"/>
        </w:rPr>
        <w:t>-0.4714045207910317</w:t>
      </w:r>
    </w:p>
    <w:p w14:paraId="303D1E5C" w14:textId="77777777" w:rsidR="003C27EE" w:rsidRDefault="003C27EE" w:rsidP="003C27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Probability = </w:t>
      </w:r>
      <w:r w:rsidRPr="003C27EE">
        <w:rPr>
          <w:rFonts w:asciiTheme="minorHAnsi" w:hAnsiTheme="minorHAnsi" w:cstheme="minorHAnsi"/>
          <w:color w:val="000000"/>
          <w:sz w:val="28"/>
          <w:szCs w:val="28"/>
        </w:rPr>
        <w:t>0.32167253567098364</w:t>
      </w:r>
    </w:p>
    <w:p w14:paraId="1DEC8E1A" w14:textId="33C28DC2" w:rsidR="003C27EE" w:rsidRDefault="003C27EE" w:rsidP="003C27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9B76B4E" w14:textId="0BC8871F" w:rsidR="009348D5" w:rsidRPr="00B2105B" w:rsidRDefault="009348D5" w:rsidP="009348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40"/>
          <w:szCs w:val="40"/>
          <w:shd w:val="clear" w:color="auto" w:fill="FFFFFF"/>
        </w:rPr>
      </w:pPr>
    </w:p>
    <w:p w14:paraId="2AAA5825" w14:textId="6C9C7995" w:rsidR="009348D5" w:rsidRDefault="009348D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7595E"/>
    <w:multiLevelType w:val="hybridMultilevel"/>
    <w:tmpl w:val="8E40B3F2"/>
    <w:lvl w:ilvl="0" w:tplc="275A233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FB3B61"/>
    <w:multiLevelType w:val="hybridMultilevel"/>
    <w:tmpl w:val="9A4AA4B6"/>
    <w:lvl w:ilvl="0" w:tplc="453A13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5037023">
    <w:abstractNumId w:val="0"/>
  </w:num>
  <w:num w:numId="2" w16cid:durableId="1757676992">
    <w:abstractNumId w:val="5"/>
  </w:num>
  <w:num w:numId="3" w16cid:durableId="1883131589">
    <w:abstractNumId w:val="8"/>
  </w:num>
  <w:num w:numId="4" w16cid:durableId="619999342">
    <w:abstractNumId w:val="1"/>
  </w:num>
  <w:num w:numId="5" w16cid:durableId="1841460463">
    <w:abstractNumId w:val="4"/>
  </w:num>
  <w:num w:numId="6" w16cid:durableId="352264464">
    <w:abstractNumId w:val="7"/>
  </w:num>
  <w:num w:numId="7" w16cid:durableId="19525422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22452555">
    <w:abstractNumId w:val="6"/>
  </w:num>
  <w:num w:numId="9" w16cid:durableId="10974834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0D2C"/>
    <w:rsid w:val="00022704"/>
    <w:rsid w:val="00083863"/>
    <w:rsid w:val="000B36AF"/>
    <w:rsid w:val="000B417C"/>
    <w:rsid w:val="000C5CBA"/>
    <w:rsid w:val="000D69F4"/>
    <w:rsid w:val="000F2D83"/>
    <w:rsid w:val="00130EBF"/>
    <w:rsid w:val="0014334F"/>
    <w:rsid w:val="001721EF"/>
    <w:rsid w:val="001864D6"/>
    <w:rsid w:val="00190F7C"/>
    <w:rsid w:val="00203DBC"/>
    <w:rsid w:val="002078BC"/>
    <w:rsid w:val="002106B9"/>
    <w:rsid w:val="002121C1"/>
    <w:rsid w:val="002334F3"/>
    <w:rsid w:val="00266B62"/>
    <w:rsid w:val="002818A0"/>
    <w:rsid w:val="0028213D"/>
    <w:rsid w:val="0029132D"/>
    <w:rsid w:val="00293532"/>
    <w:rsid w:val="002A6694"/>
    <w:rsid w:val="002B6F48"/>
    <w:rsid w:val="002D140A"/>
    <w:rsid w:val="002E0863"/>
    <w:rsid w:val="002E78B5"/>
    <w:rsid w:val="00302B26"/>
    <w:rsid w:val="00360870"/>
    <w:rsid w:val="00396AEA"/>
    <w:rsid w:val="003A03BA"/>
    <w:rsid w:val="003B01D0"/>
    <w:rsid w:val="003C27EE"/>
    <w:rsid w:val="003D3035"/>
    <w:rsid w:val="003F354C"/>
    <w:rsid w:val="003F5D07"/>
    <w:rsid w:val="00437040"/>
    <w:rsid w:val="004858AD"/>
    <w:rsid w:val="00494A7E"/>
    <w:rsid w:val="004D09A1"/>
    <w:rsid w:val="00537131"/>
    <w:rsid w:val="005438FD"/>
    <w:rsid w:val="005B0DF0"/>
    <w:rsid w:val="005D034C"/>
    <w:rsid w:val="005D1DBF"/>
    <w:rsid w:val="005E36B7"/>
    <w:rsid w:val="005E7C59"/>
    <w:rsid w:val="00604965"/>
    <w:rsid w:val="006432DB"/>
    <w:rsid w:val="0066364B"/>
    <w:rsid w:val="006723AD"/>
    <w:rsid w:val="006953A0"/>
    <w:rsid w:val="006D7AA1"/>
    <w:rsid w:val="006E0ED4"/>
    <w:rsid w:val="007011AA"/>
    <w:rsid w:val="0070526E"/>
    <w:rsid w:val="00706CEB"/>
    <w:rsid w:val="00707DE3"/>
    <w:rsid w:val="00713BED"/>
    <w:rsid w:val="00724454"/>
    <w:rsid w:val="007273CD"/>
    <w:rsid w:val="007300FB"/>
    <w:rsid w:val="007448D2"/>
    <w:rsid w:val="00786901"/>
    <w:rsid w:val="00786F22"/>
    <w:rsid w:val="00790F70"/>
    <w:rsid w:val="007A3B9F"/>
    <w:rsid w:val="007B7F44"/>
    <w:rsid w:val="00867150"/>
    <w:rsid w:val="008B2CB7"/>
    <w:rsid w:val="009043E8"/>
    <w:rsid w:val="00923E3B"/>
    <w:rsid w:val="009348D5"/>
    <w:rsid w:val="00957CF7"/>
    <w:rsid w:val="00966CA6"/>
    <w:rsid w:val="00990162"/>
    <w:rsid w:val="009D6347"/>
    <w:rsid w:val="009D6E8A"/>
    <w:rsid w:val="00A05B2E"/>
    <w:rsid w:val="00A50B04"/>
    <w:rsid w:val="00A94A39"/>
    <w:rsid w:val="00AA44EF"/>
    <w:rsid w:val="00AB0E5D"/>
    <w:rsid w:val="00AE3D1D"/>
    <w:rsid w:val="00B2105B"/>
    <w:rsid w:val="00B22C7F"/>
    <w:rsid w:val="00B2365F"/>
    <w:rsid w:val="00B608F9"/>
    <w:rsid w:val="00BB68E7"/>
    <w:rsid w:val="00BC5748"/>
    <w:rsid w:val="00BE6CBD"/>
    <w:rsid w:val="00BF2C40"/>
    <w:rsid w:val="00BF683B"/>
    <w:rsid w:val="00C41684"/>
    <w:rsid w:val="00C50D38"/>
    <w:rsid w:val="00C57628"/>
    <w:rsid w:val="00C700CD"/>
    <w:rsid w:val="00C76165"/>
    <w:rsid w:val="00C911F5"/>
    <w:rsid w:val="00CB08A5"/>
    <w:rsid w:val="00CC1A18"/>
    <w:rsid w:val="00CD32E7"/>
    <w:rsid w:val="00D10137"/>
    <w:rsid w:val="00D23B98"/>
    <w:rsid w:val="00D309C7"/>
    <w:rsid w:val="00D44288"/>
    <w:rsid w:val="00D4683C"/>
    <w:rsid w:val="00D610DF"/>
    <w:rsid w:val="00D74923"/>
    <w:rsid w:val="00D759AC"/>
    <w:rsid w:val="00D87AA3"/>
    <w:rsid w:val="00D90F3D"/>
    <w:rsid w:val="00DA34C0"/>
    <w:rsid w:val="00DB2018"/>
    <w:rsid w:val="00DB650D"/>
    <w:rsid w:val="00DD5854"/>
    <w:rsid w:val="00DE01BD"/>
    <w:rsid w:val="00DF69A7"/>
    <w:rsid w:val="00E33A90"/>
    <w:rsid w:val="00E605D6"/>
    <w:rsid w:val="00E86D26"/>
    <w:rsid w:val="00EA63BA"/>
    <w:rsid w:val="00EB6B5E"/>
    <w:rsid w:val="00EF70C9"/>
    <w:rsid w:val="00F360B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468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6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690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11</Pages>
  <Words>1480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SK.MD IRFANUDDIN</cp:lastModifiedBy>
  <cp:revision>119</cp:revision>
  <dcterms:created xsi:type="dcterms:W3CDTF">2017-02-23T06:15:00Z</dcterms:created>
  <dcterms:modified xsi:type="dcterms:W3CDTF">2023-10-27T01:56:00Z</dcterms:modified>
</cp:coreProperties>
</file>