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841375" cy="622935"/>
            <wp:effectExtent l="0" t="0" r="0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1375" cy="62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spacing w:after="0" w:line="240" w:lineRule="auto"/>
        <w:ind w:left="0" w:leftChars="0" w:firstLine="0" w:firstLineChars="0"/>
        <w:jc w:val="center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МИ</w:t>
      </w: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t>НИСТЕРСТВО НАУКИ И ВЫСШЕГО ОБРАЗОВАНИЯ</w:t>
      </w:r>
    </w:p>
    <w:p>
      <w:pPr>
        <w:widowControl w:val="0"/>
        <w:spacing w:after="0" w:line="240" w:lineRule="auto"/>
        <w:ind w:left="0" w:leftChars="0" w:firstLine="0" w:firstLineChars="0"/>
        <w:jc w:val="center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t>РОССИЙСКОЙ ФЕДЕРАЦИИ</w:t>
      </w:r>
    </w:p>
    <w:p>
      <w:pPr>
        <w:widowControl w:val="0"/>
        <w:spacing w:after="0" w:line="240" w:lineRule="auto"/>
        <w:ind w:left="0" w:leftChars="0" w:firstLine="0" w:firstLineChars="0"/>
        <w:jc w:val="center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>
      <w:pPr>
        <w:widowControl w:val="0"/>
        <w:spacing w:after="0" w:line="200" w:lineRule="atLeast"/>
        <w:ind w:left="0" w:leftChars="0" w:firstLine="0" w:firstLineChars="0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eastAsia="ru-RU"/>
        </w:rPr>
        <w:t>«Кубанский государственный университет»</w:t>
      </w:r>
    </w:p>
    <w:p>
      <w:pPr>
        <w:widowControl w:val="0"/>
        <w:spacing w:after="0" w:line="200" w:lineRule="atLeast"/>
        <w:ind w:left="0" w:leftChars="0" w:firstLine="0" w:firstLineChars="0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eastAsia="ru-RU"/>
        </w:rPr>
        <w:t>(ФГБОУ ВО «КубГУ»)</w:t>
      </w:r>
    </w:p>
    <w:p>
      <w:pPr>
        <w:spacing w:line="240" w:lineRule="exact"/>
        <w:ind w:left="0" w:leftChars="0" w:firstLine="0" w:firstLineChars="0"/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pStyle w:val="16"/>
        <w:ind w:left="0" w:leftChars="0" w:firstLine="0" w:firstLineChars="0"/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Институт среднего профессионального образования</w:t>
      </w:r>
    </w:p>
    <w:p>
      <w:pPr>
        <w:pStyle w:val="16"/>
        <w:ind w:left="0" w:leftChars="0" w:firstLine="0" w:firstLineChars="0"/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(ИНСПО)</w:t>
      </w:r>
    </w:p>
    <w:p>
      <w:pPr>
        <w:pStyle w:val="10"/>
        <w:spacing w:before="6"/>
        <w:ind w:left="0" w:leftChars="0" w:firstLine="0" w:firstLineChars="0"/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pStyle w:val="10"/>
        <w:spacing w:before="6"/>
        <w:ind w:left="0" w:leftChars="0" w:firstLine="0" w:firstLineChars="0"/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pStyle w:val="10"/>
        <w:spacing w:before="6"/>
        <w:ind w:left="0" w:leftChars="0" w:firstLine="0" w:firstLineChars="0"/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before="2"/>
        <w:ind w:left="502" w:right="260"/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ТЕХНИЧЕСКОЕ ЗАДАНИЕ </w:t>
      </w:r>
      <w:r>
        <w:rPr>
          <w:rFonts w:hint="default" w:ascii="Times New Roman" w:hAnsi="Times New Roman" w:cs="Times New Roman"/>
          <w:b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НА ПРОГРАММНЫЙ ПРОДУКТ </w:t>
      </w:r>
      <w:r>
        <w:rPr>
          <w:rFonts w:hint="default" w:ascii="Times New Roman" w:hAnsi="Times New Roman" w:cs="Times New Roman"/>
          <w:b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sz w:val="28"/>
          <w:szCs w:val="28"/>
        </w:rPr>
        <w:t>«Разработка программы расчета энергоснабжения дома»</w:t>
      </w:r>
    </w:p>
    <w:p>
      <w:pPr>
        <w:pStyle w:val="10"/>
        <w:spacing w:before="6"/>
        <w:ind w:left="0" w:leftChars="0" w:firstLine="0" w:firstLineChars="0"/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pStyle w:val="10"/>
        <w:ind w:left="0" w:leftChars="0" w:firstLine="0" w:firstLineChars="0"/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pStyle w:val="10"/>
        <w:ind w:left="0" w:leftChars="0" w:firstLine="0" w:firstLineChars="0"/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pStyle w:val="10"/>
        <w:ind w:left="0" w:leftChars="0" w:firstLine="0" w:firstLineChars="0"/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before="181"/>
        <w:ind w:right="123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Выполнила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студентка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гр.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ПКС-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</w:p>
    <w:p>
      <w:pPr>
        <w:wordWrap/>
        <w:spacing w:before="5"/>
        <w:ind w:left="2977" w:right="123" w:firstLine="333"/>
        <w:jc w:val="right"/>
        <w:rPr>
          <w:rFonts w:hint="default" w:ascii="Times New Roman" w:hAnsi="Times New Roman" w:cs="Times New Roman"/>
          <w:spacing w:val="-1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1"/>
          <w:sz w:val="28"/>
          <w:szCs w:val="28"/>
          <w:lang w:val="ru-RU"/>
        </w:rPr>
        <w:t>Соболева Полина Арсеньевна</w:t>
      </w:r>
    </w:p>
    <w:p>
      <w:pPr>
        <w:spacing w:before="5"/>
        <w:ind w:left="2977" w:right="123" w:firstLine="333"/>
        <w:jc w:val="righ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pacing w:val="-1"/>
          <w:sz w:val="28"/>
          <w:szCs w:val="28"/>
        </w:rPr>
        <w:t>Руководитель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>преподаватель</w:t>
      </w:r>
    </w:p>
    <w:p>
      <w:pPr>
        <w:spacing w:before="1"/>
        <w:ind w:right="123"/>
        <w:jc w:val="righ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Трубников</w:t>
      </w:r>
      <w:r>
        <w:rPr>
          <w:rFonts w:hint="default" w:ascii="Times New Roman" w:hAnsi="Times New Roman" w:cs="Times New Roman"/>
          <w:spacing w:val="-1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Ю.Ю.</w:t>
      </w:r>
    </w:p>
    <w:p>
      <w:pPr>
        <w:pStyle w:val="1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0"/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0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="1"/>
        <w:ind w:left="251" w:right="293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Краснодар,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2022</w:t>
      </w: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firstLine="0" w:firstLine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 Введение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Природный газ является важной составляющей современной жизни. Он используется для отопления, приготовления пищи и даже для получения электричества.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оптимизации расходов на данный вид топлива необходимо провести некоторые физические расчёты, однако массовый потребитель газа не всегда разбирается в этом.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Поэтому массовому потребителю будет удобнее воспользоваться инструментом автоматического расчёта - калькулятором энергопотребления дома.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0" w:firstLineChars="0"/>
        <w:jc w:val="center"/>
        <w:textAlignment w:val="auto"/>
        <w:rPr>
          <w:rFonts w:hint="default"/>
        </w:rPr>
      </w:pPr>
      <w:r>
        <w:rPr>
          <w:rFonts w:hint="default"/>
        </w:rPr>
        <w:t>2. Назначение разработки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Программа предназначена для вычисления максимального и среднего потребления топлива газовыми плитами, и расчёта трат. Полученные вычисления можно использовать для оптимизации расхода газа в быту. Программа рассчитана на массового потребителя газа - жителей многоэтажных и частных домов.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"/>
        <w:keepNext/>
        <w:keepLines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0" w:firstLineChars="0"/>
        <w:textAlignment w:val="auto"/>
        <w:rPr>
          <w:rFonts w:hint="default"/>
        </w:rPr>
      </w:pPr>
      <w:r>
        <w:rPr>
          <w:rFonts w:hint="default"/>
        </w:rPr>
        <w:t>Требования к программе или программному изделию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pStyle w:val="3"/>
        <w:bidi w:val="0"/>
        <w:rPr>
          <w:rFonts w:hint="default"/>
          <w:i/>
          <w:iCs w:val="0"/>
          <w:u w:val="none"/>
        </w:rPr>
      </w:pPr>
      <w:r>
        <w:rPr>
          <w:rFonts w:hint="default"/>
          <w:i/>
          <w:iCs w:val="0"/>
          <w:u w:val="none"/>
        </w:rPr>
        <w:t>3.1</w:t>
      </w:r>
      <w:r>
        <w:rPr>
          <w:rFonts w:hint="default"/>
          <w:i/>
          <w:iCs w:val="0"/>
          <w:u w:val="none"/>
          <w:lang w:val="ru-RU"/>
        </w:rPr>
        <w:t>.</w:t>
      </w:r>
      <w:r>
        <w:rPr>
          <w:rFonts w:hint="default"/>
          <w:i/>
          <w:iCs w:val="0"/>
          <w:u w:val="none"/>
        </w:rPr>
        <w:t xml:space="preserve"> Требования к функциональным характеристикам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Система должна обеспечивать возможность выполнения следующих функций: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Ввод пользователем параметров используемых газовых устройств;</w:t>
      </w:r>
    </w:p>
    <w:p>
      <w:pPr>
        <w:keepNext w:val="0"/>
        <w:keepLines w:val="0"/>
        <w:pageBreakBefore w:val="0"/>
        <w:widowControl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</w:t>
      </w:r>
      <w:r>
        <w:rPr>
          <w:rFonts w:hint="default" w:ascii="Times New Roman" w:hAnsi="Times New Roman" w:cs="Times New Roman"/>
          <w:sz w:val="28"/>
          <w:szCs w:val="28"/>
        </w:rPr>
        <w:t>оличеств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 xml:space="preserve"> горелок;</w:t>
      </w:r>
    </w:p>
    <w:p>
      <w:pPr>
        <w:keepNext w:val="0"/>
        <w:keepLines w:val="0"/>
        <w:pageBreakBefore w:val="0"/>
        <w:widowControl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Мощност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ь </w:t>
      </w:r>
      <w:r>
        <w:rPr>
          <w:rFonts w:hint="default" w:ascii="Times New Roman" w:hAnsi="Times New Roman" w:cs="Times New Roman"/>
          <w:sz w:val="28"/>
          <w:szCs w:val="28"/>
        </w:rPr>
        <w:t>горелок (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согласно паспорту устройства</w:t>
      </w:r>
      <w:r>
        <w:rPr>
          <w:rFonts w:hint="default" w:ascii="Times New Roman" w:hAnsi="Times New Roman" w:cs="Times New Roman"/>
          <w:sz w:val="28"/>
          <w:szCs w:val="28"/>
        </w:rPr>
        <w:t>) ;</w:t>
      </w:r>
    </w:p>
    <w:p>
      <w:pPr>
        <w:keepNext w:val="0"/>
        <w:keepLines w:val="0"/>
        <w:pageBreakBefore w:val="0"/>
        <w:widowControl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Тип газа (G-20, G-21, G-30 и т.д.);</w:t>
      </w:r>
    </w:p>
    <w:p>
      <w:pPr>
        <w:keepNext w:val="0"/>
        <w:keepLines w:val="0"/>
        <w:pageBreakBefore w:val="0"/>
        <w:widowControl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Тариф, т.е. цена в руб/куб.м.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Вычисление среднесуточного, среднемесячного и среднегодового расхода газа;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Вычисление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 вывод пользователю </w:t>
      </w:r>
      <w:r>
        <w:rPr>
          <w:rFonts w:hint="default" w:ascii="Times New Roman" w:hAnsi="Times New Roman" w:cs="Times New Roman"/>
          <w:sz w:val="28"/>
          <w:szCs w:val="28"/>
        </w:rPr>
        <w:t>денежных затрат по указанному курсу за каждый период (час, день, месяц, год);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3.2</w:t>
      </w:r>
      <w:r>
        <w:rPr>
          <w:rFonts w:hint="default"/>
          <w:lang w:val="ru-RU"/>
        </w:rPr>
        <w:t>.</w:t>
      </w:r>
      <w:r>
        <w:rPr>
          <w:rFonts w:hint="default"/>
        </w:rPr>
        <w:t xml:space="preserve"> Требования к </w:t>
      </w:r>
      <w:r>
        <w:rPr>
          <w:rFonts w:hint="default"/>
          <w:lang w:val="ru-RU"/>
        </w:rPr>
        <w:t>надёжности</w:t>
      </w:r>
    </w:p>
    <w:p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Программный продукт должен быть реализован в объектноориентированном стиле;</w:t>
      </w:r>
    </w:p>
    <w:p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Валидировать вводимые значения пользователя, при не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</w:t>
      </w:r>
      <w:r>
        <w:rPr>
          <w:rFonts w:hint="default" w:ascii="Times New Roman" w:hAnsi="Times New Roman" w:cs="Times New Roman"/>
          <w:sz w:val="28"/>
          <w:szCs w:val="28"/>
        </w:rPr>
        <w:t>оответствии уведомлять пользователя об ошибках.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3.3</w:t>
      </w:r>
      <w:r>
        <w:rPr>
          <w:rFonts w:hint="default"/>
          <w:lang w:val="ru-RU"/>
        </w:rPr>
        <w:t>.</w:t>
      </w:r>
      <w:r>
        <w:rPr>
          <w:rFonts w:hint="default"/>
        </w:rPr>
        <w:t xml:space="preserve"> Требования к составу и параметрам технических средств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Минимальные системные требования</w:t>
      </w:r>
    </w:p>
    <w:p>
      <w:pPr>
        <w:pStyle w:val="11"/>
        <w:bidi w:val="0"/>
        <w:ind w:left="1260" w:leftChars="0" w:hanging="420" w:firstLineChars="0"/>
        <w:rPr>
          <w:rFonts w:hint="default"/>
          <w:sz w:val="28"/>
          <w:szCs w:val="24"/>
        </w:rPr>
      </w:pPr>
      <w:r>
        <w:rPr>
          <w:rFonts w:hint="default"/>
          <w:sz w:val="28"/>
          <w:szCs w:val="24"/>
        </w:rPr>
        <w:t>Процессор с тактовой частотой 800 MHz или более мощный</w:t>
      </w:r>
    </w:p>
    <w:p>
      <w:pPr>
        <w:pStyle w:val="11"/>
        <w:bidi w:val="0"/>
        <w:ind w:left="1260" w:leftChars="0" w:hanging="420" w:firstLineChars="0"/>
        <w:rPr>
          <w:rFonts w:hint="default"/>
          <w:sz w:val="28"/>
          <w:szCs w:val="24"/>
        </w:rPr>
      </w:pPr>
      <w:r>
        <w:rPr>
          <w:rFonts w:hint="default"/>
          <w:sz w:val="28"/>
          <w:szCs w:val="24"/>
        </w:rPr>
        <w:t>Оперативная память 256 Мб или больше</w:t>
      </w:r>
    </w:p>
    <w:p>
      <w:pPr>
        <w:pStyle w:val="11"/>
        <w:bidi w:val="0"/>
        <w:ind w:left="1260" w:leftChars="0" w:hanging="420" w:firstLineChars="0"/>
        <w:rPr>
          <w:rFonts w:hint="default"/>
          <w:sz w:val="28"/>
          <w:szCs w:val="24"/>
        </w:rPr>
      </w:pPr>
      <w:r>
        <w:rPr>
          <w:rFonts w:hint="default"/>
          <w:sz w:val="28"/>
          <w:szCs w:val="24"/>
        </w:rPr>
        <w:t>Свободное место на жёстком диске от 77 Мб</w:t>
      </w:r>
    </w:p>
    <w:p>
      <w:pPr>
        <w:pStyle w:val="11"/>
        <w:bidi w:val="0"/>
        <w:ind w:left="1260" w:leftChars="0" w:hanging="420" w:firstLineChars="0"/>
        <w:rPr>
          <w:rFonts w:hint="default"/>
          <w:sz w:val="28"/>
          <w:szCs w:val="24"/>
        </w:rPr>
      </w:pPr>
      <w:r>
        <w:rPr>
          <w:rFonts w:hint="default"/>
          <w:sz w:val="28"/>
          <w:szCs w:val="24"/>
        </w:rPr>
        <w:t>Архитектура с разрядностью 32 бит или 64 бит (x86 или x64)</w:t>
      </w:r>
    </w:p>
    <w:p>
      <w:pPr>
        <w:pStyle w:val="11"/>
        <w:bidi w:val="0"/>
        <w:ind w:left="1260" w:leftChars="0" w:hanging="420" w:firstLineChars="0"/>
        <w:rPr>
          <w:rFonts w:hint="default"/>
          <w:sz w:val="28"/>
          <w:szCs w:val="24"/>
        </w:rPr>
      </w:pPr>
      <w:r>
        <w:rPr>
          <w:rFonts w:hint="default"/>
          <w:sz w:val="28"/>
          <w:szCs w:val="24"/>
        </w:rPr>
        <w:t xml:space="preserve">Операционная система Windows </w:t>
      </w:r>
      <w:r>
        <w:rPr>
          <w:rFonts w:hint="default"/>
          <w:sz w:val="28"/>
          <w:szCs w:val="24"/>
          <w:lang w:val="ru-RU"/>
        </w:rPr>
        <w:t>7</w:t>
      </w:r>
      <w:r>
        <w:rPr>
          <w:rFonts w:hint="default"/>
          <w:sz w:val="28"/>
          <w:szCs w:val="24"/>
        </w:rPr>
        <w:t xml:space="preserve">, Windows </w:t>
      </w:r>
      <w:r>
        <w:rPr>
          <w:rFonts w:hint="default"/>
          <w:sz w:val="28"/>
          <w:szCs w:val="24"/>
          <w:lang w:val="ru-RU"/>
        </w:rPr>
        <w:t>8</w:t>
      </w:r>
      <w:r>
        <w:rPr>
          <w:rFonts w:hint="default"/>
          <w:sz w:val="28"/>
          <w:szCs w:val="24"/>
        </w:rPr>
        <w:t xml:space="preserve">, Windows </w:t>
      </w:r>
      <w:r>
        <w:rPr>
          <w:rFonts w:hint="default"/>
          <w:sz w:val="28"/>
          <w:szCs w:val="24"/>
          <w:lang w:val="ru-RU"/>
        </w:rPr>
        <w:t>10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3.4</w:t>
      </w:r>
      <w:r>
        <w:rPr>
          <w:rFonts w:hint="default"/>
          <w:lang w:val="ru-RU"/>
        </w:rPr>
        <w:t>.</w:t>
      </w:r>
      <w:r>
        <w:rPr>
          <w:rFonts w:hint="default"/>
        </w:rPr>
        <w:t xml:space="preserve"> Требования к информационной и программной совместимости</w:t>
      </w:r>
    </w:p>
    <w:p>
      <w:pPr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Программный продукт должен быть доступен пользователям на всех основных платформах (Windows, MacOS, Android, IOS);</w:t>
      </w:r>
    </w:p>
    <w:p>
      <w:pPr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Продукт должен быть доступен через бота в мессенджере Telegram;</w:t>
      </w:r>
    </w:p>
    <w:p>
      <w:pPr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Бот должен быть доступен по короткому идентификатору, включающим в себя слова “газ”, “калькулятор”;</w:t>
      </w:r>
    </w:p>
    <w:p>
      <w:pPr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Язык взаимодействия бота - русский;</w:t>
      </w:r>
    </w:p>
    <w:p>
      <w:pPr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качестве языка программирования выбрать Python, как самый популярный язык для написания ботов на данной платформе;</w:t>
      </w:r>
    </w:p>
    <w:p>
      <w:pPr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написания бота использовать библиотеку “Telebot”, как самое популярное решение для поставленной задачи.</w:t>
      </w: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0" w:firstLineChars="0"/>
        <w:textAlignment w:val="auto"/>
        <w:rPr>
          <w:rFonts w:hint="default"/>
        </w:rPr>
      </w:pPr>
      <w:r>
        <w:rPr>
          <w:rFonts w:hint="default"/>
        </w:rPr>
        <w:t>4. Требования к программной документации</w:t>
      </w:r>
    </w:p>
    <w:p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Код должен быть документирован;</w:t>
      </w:r>
    </w:p>
    <w:p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Каждый исполняемый модуль, класс и функции должны иметь строки документации в оглавлении;</w:t>
      </w:r>
    </w:p>
    <w:p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Код должен быть типизирован, т.е. каждая функция должна явно показывать тип принимаемых аргументов и тип возвращаемого значения;</w:t>
      </w:r>
    </w:p>
    <w:p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процессе работы с ботом, пользователь может задасться вопросом, за что отвечают какие параметры (например, удельная теплота сгорания), нужно предоставить пользователю возможность задать такой вопрос и получить краткий ответ;</w:t>
      </w:r>
    </w:p>
    <w:p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корневой папке проекта должна быть инструкция по установке зависимостей, requirements.txt, а также инструкция по запуску программы, расположить её в файле README.md.</w:t>
      </w:r>
    </w:p>
    <w:sectPr>
      <w:footerReference r:id="rId7" w:type="first"/>
      <w:footerReference r:id="rId5" w:type="default"/>
      <w:footerReference r:id="rId6" w:type="even"/>
      <w:pgSz w:w="11899" w:h="16838"/>
      <w:pgMar w:top="1134" w:right="850" w:bottom="1134" w:left="1701" w:header="720" w:footer="649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е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9745"/>
      </w:tabs>
      <w:spacing w:after="0" w:line="259" w:lineRule="auto"/>
      <w:ind w:left="0" w:leftChars="0" w:right="-776" w:firstLine="0" w:firstLineChars="0"/>
      <w:rPr>
        <w:sz w:val="20"/>
      </w:rPr>
    </w:pPr>
  </w:p>
  <w:p>
    <w:pPr>
      <w:tabs>
        <w:tab w:val="right" w:pos="9745"/>
      </w:tabs>
      <w:spacing w:after="0" w:line="259" w:lineRule="auto"/>
      <w:ind w:left="0" w:leftChars="0" w:right="-776" w:firstLine="0" w:firstLineChars="0"/>
    </w:pP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9745"/>
      </w:tabs>
      <w:spacing w:after="0" w:line="259" w:lineRule="auto"/>
      <w:ind w:left="-720" w:right="-776" w:firstLine="0"/>
    </w:pPr>
    <w:r>
      <w:rPr>
        <w:sz w:val="20"/>
      </w:rPr>
      <w:t>ТЗ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9745"/>
      </w:tabs>
      <w:spacing w:after="0" w:line="259" w:lineRule="auto"/>
      <w:ind w:left="-720" w:right="-776" w:firstLine="0"/>
    </w:pPr>
    <w:r>
      <w:rPr>
        <w:sz w:val="20"/>
      </w:rPr>
      <w:t>ТЗ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95" w:lineRule="auto"/>
      </w:pPr>
      <w:r>
        <w:separator/>
      </w:r>
    </w:p>
  </w:footnote>
  <w:footnote w:type="continuationSeparator" w:id="1">
    <w:p>
      <w:pPr>
        <w:spacing w:before="0" w:after="0" w:line="295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2463D4"/>
    <w:multiLevelType w:val="singleLevel"/>
    <w:tmpl w:val="D92463D4"/>
    <w:lvl w:ilvl="0" w:tentative="0">
      <w:start w:val="1"/>
      <w:numFmt w:val="bullet"/>
      <w:pStyle w:val="11"/>
      <w:lvlText w:val="─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Times New Roman" w:hAnsi="Times New Roman" w:cs="Times New Roman"/>
        <w:sz w:val="16"/>
      </w:rPr>
    </w:lvl>
  </w:abstractNum>
  <w:abstractNum w:abstractNumId="1">
    <w:nsid w:val="E57C17EC"/>
    <w:multiLevelType w:val="multilevel"/>
    <w:tmpl w:val="E57C17EC"/>
    <w:lvl w:ilvl="0" w:tentative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2124" w:hanging="990"/>
      </w:pPr>
      <w:rPr>
        <w:rFonts w:hint="default" w:ascii="Times New Roman" w:hAnsi="Times New Roman" w:cs="Times New Roman"/>
        <w:sz w:val="28"/>
        <w:szCs w:val="28"/>
      </w:rPr>
    </w:lvl>
    <w:lvl w:ilvl="2" w:tentative="0">
      <w:start w:val="1"/>
      <w:numFmt w:val="decimal"/>
      <w:isLgl/>
      <w:lvlText w:val="%1.%2.%3."/>
      <w:lvlJc w:val="left"/>
      <w:pPr>
        <w:ind w:left="2898" w:hanging="99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3762" w:hanging="108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4536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5670" w:hanging="144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6804" w:hanging="180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7578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8712" w:hanging="2160"/>
      </w:pPr>
      <w:rPr>
        <w:rFonts w:hint="default"/>
      </w:rPr>
    </w:lvl>
  </w:abstractNum>
  <w:abstractNum w:abstractNumId="2">
    <w:nsid w:val="0A645E0B"/>
    <w:multiLevelType w:val="multilevel"/>
    <w:tmpl w:val="0A645E0B"/>
    <w:lvl w:ilvl="0" w:tentative="0">
      <w:start w:val="1"/>
      <w:numFmt w:val="decimal"/>
      <w:lvlText w:val="%1."/>
      <w:lvlJc w:val="left"/>
      <w:pPr>
        <w:ind w:left="417"/>
      </w:pPr>
      <w:rPr>
        <w:rFonts w:hint="default" w:ascii="Times New Roman" w:hAnsi="Times New Roman" w:eastAsia="Calibri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2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9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6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3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3">
    <w:nsid w:val="326E58ED"/>
    <w:multiLevelType w:val="multilevel"/>
    <w:tmpl w:val="326E58ED"/>
    <w:lvl w:ilvl="0" w:tentative="0">
      <w:start w:val="1"/>
      <w:numFmt w:val="decimal"/>
      <w:suff w:val="space"/>
      <w:lvlText w:val="%1."/>
      <w:lvlJc w:val="left"/>
      <w:pPr>
        <w:ind w:left="420"/>
      </w:pPr>
      <w:rPr>
        <w:rFonts w:hint="default" w:ascii="Times New Roman" w:hAnsi="Times New Roman" w:cs="Times New Roman"/>
        <w:sz w:val="28"/>
        <w:szCs w:val="28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3AF502F1"/>
    <w:multiLevelType w:val="multilevel"/>
    <w:tmpl w:val="3AF502F1"/>
    <w:lvl w:ilvl="0" w:tentative="0">
      <w:start w:val="1"/>
      <w:numFmt w:val="decimal"/>
      <w:lvlText w:val="%1."/>
      <w:lvlJc w:val="left"/>
      <w:pPr>
        <w:ind w:left="417"/>
      </w:pPr>
      <w:rPr>
        <w:rFonts w:hint="default" w:ascii="Times New Roman" w:hAnsi="Times New Roman" w:eastAsia="Calibri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2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9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6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3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5">
    <w:nsid w:val="45D71A82"/>
    <w:multiLevelType w:val="multilevel"/>
    <w:tmpl w:val="45D71A82"/>
    <w:lvl w:ilvl="0" w:tentative="0">
      <w:start w:val="1"/>
      <w:numFmt w:val="decimal"/>
      <w:lvlText w:val="%1."/>
      <w:lvlJc w:val="left"/>
      <w:pPr>
        <w:ind w:left="417"/>
      </w:pPr>
      <w:rPr>
        <w:rFonts w:hint="default" w:ascii="Times New Roman" w:hAnsi="Times New Roman" w:eastAsia="Calibri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6">
    <w:nsid w:val="55DC2AC8"/>
    <w:multiLevelType w:val="singleLevel"/>
    <w:tmpl w:val="55DC2AC8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2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14C"/>
    <w:rsid w:val="00DA514C"/>
    <w:rsid w:val="00DD6772"/>
    <w:rsid w:val="06A81C70"/>
    <w:rsid w:val="244424F1"/>
    <w:rsid w:val="29BA7BF8"/>
    <w:rsid w:val="518B5E0F"/>
    <w:rsid w:val="5C0101B9"/>
    <w:rsid w:val="5D9E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154" w:line="295" w:lineRule="auto"/>
      <w:ind w:left="10" w:hanging="10"/>
    </w:pPr>
    <w:rPr>
      <w:rFonts w:ascii="Calibri" w:hAnsi="Calibri" w:eastAsia="Calibri" w:cs="Calibri"/>
      <w:color w:val="000000"/>
      <w:sz w:val="24"/>
      <w:szCs w:val="22"/>
      <w:lang w:val="en-US" w:eastAsia="en-US" w:bidi="ar-SA"/>
    </w:rPr>
  </w:style>
  <w:style w:type="paragraph" w:styleId="2">
    <w:name w:val="heading 1"/>
    <w:next w:val="1"/>
    <w:link w:val="14"/>
    <w:unhideWhenUsed/>
    <w:qFormat/>
    <w:uiPriority w:val="9"/>
    <w:pPr>
      <w:keepNext/>
      <w:keepLines/>
      <w:spacing w:after="0" w:line="259" w:lineRule="auto"/>
      <w:jc w:val="center"/>
      <w:outlineLvl w:val="0"/>
    </w:pPr>
    <w:rPr>
      <w:rFonts w:ascii="Times New Roman" w:hAnsi="Times New Roman" w:eastAsia="Calibri" w:cs="Calibri"/>
      <w:b/>
      <w:color w:val="000000"/>
      <w:sz w:val="28"/>
      <w:szCs w:val="22"/>
      <w:lang w:val="en-US" w:eastAsia="en-US" w:bidi="ar-SA"/>
    </w:rPr>
  </w:style>
  <w:style w:type="paragraph" w:styleId="3">
    <w:name w:val="heading 2"/>
    <w:next w:val="1"/>
    <w:link w:val="13"/>
    <w:unhideWhenUsed/>
    <w:qFormat/>
    <w:uiPriority w:val="9"/>
    <w:pPr>
      <w:keepNext/>
      <w:keepLines/>
      <w:snapToGrid w:val="0"/>
      <w:spacing w:line="360" w:lineRule="auto"/>
      <w:ind w:left="0" w:firstLine="709"/>
      <w:jc w:val="both"/>
      <w:outlineLvl w:val="1"/>
    </w:pPr>
    <w:rPr>
      <w:rFonts w:ascii="Times New Roman" w:hAnsi="Times New Roman" w:eastAsia="Calibri" w:cs="Calibri"/>
      <w:i/>
      <w:color w:val="000000"/>
      <w:sz w:val="28"/>
      <w:szCs w:val="22"/>
      <w:lang w:val="en-US" w:eastAsia="en-US" w:bidi="ar-SA"/>
    </w:rPr>
  </w:style>
  <w:style w:type="paragraph" w:styleId="4">
    <w:name w:val="heading 3"/>
    <w:next w:val="1"/>
    <w:link w:val="12"/>
    <w:unhideWhenUsed/>
    <w:qFormat/>
    <w:uiPriority w:val="9"/>
    <w:pPr>
      <w:keepNext/>
      <w:keepLines/>
      <w:spacing w:after="69" w:line="248" w:lineRule="auto"/>
      <w:ind w:left="10" w:hanging="10"/>
      <w:outlineLvl w:val="2"/>
    </w:pPr>
    <w:rPr>
      <w:rFonts w:ascii="Calibri" w:hAnsi="Calibri" w:eastAsia="Calibri" w:cs="Calibri"/>
      <w:b/>
      <w:color w:val="000000"/>
      <w:sz w:val="30"/>
      <w:szCs w:val="22"/>
      <w:lang w:val="en-US" w:eastAsia="en-US" w:bidi="ar-SA"/>
    </w:rPr>
  </w:style>
  <w:style w:type="paragraph" w:styleId="5">
    <w:name w:val="heading 4"/>
    <w:next w:val="1"/>
    <w:link w:val="15"/>
    <w:unhideWhenUsed/>
    <w:qFormat/>
    <w:uiPriority w:val="9"/>
    <w:pPr>
      <w:keepNext/>
      <w:keepLines/>
      <w:spacing w:after="69" w:line="248" w:lineRule="auto"/>
      <w:ind w:left="10" w:hanging="10"/>
      <w:outlineLvl w:val="3"/>
    </w:pPr>
    <w:rPr>
      <w:rFonts w:ascii="Calibri" w:hAnsi="Calibri" w:eastAsia="Calibri" w:cs="Calibri"/>
      <w:b/>
      <w:color w:val="000000"/>
      <w:sz w:val="30"/>
      <w:szCs w:val="22"/>
      <w:lang w:val="en-US" w:eastAsia="en-US" w:bidi="ar-SA"/>
    </w:rPr>
  </w:style>
  <w:style w:type="paragraph" w:styleId="6">
    <w:name w:val="heading 5"/>
    <w:basedOn w:val="1"/>
    <w:next w:val="1"/>
    <w:unhideWhenUsed/>
    <w:qFormat/>
    <w:uiPriority w:val="9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head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paragraph" w:styleId="10">
    <w:name w:val="Body Text"/>
    <w:basedOn w:val="1"/>
    <w:qFormat/>
    <w:uiPriority w:val="1"/>
  </w:style>
  <w:style w:type="paragraph" w:styleId="11">
    <w:name w:val="List Bullet"/>
    <w:basedOn w:val="1"/>
    <w:unhideWhenUsed/>
    <w:uiPriority w:val="99"/>
    <w:pPr>
      <w:numPr>
        <w:ilvl w:val="0"/>
        <w:numId w:val="1"/>
      </w:numPr>
      <w:tabs>
        <w:tab w:val="left" w:pos="0"/>
        <w:tab w:val="left" w:pos="360"/>
        <w:tab w:val="left" w:pos="420"/>
      </w:tabs>
      <w:ind w:left="1260" w:hanging="420"/>
    </w:pPr>
    <w:rPr>
      <w:rFonts w:ascii="Times New Roman" w:hAnsi="Times New Roman"/>
    </w:rPr>
  </w:style>
  <w:style w:type="character" w:customStyle="1" w:styleId="12">
    <w:name w:val="Heading 3 Char"/>
    <w:link w:val="4"/>
    <w:uiPriority w:val="0"/>
    <w:rPr>
      <w:rFonts w:ascii="Calibri" w:hAnsi="Calibri" w:eastAsia="Calibri" w:cs="Calibri"/>
      <w:b/>
      <w:color w:val="000000"/>
      <w:sz w:val="30"/>
    </w:rPr>
  </w:style>
  <w:style w:type="character" w:customStyle="1" w:styleId="13">
    <w:name w:val="Heading 2 Char"/>
    <w:link w:val="3"/>
    <w:uiPriority w:val="0"/>
    <w:rPr>
      <w:rFonts w:ascii="Times New Roman" w:hAnsi="Times New Roman" w:eastAsia="Calibri" w:cs="Calibri"/>
      <w:i/>
      <w:color w:val="000000"/>
      <w:sz w:val="28"/>
    </w:rPr>
  </w:style>
  <w:style w:type="character" w:customStyle="1" w:styleId="14">
    <w:name w:val="Heading 1 Char"/>
    <w:link w:val="2"/>
    <w:uiPriority w:val="0"/>
    <w:rPr>
      <w:rFonts w:ascii="Times New Roman" w:hAnsi="Times New Roman" w:eastAsia="Calibri" w:cs="Calibri"/>
      <w:b/>
      <w:color w:val="000000"/>
      <w:sz w:val="28"/>
    </w:rPr>
  </w:style>
  <w:style w:type="character" w:customStyle="1" w:styleId="15">
    <w:name w:val="Heading 4 Char"/>
    <w:link w:val="5"/>
    <w:qFormat/>
    <w:uiPriority w:val="0"/>
    <w:rPr>
      <w:rFonts w:ascii="Calibri" w:hAnsi="Calibri" w:eastAsia="Calibri" w:cs="Calibri"/>
      <w:b/>
      <w:color w:val="000000"/>
      <w:sz w:val="30"/>
    </w:rPr>
  </w:style>
  <w:style w:type="paragraph" w:styleId="16">
    <w:name w:val="No Spacing"/>
    <w:qFormat/>
    <w:uiPriority w:val="1"/>
    <w:pPr>
      <w:spacing w:line="240" w:lineRule="auto"/>
      <w:ind w:firstLine="1134"/>
      <w:jc w:val="both"/>
    </w:pPr>
    <w:rPr>
      <w:rFonts w:cs="Times New Roman" w:asciiTheme="minorHAnsi" w:hAnsiTheme="minorHAnsi" w:eastAsiaTheme="minorEastAsia"/>
      <w:sz w:val="22"/>
      <w:szCs w:val="28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486</Words>
  <Characters>2775</Characters>
  <Lines>23</Lines>
  <Paragraphs>6</Paragraphs>
  <TotalTime>11</TotalTime>
  <ScaleCrop>false</ScaleCrop>
  <LinksUpToDate>false</LinksUpToDate>
  <CharactersWithSpaces>3255</CharactersWithSpaces>
  <Application>WPS Office_11.2.0.11417_F1E327BC-269C-435d-A152-05C5408002CA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2022-12-04T17:27:00Z</dcterms:created>
  <dc:creator>word</dc:creator>
  <cp:lastModifiedBy>vadim</cp:lastModifiedBy>
  <dcterms:modified xsi:type="dcterms:W3CDTF">2022-12-05T09:20:07Z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12643908FD3A4A2E9E9ED7D0F24DF84F</vt:lpwstr>
  </property>
</Properties>
</file>