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41375" cy="62293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РОССИЙСКОЙ ФЕДЕРАЦИИ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(ФГБОУ ВО «КубГУ»)</w:t>
      </w:r>
    </w:p>
    <w:p>
      <w:pPr>
        <w:spacing w:line="240" w:lineRule="exact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12"/>
        <w:ind w:left="0" w:leftChars="0" w:firstLine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>
      <w:pPr>
        <w:pStyle w:val="12"/>
        <w:ind w:left="0" w:leftChars="0" w:firstLine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(ИНСПО)</w:t>
      </w:r>
    </w:p>
    <w:p>
      <w:pPr>
        <w:pStyle w:val="7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bookmarkStart w:id="11" w:name="_GoBack"/>
      <w:bookmarkEnd w:id="11"/>
    </w:p>
    <w:p>
      <w:pPr>
        <w:pStyle w:val="7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РАСЧЕТНО-ПОЯСНИТЕЛЬНАЯ ЗАПИСКА</w:t>
      </w:r>
    </w:p>
    <w:p>
      <w:pPr>
        <w:pStyle w:val="7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>
      <w:pPr>
        <w:pStyle w:val="7"/>
        <w:spacing w:before="6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7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«МДК 03.01 Технология разработки</w:t>
      </w:r>
    </w:p>
    <w:p>
      <w:pPr>
        <w:pStyle w:val="7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программного обеспечения» </w:t>
      </w:r>
      <w:r>
        <w:rPr>
          <w:b/>
          <w:sz w:val="28"/>
          <w:szCs w:val="28"/>
          <w:lang w:val="ru-RU"/>
        </w:rPr>
        <w:t>на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тему:</w:t>
      </w:r>
    </w:p>
    <w:p>
      <w:pPr>
        <w:pStyle w:val="7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Разработка программы расчета энергоснабжения дома</w:t>
      </w:r>
    </w:p>
    <w:p>
      <w:pPr>
        <w:pStyle w:val="7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7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7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spacing w:before="181"/>
        <w:ind w:right="123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Выполнила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студентка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ПКС-</w:t>
      </w:r>
      <w:r>
        <w:rPr>
          <w:rFonts w:hint="default"/>
          <w:sz w:val="28"/>
          <w:szCs w:val="28"/>
          <w:lang w:val="ru-RU"/>
        </w:rPr>
        <w:t>1</w:t>
      </w:r>
    </w:p>
    <w:p>
      <w:pPr>
        <w:wordWrap w:val="0"/>
        <w:spacing w:before="5"/>
        <w:ind w:left="2977" w:right="123" w:firstLine="333"/>
        <w:jc w:val="right"/>
        <w:rPr>
          <w:rFonts w:hint="default"/>
          <w:spacing w:val="-1"/>
          <w:sz w:val="28"/>
          <w:szCs w:val="28"/>
          <w:lang w:val="ru-RU"/>
        </w:rPr>
      </w:pPr>
      <w:r>
        <w:rPr>
          <w:rFonts w:hint="default"/>
          <w:spacing w:val="-1"/>
          <w:sz w:val="28"/>
          <w:szCs w:val="28"/>
          <w:lang w:val="ru-RU"/>
        </w:rPr>
        <w:t>Соболева Полина Арсеньевна</w:t>
      </w:r>
    </w:p>
    <w:p>
      <w:pPr>
        <w:spacing w:before="5"/>
        <w:ind w:left="2977" w:right="123" w:firstLine="333"/>
        <w:jc w:val="right"/>
        <w:rPr>
          <w:sz w:val="28"/>
          <w:szCs w:val="28"/>
        </w:rPr>
      </w:pPr>
      <w:r>
        <w:rPr>
          <w:spacing w:val="-1"/>
          <w:sz w:val="28"/>
          <w:szCs w:val="28"/>
        </w:rPr>
        <w:t>Руководитель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преподаватель</w:t>
      </w:r>
    </w:p>
    <w:p>
      <w:pPr>
        <w:spacing w:before="1"/>
        <w:ind w:right="123"/>
        <w:jc w:val="right"/>
        <w:rPr>
          <w:sz w:val="28"/>
          <w:szCs w:val="28"/>
        </w:rPr>
      </w:pPr>
      <w:r>
        <w:rPr>
          <w:sz w:val="28"/>
          <w:szCs w:val="28"/>
        </w:rPr>
        <w:t>Трубников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Ю.Ю.</w:t>
      </w:r>
    </w:p>
    <w:p>
      <w:pPr>
        <w:pStyle w:val="7"/>
        <w:jc w:val="center"/>
      </w:pPr>
    </w:p>
    <w:p>
      <w:pPr>
        <w:pStyle w:val="7"/>
        <w:jc w:val="center"/>
      </w:pPr>
    </w:p>
    <w:p>
      <w:pPr>
        <w:pStyle w:val="7"/>
        <w:ind w:left="0" w:leftChars="0" w:firstLine="0" w:firstLineChars="0"/>
        <w:jc w:val="both"/>
      </w:pPr>
    </w:p>
    <w:p>
      <w:pPr>
        <w:pStyle w:val="7"/>
        <w:ind w:left="0" w:leftChars="0" w:firstLine="0" w:firstLineChars="0"/>
        <w:jc w:val="both"/>
      </w:pPr>
    </w:p>
    <w:p>
      <w:pPr>
        <w:pStyle w:val="7"/>
        <w:ind w:left="0" w:leftChars="0" w:firstLine="0" w:firstLineChars="0"/>
        <w:jc w:val="center"/>
      </w:pPr>
    </w:p>
    <w:p>
      <w:pPr>
        <w:pStyle w:val="7"/>
        <w:ind w:left="0" w:leftChars="0" w:firstLine="0" w:firstLineChars="0"/>
        <w:jc w:val="center"/>
      </w:pPr>
    </w:p>
    <w:p>
      <w:pPr>
        <w:spacing w:before="1"/>
        <w:ind w:left="251" w:right="293"/>
        <w:jc w:val="center"/>
        <w:rPr>
          <w:sz w:val="28"/>
          <w:szCs w:val="44"/>
        </w:rPr>
      </w:pPr>
      <w:r>
        <w:rPr>
          <w:sz w:val="28"/>
          <w:szCs w:val="44"/>
        </w:rPr>
        <w:t>Краснодар,</w:t>
      </w:r>
      <w:r>
        <w:rPr>
          <w:spacing w:val="-3"/>
          <w:sz w:val="28"/>
          <w:szCs w:val="44"/>
        </w:rPr>
        <w:t xml:space="preserve"> </w:t>
      </w:r>
      <w:r>
        <w:rPr>
          <w:sz w:val="28"/>
          <w:szCs w:val="44"/>
        </w:rPr>
        <w:t>2022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34875714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14"/>
            <w:jc w:val="center"/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8"/>
            <w:tabs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"_Toc119259791" </w:instrText>
          </w:r>
          <w:r>
            <w:fldChar w:fldCharType="separate"/>
          </w:r>
          <w:r>
            <w:rPr>
              <w:rStyle w:val="6"/>
              <w:b/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_Toc119259791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"_Toc119259792" </w:instrText>
          </w:r>
          <w:r>
            <w:fldChar w:fldCharType="separate"/>
          </w:r>
          <w:r>
            <w:rPr>
              <w:rStyle w:val="6"/>
              <w:b/>
              <w:bCs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Анализ задания и выбор технологии, языка и среды разработки</w:t>
          </w:r>
          <w:r>
            <w:tab/>
          </w:r>
          <w:r>
            <w:fldChar w:fldCharType="begin"/>
          </w:r>
          <w:r>
            <w:instrText xml:space="preserve"> PAGEREF _Toc119259792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"_Toc119259793" </w:instrText>
          </w:r>
          <w:r>
            <w:fldChar w:fldCharType="separate"/>
          </w:r>
          <w:r>
            <w:rPr>
              <w:rStyle w:val="6"/>
              <w:b/>
              <w:bCs/>
            </w:rPr>
            <w:t>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Определение структуры программного продукта</w:t>
          </w:r>
          <w:r>
            <w:tab/>
          </w:r>
          <w:r>
            <w:fldChar w:fldCharType="begin"/>
          </w:r>
          <w:r>
            <w:instrText xml:space="preserve"> PAGEREF _Toc119259793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"_Toc119259794" </w:instrText>
          </w:r>
          <w:r>
            <w:fldChar w:fldCharType="separate"/>
          </w:r>
          <w:r>
            <w:rPr>
              <w:rStyle w:val="6"/>
              <w:b/>
              <w:bCs/>
            </w:rPr>
            <w:t>2.1.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Анализ процесса обработки информации и выбор структур данных для ее хранения</w:t>
          </w:r>
          <w:r>
            <w:tab/>
          </w:r>
          <w:r>
            <w:fldChar w:fldCharType="begin"/>
          </w:r>
          <w:r>
            <w:instrText xml:space="preserve"> PAGEREF _Toc119259794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"_Toc119259795" </w:instrText>
          </w:r>
          <w:r>
            <w:fldChar w:fldCharType="separate"/>
          </w:r>
          <w:r>
            <w:rPr>
              <w:rStyle w:val="6"/>
              <w:b/>
              <w:bCs/>
            </w:rPr>
            <w:t>2.2.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Выбор методов решения задачи и разработка основных алгоритмов предметной области</w:t>
          </w:r>
          <w:r>
            <w:tab/>
          </w:r>
          <w:r>
            <w:fldChar w:fldCharType="begin"/>
          </w:r>
          <w:r>
            <w:instrText xml:space="preserve"> PAGEREF _Toc119259795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984"/>
              <w:tab w:val="right" w:leader="dot" w:pos="9679"/>
            </w:tabs>
            <w:rPr>
              <w:color w:val="0563C1" w:themeColor="hyperlink"/>
              <w:u w:val="single"/>
              <w14:textFill>
                <w14:solidFill>
                  <w14:schemeClr w14:val="hlink"/>
                </w14:solidFill>
              </w14:textFill>
            </w:rPr>
          </w:pPr>
          <w:r>
            <w:fldChar w:fldCharType="begin"/>
          </w:r>
          <w:r>
            <w:instrText xml:space="preserve"> HYPERLINK \l "_Toc119259796" </w:instrText>
          </w:r>
          <w:r>
            <w:fldChar w:fldCharType="separate"/>
          </w:r>
          <w:r>
            <w:rPr>
              <w:rStyle w:val="6"/>
            </w:rPr>
            <w:t>2.3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</w:rPr>
            <w:t>Построение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структурной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схемы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программного</w:t>
          </w:r>
          <w:r>
            <w:rPr>
              <w:rStyle w:val="6"/>
              <w:spacing w:val="37"/>
            </w:rPr>
            <w:t xml:space="preserve"> </w:t>
          </w:r>
          <w:r>
            <w:rPr>
              <w:rStyle w:val="6"/>
            </w:rPr>
            <w:t>продукта</w:t>
          </w:r>
          <w:r>
            <w:tab/>
          </w:r>
          <w:r>
            <w:fldChar w:fldCharType="begin"/>
          </w:r>
          <w:r>
            <w:instrText xml:space="preserve"> PAGEREF _Toc119259796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"_Toc119259797" </w:instrText>
          </w:r>
          <w:r>
            <w:fldChar w:fldCharType="separate"/>
          </w:r>
          <w:r>
            <w:rPr>
              <w:rStyle w:val="6"/>
              <w:b/>
              <w:bCs/>
            </w:rPr>
            <w:t>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интерфейса пользователя</w:t>
          </w:r>
          <w:r>
            <w:tab/>
          </w:r>
          <w:r>
            <w:fldChar w:fldCharType="begin"/>
          </w:r>
          <w:r>
            <w:instrText xml:space="preserve"> PAGEREF _Toc119259797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"_Toc119259798" </w:instrText>
          </w:r>
          <w:r>
            <w:fldChar w:fldCharType="separate"/>
          </w:r>
          <w:r>
            <w:rPr>
              <w:rStyle w:val="6"/>
              <w:b/>
              <w:bCs/>
            </w:rPr>
            <w:t>3.1 Построение диаграммы вариантов использования</w:t>
          </w:r>
          <w:r>
            <w:tab/>
          </w:r>
          <w:r>
            <w:fldChar w:fldCharType="begin"/>
          </w:r>
          <w:r>
            <w:instrText xml:space="preserve"> PAGEREF _Toc119259798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"_Toc119259799" </w:instrText>
          </w:r>
          <w:r>
            <w:fldChar w:fldCharType="separate"/>
          </w:r>
          <w:r>
            <w:rPr>
              <w:rStyle w:val="6"/>
              <w:b/>
              <w:bCs/>
            </w:rPr>
            <w:t>3.2.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форм ввода-вывода информации</w:t>
          </w:r>
          <w:r>
            <w:tab/>
          </w:r>
          <w:r>
            <w:fldChar w:fldCharType="begin"/>
          </w:r>
          <w:r>
            <w:instrText xml:space="preserve"> PAGEREF _Toc119259799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"_Toc119259800" </w:instrText>
          </w:r>
          <w:r>
            <w:fldChar w:fldCharType="separate"/>
          </w:r>
          <w:r>
            <w:rPr>
              <w:rStyle w:val="6"/>
              <w:b/>
              <w:bCs/>
            </w:rPr>
            <w:t>4.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диаграммы классов программы</w:t>
          </w:r>
          <w:r>
            <w:tab/>
          </w:r>
          <w:r>
            <w:fldChar w:fldCharType="begin"/>
          </w:r>
          <w:r>
            <w:instrText xml:space="preserve"> PAGEREF _Toc119259800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"_Toc119259801" </w:instrText>
          </w:r>
          <w:r>
            <w:fldChar w:fldCharType="separate"/>
          </w:r>
          <w:r>
            <w:rPr>
              <w:rStyle w:val="6"/>
              <w:b/>
              <w:bCs/>
            </w:rPr>
            <w:t>5.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  <w:spacing w:val="-1"/>
            </w:rPr>
            <w:t>Разработка</w:t>
          </w:r>
          <w:r>
            <w:rPr>
              <w:rStyle w:val="6"/>
              <w:b/>
              <w:bCs/>
              <w:spacing w:val="60"/>
            </w:rPr>
            <w:t xml:space="preserve"> </w:t>
          </w:r>
          <w:r>
            <w:rPr>
              <w:rStyle w:val="6"/>
              <w:b/>
              <w:bCs/>
            </w:rPr>
            <w:t>диаграммы последовательности</w:t>
          </w:r>
          <w:r>
            <w:tab/>
          </w:r>
          <w:r>
            <w:fldChar w:fldCharType="begin"/>
          </w:r>
          <w:r>
            <w:instrText xml:space="preserve"> PAGEREF _Toc119259801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>
      <w:pPr>
        <w:ind w:firstLine="0"/>
      </w:pPr>
    </w:p>
    <w:p>
      <w:pPr>
        <w:ind w:firstLine="0"/>
      </w:pPr>
    </w:p>
    <w:p>
      <w:pPr>
        <w:pStyle w:val="2"/>
        <w:ind w:left="0" w:leftChars="0" w:firstLine="0" w:firstLineChars="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0" w:name="_Toc119259791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ВВЕДЕНИЕ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Развитие человеческой цивилизации на протяжении всей её истории сопровождало непрерывное развитие методов и технологий обработки и использования материалов. Одним из важнейших технологических прорывов для человечества стало изобретение термической обработки пищи, воды,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что позволило значительно повысить качество пищи и её усваиваемость.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пути совершенствования методов термообработки и искусственного обогрева помещений, человечество сменило множество материалов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от брёвен и кизяка, до угля, и, наконец, газа.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Современную жизнь невозможно представить без использования газообразного топлива. Использование природного газа в качестве топлива для отопления и приготовления пищи позволяет не только обеспечить комфортные условия для жизни человека, но и значительно сократить затраты, а также уменьшить выбросы вредных веществ в атмосферу</w:t>
      </w:r>
      <w:r>
        <w:rPr>
          <w:rFonts w:hint="default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Однако массовые потребители данного вида топлива ввиду его дешевизны, могут потреблять сильно больше пропускной способности газового счётчика, таким образом приводя к его неисправности, и в дальнейшем переплачивая на его переустановке.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Чтобы не допустить износа газового оборудования и его дальнейшей замены, верным исходом будет провести подсчёты средних и пиковых расходов топлива. В том числе, это поможет сэкономить не только на амортизации оборудования, но и на непосредственном потреблении газа.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массового потребителя газа подобные вычисления могут показаться сложными, т.к. в них достаточно просто допустить ошибку. Поэтому более удобным и надёжным решением в данном вопросе будет использование автоматических вычислений - калькулятор расчётов энергопотребления дома.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  <w:highlight w:val="red"/>
          <w:lang w:val="ru-RU"/>
        </w:rPr>
      </w:pPr>
    </w:p>
    <w:p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1" w:name="_Toc119259792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Анализ задания и выбор технологии, языка и среды разработки</w:t>
      </w:r>
      <w:bookmarkEnd w:id="1"/>
    </w:p>
    <w:p>
      <w:pPr>
        <w:rPr>
          <w:highlight w:val="red"/>
        </w:rPr>
      </w:pPr>
      <w:r>
        <w:rPr>
          <w:highlight w:val="red"/>
        </w:rPr>
        <w:t xml:space="preserve">Цель работы состоит  разработке приложения "Калькулятор для расчета </w:t>
      </w:r>
      <w:r>
        <w:rPr>
          <w:rFonts w:hint="default"/>
          <w:highlight w:val="red"/>
          <w:lang w:val="ru-RU"/>
        </w:rPr>
        <w:t>энергоснабжения дома</w:t>
      </w:r>
      <w:r>
        <w:rPr>
          <w:highlight w:val="red"/>
        </w:rPr>
        <w:t>", которое  могло бы выполнять арифметические действия с выбранными и вводимыми пользователем данными.</w:t>
      </w:r>
    </w:p>
    <w:p>
      <w:pPr>
        <w:rPr>
          <w:highlight w:val="red"/>
        </w:rPr>
      </w:pPr>
      <w:r>
        <w:rPr>
          <w:highlight w:val="red"/>
        </w:rPr>
        <w:t>К полученным результатам относится  разработанное приложение "Калькулятор для расчета веса и количества саморезов и гвоздей" на языке программирования высокого уровня.</w:t>
      </w:r>
    </w:p>
    <w:p>
      <w:pPr>
        <w:rPr>
          <w:highlight w:val="red"/>
        </w:rPr>
      </w:pPr>
      <w:r>
        <w:rPr>
          <w:highlight w:val="red"/>
        </w:rPr>
        <w:t>Чтобы определить какую технологию программирования использовать для написания программы, нужно проанализировать каждую из них:</w:t>
      </w:r>
    </w:p>
    <w:p>
      <w:pPr>
        <w:rPr>
          <w:highlight w:val="red"/>
        </w:rPr>
      </w:pPr>
      <w:r>
        <w:rPr>
          <w:highlight w:val="red"/>
        </w:rPr>
        <w:t>Процедурное — метод, в соответствии с которым программы пишутся как перечни последовательно выполняемых команд.</w:t>
      </w:r>
    </w:p>
    <w:p>
      <w:pPr>
        <w:rPr>
          <w:highlight w:val="red"/>
        </w:rPr>
      </w:pPr>
      <w:r>
        <w:rPr>
          <w:highlight w:val="red"/>
        </w:rPr>
        <w:t xml:space="preserve">Структурное, модульное — метод написания программ небольшими независимыми структурированными частями (модулями), каждый из которых связан с какой-либо процедурой или функцией. Результирующая программа организуется в виде совокупности взаимосвязанных по определенным правилам модулей. </w:t>
      </w:r>
    </w:p>
    <w:p>
      <w:pPr>
        <w:rPr>
          <w:highlight w:val="red"/>
        </w:rPr>
      </w:pPr>
      <w:r>
        <w:rPr>
          <w:highlight w:val="red"/>
        </w:rPr>
        <w:t>Объектно-ориентированное (ООП) — метод, основанный на использовании концепции объекта, абстрагирующего конкретные его реализации в предметной области. При этом данные тесно связываются с выполняемыми над объектами процедурами;</w:t>
      </w:r>
    </w:p>
    <w:p>
      <w:pPr>
        <w:rPr>
          <w:highlight w:val="red"/>
        </w:rPr>
      </w:pPr>
      <w:r>
        <w:rPr>
          <w:highlight w:val="red"/>
        </w:rPr>
        <w:t>Функциональное — метод, основанный на разбиении алгоритма решения задачи на отдельные функциональные модули, а также описании их связей и характера взаимодействия.</w:t>
      </w:r>
    </w:p>
    <w:p>
      <w:pPr>
        <w:rPr>
          <w:highlight w:val="red"/>
        </w:rPr>
      </w:pPr>
      <w:r>
        <w:rPr>
          <w:highlight w:val="red"/>
        </w:rPr>
        <w:t xml:space="preserve">В данном случае наиболее правильным решением будет использовать объектно-ориентированный подход к программированию, так как программа имеет графический интерфейс и различные модули, к которым удобно применить парадигмы объектно-ориентированного программирования. </w:t>
      </w:r>
    </w:p>
    <w:p>
      <w:pPr>
        <w:rPr>
          <w:highlight w:val="red"/>
        </w:rPr>
      </w:pPr>
      <w:r>
        <w:rPr>
          <w:highlight w:val="red"/>
        </w:rPr>
        <w:t xml:space="preserve">Для разработки программы можно использовать различные языки программирования и среды разработки. Далее проведем анализ каждого языка программирования, подходящего для разработки приложений под операционную систему </w:t>
      </w:r>
      <w:r>
        <w:rPr>
          <w:highlight w:val="red"/>
          <w:lang w:val="en-US"/>
        </w:rPr>
        <w:t>windows</w:t>
      </w:r>
      <w:r>
        <w:rPr>
          <w:highlight w:val="red"/>
        </w:rPr>
        <w:t>, взвесив их плюсы и минусы.</w:t>
      </w:r>
    </w:p>
    <w:p>
      <w:pPr>
        <w:rPr>
          <w:highlight w:val="red"/>
        </w:rPr>
      </w:pPr>
      <w:r>
        <w:rPr>
          <w:highlight w:val="red"/>
        </w:rPr>
        <w:t>Python — скриптовый язык общего назначения. Скриптовые языки обычно используются для небольших задач, но Python никак не вписывается в эти рамки. Это универсальный молодой язык.</w:t>
      </w:r>
    </w:p>
    <w:p>
      <w:pPr>
        <w:rPr>
          <w:highlight w:val="red"/>
          <w:lang w:val="en-US"/>
        </w:rPr>
      </w:pPr>
      <w:r>
        <w:rPr>
          <w:highlight w:val="red"/>
        </w:rPr>
        <w:t xml:space="preserve">Преимущества </w:t>
      </w:r>
      <w:r>
        <w:rPr>
          <w:highlight w:val="red"/>
          <w:lang w:val="en-US"/>
        </w:rPr>
        <w:t>python:</w:t>
      </w:r>
    </w:p>
    <w:p>
      <w:pPr>
        <w:pStyle w:val="15"/>
        <w:numPr>
          <w:ilvl w:val="0"/>
          <w:numId w:val="2"/>
        </w:numPr>
        <w:ind w:left="-186" w:leftChars="0" w:firstLine="1134"/>
        <w:rPr>
          <w:highlight w:val="red"/>
        </w:rPr>
      </w:pPr>
      <w:r>
        <w:rPr>
          <w:highlight w:val="red"/>
        </w:rPr>
        <w:t>Интерпретируемость. Это значит, что код в Python не переводится в машинный код, а выполняется программой-интерпретатором. Благодаря этому код в Python запустится на любой платформе, на которой установлен интерпретатор.</w:t>
      </w:r>
    </w:p>
    <w:p>
      <w:pPr>
        <w:pStyle w:val="15"/>
        <w:numPr>
          <w:ilvl w:val="0"/>
          <w:numId w:val="2"/>
        </w:numPr>
        <w:ind w:left="-186" w:leftChars="0" w:firstLine="1134"/>
        <w:rPr>
          <w:highlight w:val="red"/>
        </w:rPr>
      </w:pPr>
      <w:r>
        <w:rPr>
          <w:highlight w:val="red"/>
        </w:rPr>
        <w:t>Поддержка различных парадигм программирования. Он поддерживает и функциональное, и структурное, и объектно-ориентированное программирование.</w:t>
      </w:r>
    </w:p>
    <w:p>
      <w:pPr>
        <w:pStyle w:val="15"/>
        <w:numPr>
          <w:ilvl w:val="0"/>
          <w:numId w:val="2"/>
        </w:numPr>
        <w:ind w:left="-186" w:leftChars="0" w:firstLine="1134"/>
        <w:rPr>
          <w:highlight w:val="red"/>
        </w:rPr>
      </w:pPr>
      <w:r>
        <w:rPr>
          <w:highlight w:val="red"/>
        </w:rPr>
        <w:t>Простой минималистичный синтаксис: код легко писать, читать и поддерживать.</w:t>
      </w:r>
    </w:p>
    <w:p>
      <w:pPr>
        <w:pStyle w:val="15"/>
        <w:numPr>
          <w:ilvl w:val="0"/>
          <w:numId w:val="2"/>
        </w:numPr>
        <w:ind w:left="-186" w:leftChars="0" w:firstLine="1134"/>
        <w:rPr>
          <w:highlight w:val="red"/>
        </w:rPr>
      </w:pPr>
      <w:r>
        <w:rPr>
          <w:highlight w:val="red"/>
        </w:rPr>
        <w:t>Большой выбор фреймворков.</w:t>
      </w:r>
    </w:p>
    <w:p>
      <w:pPr>
        <w:rPr>
          <w:highlight w:val="red"/>
        </w:rPr>
      </w:pPr>
      <w:r>
        <w:rPr>
          <w:highlight w:val="red"/>
        </w:rPr>
        <w:t xml:space="preserve">Недостатки </w:t>
      </w:r>
      <w:r>
        <w:rPr>
          <w:highlight w:val="red"/>
          <w:lang w:val="en-US"/>
        </w:rPr>
        <w:t xml:space="preserve">python: </w:t>
      </w:r>
    </w:p>
    <w:p>
      <w:pPr>
        <w:pStyle w:val="15"/>
        <w:numPr>
          <w:ilvl w:val="0"/>
          <w:numId w:val="3"/>
        </w:numPr>
        <w:ind w:left="1560" w:firstLine="1134"/>
        <w:rPr>
          <w:highlight w:val="red"/>
        </w:rPr>
      </w:pPr>
      <w:r>
        <w:rPr>
          <w:highlight w:val="red"/>
        </w:rPr>
        <w:t>Низкая скорость выполнения программ. Программы, написанные на Python, работают медленнее, чем аналогичные программы, разработанные на других языках.</w:t>
      </w:r>
    </w:p>
    <w:p>
      <w:pPr>
        <w:pStyle w:val="15"/>
        <w:numPr>
          <w:ilvl w:val="0"/>
          <w:numId w:val="3"/>
        </w:numPr>
        <w:ind w:left="1560" w:firstLine="1134"/>
        <w:rPr>
          <w:highlight w:val="red"/>
        </w:rPr>
      </w:pPr>
      <w:r>
        <w:rPr>
          <w:highlight w:val="red"/>
        </w:rPr>
        <w:t>Конвертация программы в exe. Программы, написанные на Питоне, имеют расширение “py”, и, чтобы использовать на Windows, их необходимо конвертировать в exe. После этого объём памяти, занимаемый программой, увеличивается в несколько раз.</w:t>
      </w:r>
    </w:p>
    <w:p>
      <w:pPr>
        <w:pStyle w:val="15"/>
        <w:numPr>
          <w:ilvl w:val="0"/>
          <w:numId w:val="3"/>
        </w:numPr>
        <w:ind w:left="1560" w:firstLine="1134"/>
        <w:rPr>
          <w:highlight w:val="red"/>
        </w:rPr>
      </w:pPr>
      <w:r>
        <w:rPr>
          <w:highlight w:val="red"/>
        </w:rPr>
        <w:t>Повышенное потребление памяти. Python — это язык, известный гибкостью подходов к типизации данных. Эта же динамическая типизация приводит к повышенному потреблению памяти.</w:t>
      </w:r>
    </w:p>
    <w:p>
      <w:pPr>
        <w:rPr>
          <w:highlight w:val="red"/>
        </w:rPr>
      </w:pPr>
      <w:r>
        <w:rPr>
          <w:highlight w:val="red"/>
        </w:rPr>
        <w:t>C#  — это язык программирования от компании Microsoft. Изначально его создавали для проектов под Windows.</w:t>
      </w:r>
    </w:p>
    <w:p>
      <w:pPr>
        <w:rPr>
          <w:highlight w:val="red"/>
        </w:rPr>
      </w:pPr>
      <w:r>
        <w:rPr>
          <w:highlight w:val="red"/>
        </w:rPr>
        <w:t>Преимущества С#:</w:t>
      </w:r>
    </w:p>
    <w:p>
      <w:pPr>
        <w:pStyle w:val="15"/>
        <w:numPr>
          <w:ilvl w:val="0"/>
          <w:numId w:val="4"/>
        </w:numPr>
        <w:ind w:firstLine="1134"/>
        <w:rPr>
          <w:highlight w:val="red"/>
        </w:rPr>
      </w:pPr>
      <w:r>
        <w:rPr>
          <w:highlight w:val="red"/>
        </w:rPr>
        <w:t>Платформа .</w:t>
      </w:r>
      <w:r>
        <w:rPr>
          <w:highlight w:val="red"/>
          <w:lang w:val="en-US"/>
        </w:rPr>
        <w:t>NET</w:t>
      </w:r>
      <w:r>
        <w:rPr>
          <w:highlight w:val="red"/>
        </w:rPr>
        <w:t xml:space="preserve"> </w:t>
      </w:r>
      <w:r>
        <w:rPr>
          <w:highlight w:val="red"/>
          <w:lang w:val="en-US"/>
        </w:rPr>
        <w:t>Framework</w:t>
      </w:r>
      <w:r>
        <w:rPr>
          <w:highlight w:val="red"/>
        </w:rPr>
        <w:t>.  Она умеет переводить код из понятного человеку в понятный процессору — то есть компилировать.</w:t>
      </w:r>
    </w:p>
    <w:p>
      <w:pPr>
        <w:pStyle w:val="15"/>
        <w:rPr>
          <w:highlight w:val="red"/>
        </w:rPr>
      </w:pPr>
      <w:r>
        <w:rPr>
          <w:highlight w:val="red"/>
        </w:rPr>
        <w:t>Преимущество платформы в том, что она может исполнить любую C#-команду на любом процессоре — а на Windows работает не меньше тысячи разных моделей. Если бы не .</w:t>
      </w:r>
      <w:r>
        <w:rPr>
          <w:highlight w:val="red"/>
          <w:lang w:val="en-US"/>
        </w:rPr>
        <w:t>NET</w:t>
      </w:r>
      <w:r>
        <w:rPr>
          <w:highlight w:val="red"/>
        </w:rPr>
        <w:t xml:space="preserve"> код пришлось бы компилировать отдельно под каждый процессор.</w:t>
      </w:r>
    </w:p>
    <w:p>
      <w:pPr>
        <w:pStyle w:val="15"/>
        <w:numPr>
          <w:ilvl w:val="0"/>
          <w:numId w:val="4"/>
        </w:numPr>
        <w:ind w:firstLine="1134"/>
        <w:rPr>
          <w:highlight w:val="red"/>
        </w:rPr>
      </w:pPr>
      <w:r>
        <w:rPr>
          <w:highlight w:val="red"/>
        </w:rPr>
        <w:t>Управление памятью. В С# зачистка памяти происходит автоматически, программисту не надо следить за расходом памяти.</w:t>
      </w:r>
    </w:p>
    <w:p>
      <w:pPr>
        <w:pStyle w:val="15"/>
        <w:numPr>
          <w:ilvl w:val="0"/>
          <w:numId w:val="4"/>
        </w:numPr>
        <w:ind w:firstLine="1134"/>
        <w:rPr>
          <w:highlight w:val="red"/>
        </w:rPr>
      </w:pPr>
      <w:r>
        <w:rPr>
          <w:highlight w:val="red"/>
        </w:rPr>
        <w:t>Мультиплатформенность. Используя различные фреймворки, можно запускать код на различных операционных системах и платформах.</w:t>
      </w:r>
    </w:p>
    <w:p>
      <w:pPr>
        <w:pStyle w:val="15"/>
        <w:numPr>
          <w:ilvl w:val="0"/>
          <w:numId w:val="4"/>
        </w:numPr>
        <w:ind w:firstLine="1134"/>
        <w:rPr>
          <w:highlight w:val="red"/>
        </w:rPr>
      </w:pPr>
      <w:r>
        <w:rPr>
          <w:highlight w:val="red"/>
        </w:rPr>
        <w:t>Высокая производительность, потому что он не накладывает никакой избыточной нагрузки на программу, не использующую какие-либо возможности.</w:t>
      </w:r>
    </w:p>
    <w:p>
      <w:pPr>
        <w:rPr>
          <w:highlight w:val="red"/>
        </w:rPr>
      </w:pPr>
    </w:p>
    <w:p>
      <w:pPr>
        <w:rPr>
          <w:highlight w:val="red"/>
        </w:rPr>
      </w:pPr>
      <w:r>
        <w:rPr>
          <w:highlight w:val="red"/>
        </w:rPr>
        <w:t>Недостатки с</w:t>
      </w:r>
      <w:r>
        <w:rPr>
          <w:highlight w:val="red"/>
          <w:lang w:val="en-US"/>
        </w:rPr>
        <w:t>#</w:t>
      </w:r>
      <w:r>
        <w:rPr>
          <w:highlight w:val="red"/>
        </w:rPr>
        <w:t>:</w:t>
      </w:r>
    </w:p>
    <w:p>
      <w:pPr>
        <w:pStyle w:val="15"/>
        <w:numPr>
          <w:ilvl w:val="0"/>
          <w:numId w:val="5"/>
        </w:numPr>
        <w:ind w:firstLine="1134"/>
        <w:rPr>
          <w:highlight w:val="red"/>
        </w:rPr>
      </w:pPr>
      <w:r>
        <w:rPr>
          <w:highlight w:val="red"/>
        </w:rPr>
        <w:t>Скорость. Когда мы запускаем программу на C#, код исполняется не сразу, а сначала адаптируется под нужное “железо”.</w:t>
      </w:r>
    </w:p>
    <w:p>
      <w:pPr>
        <w:pStyle w:val="15"/>
        <w:numPr>
          <w:ilvl w:val="0"/>
          <w:numId w:val="5"/>
        </w:numPr>
        <w:ind w:firstLine="1134"/>
        <w:rPr>
          <w:highlight w:val="red"/>
        </w:rPr>
      </w:pPr>
      <w:r>
        <w:rPr>
          <w:highlight w:val="red"/>
        </w:rPr>
        <w:t>Система требовательна к железу</w:t>
      </w:r>
      <w:r>
        <w:rPr>
          <w:highlight w:val="red"/>
          <w:lang w:val="en-US"/>
        </w:rPr>
        <w:t>.</w:t>
      </w:r>
    </w:p>
    <w:p>
      <w:pPr>
        <w:rPr>
          <w:highlight w:val="red"/>
        </w:rPr>
      </w:pPr>
      <w:r>
        <w:rPr>
          <w:highlight w:val="red"/>
        </w:rPr>
        <w:t>Java — мультифункциональный объектно-ориентированный язык со строгой типизацией.</w:t>
      </w:r>
    </w:p>
    <w:p>
      <w:pPr>
        <w:rPr>
          <w:highlight w:val="red"/>
          <w:lang w:val="en-US"/>
        </w:rPr>
      </w:pPr>
      <w:r>
        <w:rPr>
          <w:highlight w:val="red"/>
        </w:rPr>
        <w:t xml:space="preserve">Преимущества </w:t>
      </w:r>
      <w:r>
        <w:rPr>
          <w:highlight w:val="red"/>
          <w:lang w:val="en-US"/>
        </w:rPr>
        <w:t xml:space="preserve">Java: </w:t>
      </w:r>
    </w:p>
    <w:p>
      <w:pPr>
        <w:pStyle w:val="15"/>
        <w:numPr>
          <w:ilvl w:val="0"/>
          <w:numId w:val="6"/>
        </w:numPr>
        <w:ind w:firstLine="1134"/>
        <w:rPr>
          <w:highlight w:val="red"/>
          <w:lang w:val="en-US"/>
        </w:rPr>
      </w:pPr>
      <w:r>
        <w:rPr>
          <w:highlight w:val="red"/>
        </w:rPr>
        <w:t>Понятный синтаксис</w:t>
      </w:r>
    </w:p>
    <w:p>
      <w:pPr>
        <w:pStyle w:val="15"/>
        <w:numPr>
          <w:ilvl w:val="0"/>
          <w:numId w:val="6"/>
        </w:numPr>
        <w:ind w:firstLine="1134"/>
        <w:rPr>
          <w:highlight w:val="red"/>
        </w:rPr>
      </w:pPr>
      <w:r>
        <w:rPr>
          <w:highlight w:val="red"/>
        </w:rPr>
        <w:t xml:space="preserve">Работает на всех операционных системах. Благодаря </w:t>
      </w:r>
      <w:r>
        <w:rPr>
          <w:highlight w:val="red"/>
          <w:lang w:val="en-US"/>
        </w:rPr>
        <w:t>Java-</w:t>
      </w:r>
      <w:r>
        <w:rPr>
          <w:highlight w:val="red"/>
        </w:rPr>
        <w:t>машине.</w:t>
      </w:r>
    </w:p>
    <w:p>
      <w:pPr>
        <w:pStyle w:val="15"/>
        <w:numPr>
          <w:ilvl w:val="0"/>
          <w:numId w:val="6"/>
        </w:numPr>
        <w:ind w:firstLine="1134"/>
        <w:rPr>
          <w:highlight w:val="red"/>
        </w:rPr>
      </w:pPr>
      <w:r>
        <w:rPr>
          <w:highlight w:val="red"/>
        </w:rPr>
        <w:t>Можно писать ПО любой сложности, от маленьких утилит до огромных программных комплексов с миллионами строк кода.</w:t>
      </w:r>
    </w:p>
    <w:p>
      <w:pPr>
        <w:rPr>
          <w:highlight w:val="red"/>
          <w:lang w:val="en-US"/>
        </w:rPr>
      </w:pPr>
      <w:r>
        <w:rPr>
          <w:highlight w:val="red"/>
        </w:rPr>
        <w:t xml:space="preserve">Недостатки </w:t>
      </w:r>
      <w:r>
        <w:rPr>
          <w:highlight w:val="red"/>
          <w:lang w:val="en-US"/>
        </w:rPr>
        <w:t xml:space="preserve">Java: </w:t>
      </w:r>
    </w:p>
    <w:p>
      <w:pPr>
        <w:pStyle w:val="15"/>
        <w:numPr>
          <w:ilvl w:val="0"/>
          <w:numId w:val="7"/>
        </w:numPr>
        <w:rPr>
          <w:highlight w:val="red"/>
        </w:rPr>
      </w:pPr>
      <w:r>
        <w:rPr>
          <w:highlight w:val="red"/>
        </w:rPr>
        <w:t xml:space="preserve">Сложно писать даже достаточно простые вещи. Например, чтобы прочитать файл по </w:t>
      </w:r>
      <w:r>
        <w:rPr>
          <w:highlight w:val="red"/>
          <w:lang w:val="en-US"/>
        </w:rPr>
        <w:t>URL</w:t>
      </w:r>
      <w:r>
        <w:rPr>
          <w:highlight w:val="red"/>
        </w:rPr>
        <w:t xml:space="preserve">-ссылке в </w:t>
      </w:r>
      <w:r>
        <w:rPr>
          <w:highlight w:val="red"/>
          <w:lang w:val="en-US"/>
        </w:rPr>
        <w:t>python</w:t>
      </w:r>
      <w:r>
        <w:rPr>
          <w:highlight w:val="red"/>
        </w:rPr>
        <w:t xml:space="preserve"> понадобиться одна строчка кода, а в </w:t>
      </w:r>
      <w:r>
        <w:rPr>
          <w:highlight w:val="red"/>
          <w:lang w:val="en-US"/>
        </w:rPr>
        <w:t>Java</w:t>
      </w:r>
      <w:r>
        <w:rPr>
          <w:highlight w:val="red"/>
        </w:rPr>
        <w:t xml:space="preserve"> 5-10.</w:t>
      </w:r>
    </w:p>
    <w:p>
      <w:pPr>
        <w:pStyle w:val="15"/>
        <w:numPr>
          <w:ilvl w:val="0"/>
          <w:numId w:val="7"/>
        </w:numPr>
        <w:rPr>
          <w:highlight w:val="red"/>
        </w:rPr>
      </w:pPr>
      <w:r>
        <w:rPr>
          <w:highlight w:val="red"/>
        </w:rPr>
        <w:t xml:space="preserve">Код на </w:t>
      </w:r>
      <w:r>
        <w:rPr>
          <w:highlight w:val="red"/>
          <w:lang w:val="en-US"/>
        </w:rPr>
        <w:t>Java</w:t>
      </w:r>
      <w:r>
        <w:rPr>
          <w:highlight w:val="red"/>
        </w:rPr>
        <w:t xml:space="preserve"> получается громоздким и многословным</w:t>
      </w:r>
    </w:p>
    <w:p>
      <w:pPr>
        <w:pStyle w:val="15"/>
        <w:numPr>
          <w:ilvl w:val="0"/>
          <w:numId w:val="7"/>
        </w:numPr>
        <w:rPr>
          <w:highlight w:val="red"/>
        </w:rPr>
      </w:pPr>
      <w:r>
        <w:rPr>
          <w:highlight w:val="red"/>
        </w:rPr>
        <w:t xml:space="preserve">Часто программы на </w:t>
      </w:r>
      <w:r>
        <w:rPr>
          <w:highlight w:val="red"/>
          <w:lang w:val="en-US"/>
        </w:rPr>
        <w:t>Java</w:t>
      </w:r>
      <w:r>
        <w:rPr>
          <w:highlight w:val="red"/>
        </w:rPr>
        <w:t xml:space="preserve"> уступают по скорости программам, написанным на С#</w:t>
      </w:r>
    </w:p>
    <w:p>
      <w:pPr>
        <w:ind w:left="360" w:firstLine="0"/>
        <w:rPr>
          <w:highlight w:val="red"/>
        </w:rPr>
      </w:pPr>
    </w:p>
    <w:p>
      <w:pPr>
        <w:ind w:left="357"/>
        <w:rPr>
          <w:highlight w:val="red"/>
        </w:rPr>
      </w:pPr>
      <w:r>
        <w:rPr>
          <w:highlight w:val="red"/>
        </w:rPr>
        <w:t xml:space="preserve">Таким образом, анализ предметной области показывает, что самым оптимальным выбором языка программирования будет – С#. Так как программа будет написана для системы </w:t>
      </w:r>
      <w:r>
        <w:rPr>
          <w:highlight w:val="red"/>
          <w:lang w:val="en-US"/>
        </w:rPr>
        <w:t>windows</w:t>
      </w:r>
      <w:r>
        <w:rPr>
          <w:highlight w:val="red"/>
        </w:rPr>
        <w:t>, с# предоставляет самый большой набор инструментов для удобной разработки.</w:t>
      </w:r>
    </w:p>
    <w:p>
      <w:pPr>
        <w:ind w:left="357"/>
        <w:rPr>
          <w:highlight w:val="red"/>
        </w:rPr>
      </w:pPr>
    </w:p>
    <w:p>
      <w:pPr>
        <w:ind w:left="357"/>
        <w:rPr>
          <w:highlight w:val="red"/>
        </w:rPr>
      </w:pPr>
      <w:r>
        <w:rPr>
          <w:highlight w:val="red"/>
        </w:rPr>
        <w:t xml:space="preserve">Выбранный язык программирования поддерживает все три «столпа» объектно-ориентированного программирования: инкапсуляцию, наследование и полиморфизм. </w:t>
      </w:r>
    </w:p>
    <w:p>
      <w:pPr>
        <w:ind w:left="357"/>
        <w:rPr>
          <w:highlight w:val="red"/>
        </w:rPr>
      </w:pPr>
      <w:r>
        <w:rPr>
          <w:highlight w:val="red"/>
        </w:rPr>
        <w:t>Ниже разберем каждое понятие подробнее:</w:t>
      </w:r>
    </w:p>
    <w:p>
      <w:pPr>
        <w:ind w:left="357"/>
        <w:rPr>
          <w:highlight w:val="red"/>
        </w:rPr>
      </w:pPr>
    </w:p>
    <w:p>
      <w:pPr>
        <w:ind w:left="357"/>
        <w:rPr>
          <w:highlight w:val="red"/>
        </w:rPr>
      </w:pPr>
      <w:r>
        <w:rPr>
          <w:highlight w:val="red"/>
        </w:rPr>
        <w:t xml:space="preserve">Инкапсуляция - процесс разделения элементов абстракций, определяющих ее структуру (данные) и поведение (методы); инкапсуляция предназначена для изоляции контрактных обязательств абстракции (протокол/интерфейс) от их реализации. На практике это означает, что класс должен состоять из двух частей: интерфейса и реализации. </w:t>
      </w:r>
    </w:p>
    <w:p>
      <w:pPr>
        <w:ind w:left="357"/>
        <w:rPr>
          <w:highlight w:val="red"/>
        </w:rPr>
      </w:pPr>
      <w:r>
        <w:rPr>
          <w:highlight w:val="red"/>
        </w:rPr>
        <w:t>Наследование - концепция объектно-ориентированного программирования,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>
      <w:pPr>
        <w:ind w:left="360" w:firstLine="0"/>
        <w:rPr>
          <w:highlight w:val="red"/>
        </w:rPr>
      </w:pPr>
      <w:r>
        <w:rPr>
          <w:highlight w:val="red"/>
        </w:rPr>
        <w:t>Полиморфизм — это способность объекта использовать методы производного класса, который не существует на момент создания базового.</w:t>
      </w:r>
    </w:p>
    <w:p>
      <w:pPr>
        <w:ind w:left="360" w:firstLine="0"/>
        <w:rPr>
          <w:highlight w:val="red"/>
        </w:rPr>
      </w:pPr>
      <w:r>
        <w:rPr>
          <w:highlight w:val="red"/>
        </w:rPr>
        <w:t xml:space="preserve">Далее нужно определиться со средой разработки. Для выбранного языка программирования самой оптимальной средой разработки будет </w:t>
      </w:r>
      <w:r>
        <w:rPr>
          <w:highlight w:val="red"/>
          <w:lang w:val="en-US"/>
        </w:rPr>
        <w:t>Visual</w:t>
      </w:r>
      <w:r>
        <w:rPr>
          <w:highlight w:val="red"/>
        </w:rPr>
        <w:t xml:space="preserve"> </w:t>
      </w:r>
      <w:r>
        <w:rPr>
          <w:highlight w:val="red"/>
          <w:lang w:val="en-US"/>
        </w:rPr>
        <w:t>Studio</w:t>
      </w:r>
      <w:r>
        <w:rPr>
          <w:highlight w:val="red"/>
        </w:rPr>
        <w:t xml:space="preserve"> 2022. Данная среда разработки содержит необходимые для работы плагины, обеспечивающие работу с .</w:t>
      </w:r>
      <w:r>
        <w:rPr>
          <w:highlight w:val="red"/>
          <w:lang w:val="en-US"/>
        </w:rPr>
        <w:t>NET</w:t>
      </w:r>
      <w:r>
        <w:rPr>
          <w:highlight w:val="red"/>
        </w:rPr>
        <w:t xml:space="preserve"> и графическим интерфейсом программы. </w:t>
      </w:r>
    </w:p>
    <w:p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2" w:name="_Toc119259793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Определение структуры программного продукта</w:t>
      </w:r>
      <w:bookmarkEnd w:id="2"/>
    </w:p>
    <w:p>
      <w:pPr>
        <w:pStyle w:val="3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3" w:name="_Toc119259794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Анализ процесса обработки информации и выбор структур данных для ее хранения</w:t>
      </w:r>
      <w:bookmarkEnd w:id="3"/>
    </w:p>
    <w:p>
      <w:pPr>
        <w:rPr>
          <w:highlight w:val="red"/>
        </w:rPr>
      </w:pPr>
      <w:r>
        <w:rPr>
          <w:highlight w:val="red"/>
        </w:rPr>
        <w:t>К системе необходимо предъявить ряд требований, выполнение которых обеспечит достижение оптимальных значений всех параметров целевой функции.</w:t>
      </w:r>
    </w:p>
    <w:p>
      <w:pPr>
        <w:rPr>
          <w:highlight w:val="red"/>
        </w:rPr>
      </w:pPr>
      <w:r>
        <w:rPr>
          <w:highlight w:val="red"/>
        </w:rPr>
        <w:t>Для хранения информации была выбрана структура данных типа массив. Массив — это структура данных с фиксированным и упорядоченным набором однотипных элементов (компонентов). Доступ к какому-либо из элементов массива осуществляется по имени и номеру (индексу) этого элемента. Количество индексов определяет размерность массива.</w:t>
      </w:r>
    </w:p>
    <w:p>
      <w:pPr>
        <w:rPr>
          <w:highlight w:val="red"/>
        </w:rPr>
      </w:pPr>
      <w:r>
        <w:rPr>
          <w:highlight w:val="red"/>
        </w:rPr>
        <w:t xml:space="preserve">Так как программа не имеет сложных данных в больших объемах, массива будет достаточно для хранения и обработки информации. </w:t>
      </w:r>
    </w:p>
    <w:p>
      <w:pPr>
        <w:rPr>
          <w:highlight w:val="red"/>
        </w:rPr>
      </w:pPr>
      <w:r>
        <w:rPr>
          <w:highlight w:val="red"/>
        </w:rPr>
        <w:t>Определим следующие переменные в программе: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Тип и название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sizeForWood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Хранение массива размеров для вида «Саморезы по дереву»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sizeListForRoofing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sizeForUni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sizeForSecret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sizeForMetal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sizeForPSH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sizeForGun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sizeForNails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</w:tbl>
    <w:p>
      <w:pPr>
        <w:rPr>
          <w:b/>
          <w:bCs/>
          <w:highlight w:val="red"/>
        </w:rPr>
      </w:pPr>
      <w:r>
        <w:rPr>
          <w:highlight w:val="red"/>
        </w:rPr>
        <w:br w:type="textWrapping"/>
      </w:r>
    </w:p>
    <w:p>
      <w:pPr>
        <w:pStyle w:val="3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4" w:name="_Toc119259795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Выбор методов решения задачи и разработка основных алгоритмов предметной области</w:t>
      </w:r>
      <w:bookmarkEnd w:id="4"/>
    </w:p>
    <w:p>
      <w:pPr>
        <w:ind w:left="708" w:firstLine="0"/>
        <w:rPr>
          <w:highlight w:val="red"/>
        </w:rPr>
      </w:pPr>
      <w:r>
        <w:rPr>
          <w:highlight w:val="red"/>
        </w:rPr>
        <w:t>Задачами программы является:</w:t>
      </w:r>
    </w:p>
    <w:p>
      <w:pPr>
        <w:pStyle w:val="15"/>
        <w:numPr>
          <w:ilvl w:val="0"/>
          <w:numId w:val="8"/>
        </w:numPr>
        <w:rPr>
          <w:highlight w:val="red"/>
        </w:rPr>
      </w:pPr>
      <w:r>
        <w:rPr>
          <w:highlight w:val="red"/>
        </w:rPr>
        <w:t>Расчет количества гвоздей и саморезов, выбранного вида и размера. Исходные данные – введенный пользователем вес.</w:t>
      </w:r>
    </w:p>
    <w:p>
      <w:pPr>
        <w:pStyle w:val="15"/>
        <w:numPr>
          <w:ilvl w:val="0"/>
          <w:numId w:val="8"/>
        </w:numPr>
        <w:rPr>
          <w:highlight w:val="red"/>
        </w:rPr>
      </w:pPr>
      <w:r>
        <w:rPr>
          <w:highlight w:val="red"/>
        </w:rPr>
        <w:t>Расчет веса крепежных материалов, выбранного вида и размера. Исходные данные – введенное пользователем количество (в штуках).</w:t>
      </w:r>
    </w:p>
    <w:p>
      <w:pPr>
        <w:ind w:firstLine="0"/>
        <w:rPr>
          <w:highlight w:val="red"/>
        </w:rPr>
      </w:pPr>
    </w:p>
    <w:p>
      <w:pPr>
        <w:ind w:firstLine="0"/>
        <w:rPr>
          <w:highlight w:val="red"/>
        </w:rPr>
      </w:pPr>
      <w:r>
        <w:rPr>
          <w:highlight w:val="red"/>
        </w:rPr>
        <w:t>В зависимости от задачи, выбранной пользователем программы будет реализован алгоритм действий и расчетов.</w:t>
      </w:r>
    </w:p>
    <w:p>
      <w:pPr>
        <w:ind w:firstLine="0"/>
        <w:rPr>
          <w:highlight w:val="red"/>
        </w:rPr>
      </w:pPr>
    </w:p>
    <w:p>
      <w:pPr>
        <w:pStyle w:val="15"/>
        <w:ind w:firstLine="0"/>
        <w:jc w:val="left"/>
        <w:rPr>
          <w:highlight w:val="red"/>
        </w:rPr>
      </w:pPr>
      <w:r>
        <w:rPr>
          <w:highlight w:val="red"/>
        </w:rPr>
        <w:t>Таблица 1 – общий вариант выполнения приложения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Действия исполнителя</w:t>
            </w:r>
          </w:p>
        </w:tc>
        <w:tc>
          <w:tcPr>
            <w:tcW w:w="4400" w:type="dxa"/>
          </w:tcPr>
          <w:p>
            <w:pPr>
              <w:pStyle w:val="15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Отклик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гвоздей или саморезов.</w:t>
            </w: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выводит в поле «Размер» значения доступные для данного вида</w:t>
            </w:r>
          </w:p>
          <w:p>
            <w:pPr>
              <w:pStyle w:val="15"/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размер крепежных материалов</w:t>
            </w: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перевода (из килограмм в штуки или из штук в килограммы)</w:t>
            </w: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данные, а также меняет значения зависимых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вводит необходимое количество(штук или килограмм) в специальное поле</w:t>
            </w: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 xml:space="preserve">Система отображает необходимые данные.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кликает на кнопку расчета</w:t>
            </w: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9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Программа выбирает необходимый алгоритм подсчета и выводит результат на экран.</w:t>
            </w:r>
          </w:p>
        </w:tc>
      </w:tr>
    </w:tbl>
    <w:p>
      <w:pPr>
        <w:rPr>
          <w:highlight w:val="red"/>
        </w:rPr>
      </w:pPr>
    </w:p>
    <w:p>
      <w:pPr>
        <w:rPr>
          <w:highlight w:val="red"/>
        </w:rPr>
      </w:pPr>
      <w:r>
        <w:rPr>
          <w:highlight w:val="red"/>
        </w:rPr>
        <w:t>Альтернатива 1:</w:t>
      </w:r>
    </w:p>
    <w:p>
      <w:pPr>
        <w:rPr>
          <w:highlight w:val="red"/>
        </w:rPr>
      </w:pPr>
      <w:r>
        <w:rPr>
          <w:highlight w:val="red"/>
        </w:rPr>
        <w:t>1.Пользователь вводит новое выражение, или изменяет старое.</w:t>
      </w:r>
    </w:p>
    <w:p>
      <w:pPr>
        <w:rPr>
          <w:highlight w:val="red"/>
        </w:rPr>
      </w:pPr>
      <w:r>
        <w:rPr>
          <w:highlight w:val="red"/>
        </w:rPr>
        <w:t>2.Система переходит к пункту 8 типичного хода событий.</w:t>
      </w:r>
    </w:p>
    <w:p>
      <w:pPr>
        <w:rPr>
          <w:highlight w:val="red"/>
        </w:rPr>
      </w:pPr>
      <w:r>
        <w:rPr>
          <w:highlight w:val="red"/>
        </w:rPr>
        <w:t>Альтернатива 2:</w:t>
      </w:r>
    </w:p>
    <w:p>
      <w:pPr>
        <w:ind w:left="1418" w:hanging="284"/>
        <w:rPr>
          <w:highlight w:val="red"/>
        </w:rPr>
      </w:pPr>
      <w:r>
        <w:rPr>
          <w:highlight w:val="red"/>
        </w:rPr>
        <w:t>1.Пользователь выбирает возврат к варианту «Вид» и изменяет данные.</w:t>
      </w:r>
    </w:p>
    <w:p>
      <w:pPr>
        <w:rPr>
          <w:highlight w:val="red"/>
        </w:rPr>
      </w:pPr>
      <w:r>
        <w:rPr>
          <w:highlight w:val="red"/>
        </w:rPr>
        <w:t>2. Система переходит к пункту 2 типичного хода событий</w:t>
      </w:r>
    </w:p>
    <w:p>
      <w:pPr>
        <w:rPr>
          <w:highlight w:val="red"/>
        </w:rPr>
      </w:pPr>
      <w:r>
        <w:rPr>
          <w:highlight w:val="red"/>
        </w:rPr>
        <w:t>Альтернатива 3:</w:t>
      </w:r>
    </w:p>
    <w:p>
      <w:pPr>
        <w:pStyle w:val="15"/>
        <w:numPr>
          <w:ilvl w:val="0"/>
          <w:numId w:val="10"/>
        </w:numPr>
        <w:ind w:left="1418" w:hanging="284"/>
        <w:rPr>
          <w:highlight w:val="red"/>
        </w:rPr>
      </w:pPr>
      <w:r>
        <w:rPr>
          <w:highlight w:val="red"/>
        </w:rPr>
        <w:t>Пользователь выбирает возврат к варианту «Размер» и изменяет данные.</w:t>
      </w:r>
    </w:p>
    <w:p>
      <w:pPr>
        <w:pStyle w:val="15"/>
        <w:numPr>
          <w:ilvl w:val="0"/>
          <w:numId w:val="10"/>
        </w:numPr>
        <w:ind w:left="1418" w:hanging="284"/>
        <w:rPr>
          <w:highlight w:val="red"/>
        </w:rPr>
      </w:pPr>
      <w:r>
        <w:rPr>
          <w:highlight w:val="red"/>
        </w:rPr>
        <w:t>Система переходит к пункту 4 типичного хода событий</w:t>
      </w:r>
    </w:p>
    <w:p>
      <w:pPr>
        <w:ind w:left="1134" w:firstLine="0"/>
        <w:rPr>
          <w:highlight w:val="red"/>
        </w:rPr>
      </w:pPr>
      <w:r>
        <w:rPr>
          <w:highlight w:val="red"/>
        </w:rPr>
        <w:t>Альтернатива 4:</w:t>
      </w:r>
    </w:p>
    <w:p>
      <w:pPr>
        <w:pStyle w:val="15"/>
        <w:numPr>
          <w:ilvl w:val="0"/>
          <w:numId w:val="11"/>
        </w:numPr>
        <w:rPr>
          <w:highlight w:val="red"/>
        </w:rPr>
      </w:pPr>
      <w:r>
        <w:rPr>
          <w:highlight w:val="red"/>
        </w:rPr>
        <w:t>Пользователь выбирает возврат к пункту «Тип перевода» и изменяет данные</w:t>
      </w:r>
    </w:p>
    <w:p>
      <w:pPr>
        <w:pStyle w:val="15"/>
        <w:numPr>
          <w:ilvl w:val="0"/>
          <w:numId w:val="11"/>
        </w:numPr>
        <w:rPr>
          <w:highlight w:val="red"/>
        </w:rPr>
      </w:pPr>
      <w:r>
        <w:rPr>
          <w:highlight w:val="red"/>
        </w:rPr>
        <w:t>Система переходит к пункту 6 типичного хода событий.</w:t>
      </w:r>
    </w:p>
    <w:p>
      <w:pPr>
        <w:rPr>
          <w:highlight w:val="red"/>
        </w:rPr>
      </w:pPr>
      <w:r>
        <w:rPr>
          <w:highlight w:val="red"/>
        </w:rPr>
        <w:t>Рассмотрим каждый вариант работы программы более подробно.</w:t>
      </w:r>
    </w:p>
    <w:p>
      <w:pPr>
        <w:rPr>
          <w:highlight w:val="red"/>
        </w:rPr>
      </w:pPr>
    </w:p>
    <w:p>
      <w:pPr>
        <w:rPr>
          <w:highlight w:val="red"/>
        </w:rPr>
      </w:pPr>
      <w:r>
        <w:rPr>
          <w:highlight w:val="red"/>
        </w:rPr>
        <w:t>Таблица 2 – вариант работы программы при выборе типа перевода «из килограмм в штуки»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Действия исполнителя</w:t>
            </w:r>
          </w:p>
        </w:tc>
        <w:tc>
          <w:tcPr>
            <w:tcW w:w="4400" w:type="dxa"/>
          </w:tcPr>
          <w:p>
            <w:pPr>
              <w:pStyle w:val="15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Отклик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12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гвоздей или саморезов.</w:t>
            </w: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12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выводит в поле «Размер» значения доступные для данного вида</w:t>
            </w:r>
          </w:p>
          <w:p>
            <w:pPr>
              <w:pStyle w:val="15"/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12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размер крепежных материалов</w:t>
            </w: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12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12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перевода(из килограмм в штуки или из штук в килограммы)</w:t>
            </w: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12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данные, а также меняет значения зависимых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12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вводит необходимое количество веса в килограммах.</w:t>
            </w: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12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выбирает массив значений для дальнейшего расчета.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12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кликает на кнопку расчета</w:t>
            </w: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12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Программа выполняет необходимый алгоритм подсчета и выводит результат на экран.</w:t>
            </w:r>
          </w:p>
        </w:tc>
      </w:tr>
    </w:tbl>
    <w:p>
      <w:pPr>
        <w:rPr>
          <w:highlight w:val="red"/>
        </w:rPr>
      </w:pPr>
      <w:r>
        <w:rPr>
          <w:highlight w:val="red"/>
        </w:rPr>
        <w:t>Данный алгоритм показывает, как программа будет работать при выборе пользователем варианта «Перевод из килограмм в штуки».</w:t>
      </w:r>
    </w:p>
    <w:p>
      <w:pPr>
        <w:rPr>
          <w:highlight w:val="red"/>
        </w:rPr>
      </w:pPr>
      <w:r>
        <w:rPr>
          <w:highlight w:val="red"/>
        </w:rPr>
        <w:t>Таблица 3 - вариант работы программы при выборе типа перевода «из штук в килограммы»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Действия исполнителя</w:t>
            </w:r>
          </w:p>
        </w:tc>
        <w:tc>
          <w:tcPr>
            <w:tcW w:w="4400" w:type="dxa"/>
          </w:tcPr>
          <w:p>
            <w:pPr>
              <w:pStyle w:val="15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Отклик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13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гвоздей или саморезов.</w:t>
            </w: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13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выводит в поле «Размер» значения доступные для данного вида</w:t>
            </w:r>
          </w:p>
          <w:p>
            <w:pPr>
              <w:pStyle w:val="15"/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13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размер крепежных материалов</w:t>
            </w: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13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13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перевода(из килограмм в штуки или из штук в килограммы)</w:t>
            </w: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13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данные, а также меняет значения зависимых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13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вводит необходимое количество веса в килограммах.</w:t>
            </w: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13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выбирает массив значений для дальнейшего расчета.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5"/>
              <w:numPr>
                <w:ilvl w:val="0"/>
                <w:numId w:val="13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кликает на кнопку расчета</w:t>
            </w:r>
          </w:p>
        </w:tc>
        <w:tc>
          <w:tcPr>
            <w:tcW w:w="4400" w:type="dxa"/>
          </w:tcPr>
          <w:p>
            <w:pPr>
              <w:pStyle w:val="15"/>
              <w:numPr>
                <w:ilvl w:val="0"/>
                <w:numId w:val="13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Программа выполняет необходимый алгоритм подсчета и выводит результат на экран.</w:t>
            </w:r>
          </w:p>
        </w:tc>
      </w:tr>
    </w:tbl>
    <w:p>
      <w:pPr>
        <w:pStyle w:val="15"/>
        <w:ind w:firstLine="0"/>
        <w:rPr>
          <w:highlight w:val="red"/>
        </w:rPr>
      </w:pPr>
      <w:r>
        <w:rPr>
          <w:highlight w:val="red"/>
        </w:rPr>
        <w:t>Альтернативы соответствуют альтернативам общего алгоритма приложения.</w:t>
      </w:r>
    </w:p>
    <w:p>
      <w:pPr>
        <w:pStyle w:val="15"/>
        <w:ind w:firstLine="0"/>
        <w:rPr>
          <w:highlight w:val="red"/>
        </w:rPr>
      </w:pPr>
    </w:p>
    <w:p>
      <w:pPr>
        <w:pStyle w:val="15"/>
        <w:ind w:firstLine="0"/>
        <w:rPr>
          <w:highlight w:val="red"/>
        </w:rPr>
      </w:pPr>
      <w:r>
        <w:rPr>
          <w:highlight w:val="red"/>
        </w:rPr>
        <w:t xml:space="preserve">Данный алгоритм отображает работу программы при выборе пользователем варианта «перевод из штук в килограммы». При подсчете используются нормы ГОСТов для каждого крепежного материала. </w:t>
      </w:r>
    </w:p>
    <w:p>
      <w:pPr>
        <w:pStyle w:val="3"/>
        <w:numPr>
          <w:ilvl w:val="1"/>
          <w:numId w:val="11"/>
        </w:numPr>
        <w:rPr>
          <w:rFonts w:ascii="Times New Roman" w:hAnsi="Times New Roman" w:cs="Times New Roman"/>
          <w:color w:val="auto"/>
          <w:sz w:val="28"/>
          <w:szCs w:val="28"/>
          <w:highlight w:val="red"/>
        </w:rPr>
      </w:pPr>
      <w:bookmarkStart w:id="5" w:name="_Toc119259796"/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Построение</w:t>
      </w:r>
      <w:r>
        <w:rPr>
          <w:rFonts w:ascii="Times New Roman" w:hAnsi="Times New Roman" w:cs="Times New Roman"/>
          <w:color w:val="auto"/>
          <w:spacing w:val="4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структурной</w:t>
      </w:r>
      <w:r>
        <w:rPr>
          <w:rFonts w:ascii="Times New Roman" w:hAnsi="Times New Roman" w:cs="Times New Roman"/>
          <w:color w:val="auto"/>
          <w:spacing w:val="4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схемы</w:t>
      </w:r>
      <w:r>
        <w:rPr>
          <w:rFonts w:ascii="Times New Roman" w:hAnsi="Times New Roman" w:cs="Times New Roman"/>
          <w:color w:val="auto"/>
          <w:spacing w:val="4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программного</w:t>
      </w:r>
      <w:r>
        <w:rPr>
          <w:rFonts w:ascii="Times New Roman" w:hAnsi="Times New Roman" w:cs="Times New Roman"/>
          <w:color w:val="auto"/>
          <w:spacing w:val="37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продукта</w:t>
      </w:r>
      <w:bookmarkEnd w:id="5"/>
    </w:p>
    <w:p>
      <w:pPr>
        <w:rPr>
          <w:highlight w:val="red"/>
        </w:rPr>
      </w:pPr>
      <w:r>
        <w:rPr>
          <w:highlight w:val="red"/>
        </w:rPr>
        <w:t>Структурной называют схему, отражающую состав и взаимодействие по управлению частей разрабатываемого ПО.</w:t>
      </w:r>
    </w:p>
    <w:p>
      <w:pPr>
        <w:rPr>
          <w:highlight w:val="red"/>
        </w:rPr>
      </w:pPr>
      <w:r>
        <w:rPr>
          <w:highlight w:val="red"/>
        </w:rPr>
        <w:t>Структурными компонентами программной системы или программного комплекса могут служить программы, подсистемы, базы данных, библиотеки ресурсов. Структурная схема программного комплекса демонстрирует передачу управления от программы-диспетчера (главной программы) соответствующей программе(методу).</w:t>
      </w:r>
    </w:p>
    <w:p>
      <w:pPr>
        <w:rPr>
          <w:highlight w:val="red"/>
        </w:rPr>
      </w:pPr>
      <w:r>
        <w:rPr>
          <w:highlight w:val="red"/>
        </w:rPr>
        <w:t>Следующая схема отражает структуру и взаимодействие компонентов программного продукта «программы расчета веса и количества</w:t>
      </w:r>
    </w:p>
    <w:p>
      <w:pPr>
        <w:ind w:firstLine="0"/>
        <w:rPr>
          <w:highlight w:val="red"/>
        </w:rPr>
      </w:pPr>
      <w:r>
        <w:rPr>
          <w:highlight w:val="red"/>
        </w:rPr>
        <w:t>саморезов и гвоздей»:</w:t>
      </w:r>
    </w:p>
    <w:p>
      <w:pPr>
        <w:ind w:firstLine="0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5295900" cy="4281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25" cy="42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highlight w:val="red"/>
        </w:rPr>
      </w:pPr>
      <w:r>
        <w:rPr>
          <w:highlight w:val="red"/>
        </w:rPr>
        <w:t>Рисунок 1 – структурная схема программного продукт</w:t>
      </w:r>
    </w:p>
    <w:p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6" w:name="_Toc119259797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Разработка интерфейса пользователя</w:t>
      </w:r>
      <w:bookmarkEnd w:id="6"/>
    </w:p>
    <w:p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7" w:name="_Toc119259798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3.1 Построение диаграммы вариантов использования</w:t>
      </w:r>
      <w:bookmarkEnd w:id="7"/>
    </w:p>
    <w:p>
      <w:pPr>
        <w:rPr>
          <w:highlight w:val="red"/>
        </w:rPr>
      </w:pPr>
      <w:r>
        <w:rPr>
          <w:highlight w:val="red"/>
        </w:rPr>
        <w:t>UML — это сокращение от Unified Modeling Language, он является стандартизированным языком моделирования, состоящим из интегрированного набора диаграмм, разработанных, чтобы помочь разработчикам систем и программного обеспечения в определении структуры и взаимодействии пользователя с системой.</w:t>
      </w:r>
    </w:p>
    <w:p>
      <w:pPr>
        <w:rPr>
          <w:highlight w:val="red"/>
        </w:rPr>
      </w:pPr>
      <w:r>
        <w:rPr>
          <w:highlight w:val="red"/>
        </w:rPr>
        <w:t>UML представляет собой набор лучших инженерных практик, которые доказали свою эффективность в моделировании больших и сложных систем и является очень важной частью разработки объектно-ориентированного программного обеспечения.</w:t>
      </w:r>
    </w:p>
    <w:p>
      <w:pPr>
        <w:rPr>
          <w:highlight w:val="red"/>
        </w:rPr>
      </w:pPr>
      <w:r>
        <w:rPr>
          <w:highlight w:val="red"/>
        </w:rPr>
        <w:t>UML использует в основном графические обозначения, чтобы выразить дизайн программных проектов. Использование UML помогает проектным группам общаться, изучать потенциальные проекты и проверять архитектурный дизайн программного обеспечения.</w:t>
      </w:r>
    </w:p>
    <w:p>
      <w:pPr>
        <w:rPr>
          <w:highlight w:val="red"/>
        </w:rPr>
      </w:pPr>
      <w:r>
        <w:rPr>
          <w:highlight w:val="red"/>
          <w:lang w:val="en-US"/>
        </w:rPr>
        <w:t>UML</w:t>
      </w:r>
      <w:r>
        <w:rPr>
          <w:highlight w:val="red"/>
        </w:rPr>
        <w:t>-диаграммы - это способ наглядно описать архитектуру, проектирование и реализацию комплексных программных систем.</w:t>
      </w:r>
    </w:p>
    <w:p>
      <w:pPr>
        <w:rPr>
          <w:highlight w:val="red"/>
        </w:rPr>
      </w:pPr>
      <w:r>
        <w:rPr>
          <w:highlight w:val="red"/>
        </w:rPr>
        <w:t>Диаграммы вариантов использования показывают, как пользователи(агенты) взаимодействуют с системой.  Они служат обобщенной моделью связей между агентами и системами и объясняют устройство системы для аудитории без особой технической подготовки.</w:t>
      </w:r>
    </w:p>
    <w:p>
      <w:pPr>
        <w:jc w:val="center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537718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92" cy="494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2 – Диаграмма вариантов использования</w:t>
      </w:r>
    </w:p>
    <w:p>
      <w:pPr>
        <w:ind w:firstLine="0"/>
        <w:rPr>
          <w:highlight w:val="red"/>
        </w:rPr>
      </w:pPr>
    </w:p>
    <w:p>
      <w:pPr>
        <w:ind w:firstLine="0"/>
        <w:rPr>
          <w:highlight w:val="red"/>
        </w:rPr>
      </w:pPr>
      <w:r>
        <w:rPr>
          <w:highlight w:val="red"/>
        </w:rPr>
        <w:t xml:space="preserve">Таблица 4 – Условные обозначения для </w:t>
      </w:r>
      <w:r>
        <w:rPr>
          <w:highlight w:val="red"/>
          <w:lang w:val="en-US"/>
        </w:rPr>
        <w:t>UML</w:t>
      </w:r>
      <w:r>
        <w:rPr>
          <w:highlight w:val="red"/>
        </w:rPr>
        <w:t>-диаграммы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Условное обозначение</w:t>
            </w:r>
          </w:p>
        </w:tc>
        <w:tc>
          <w:tcPr>
            <w:tcW w:w="478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Пояснение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523875" cy="876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Агент(пользователь) приложения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676275" cy="5238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 </w:t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Вариант взаимодействия пользователя с системой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904875" cy="4572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Входные/выходные данные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981075" cy="1047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Альтернативные варианты использования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714375" cy="190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Основные варианты использования</w:t>
            </w:r>
          </w:p>
        </w:tc>
      </w:tr>
    </w:tbl>
    <w:p>
      <w:pPr>
        <w:ind w:firstLine="0"/>
        <w:rPr>
          <w:highlight w:val="red"/>
        </w:rPr>
      </w:pPr>
    </w:p>
    <w:p>
      <w:pPr>
        <w:pStyle w:val="3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8" w:name="_Toc119259799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Разработка форм ввода-вывода информации</w:t>
      </w:r>
      <w:bookmarkEnd w:id="8"/>
    </w:p>
    <w:p>
      <w:pPr>
        <w:ind w:firstLine="0"/>
        <w:rPr>
          <w:highlight w:val="red"/>
          <w:lang w:val="en-US"/>
        </w:rPr>
      </w:pPr>
      <w:r>
        <w:rPr>
          <w:highlight w:val="red"/>
        </w:rPr>
        <w:drawing>
          <wp:inline distT="0" distB="0" distL="0" distR="0">
            <wp:extent cx="6152515" cy="440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3 – общий вид пользовательской формы</w:t>
      </w:r>
    </w:p>
    <w:p>
      <w:pPr>
        <w:rPr>
          <w:highlight w:val="red"/>
        </w:rPr>
      </w:pPr>
      <w:r>
        <w:rPr>
          <w:highlight w:val="red"/>
        </w:rPr>
        <w:t>Программа имеет одну пользовательскую форму, в которой происходит всё взаимодействие пользователя с программой. Форма является главной и содержит следующие поля:</w:t>
      </w:r>
    </w:p>
    <w:p>
      <w:pPr>
        <w:pStyle w:val="15"/>
        <w:numPr>
          <w:ilvl w:val="0"/>
          <w:numId w:val="14"/>
        </w:numPr>
        <w:rPr>
          <w:highlight w:val="red"/>
        </w:rPr>
      </w:pPr>
      <w:r>
        <w:rPr>
          <w:highlight w:val="red"/>
        </w:rPr>
        <w:t>Заголовок приложения</w:t>
      </w:r>
    </w:p>
    <w:p>
      <w:pPr>
        <w:pStyle w:val="15"/>
        <w:numPr>
          <w:ilvl w:val="0"/>
          <w:numId w:val="14"/>
        </w:numPr>
        <w:rPr>
          <w:highlight w:val="red"/>
        </w:rPr>
      </w:pPr>
      <w:r>
        <w:rPr>
          <w:highlight w:val="red"/>
        </w:rPr>
        <w:t>Описание</w:t>
      </w:r>
    </w:p>
    <w:p>
      <w:pPr>
        <w:pStyle w:val="15"/>
        <w:numPr>
          <w:ilvl w:val="0"/>
          <w:numId w:val="14"/>
        </w:numPr>
        <w:rPr>
          <w:highlight w:val="red"/>
        </w:rPr>
      </w:pPr>
      <w:r>
        <w:rPr>
          <w:highlight w:val="red"/>
        </w:rPr>
        <w:t>Вид</w:t>
      </w:r>
    </w:p>
    <w:p>
      <w:pPr>
        <w:pStyle w:val="15"/>
        <w:numPr>
          <w:ilvl w:val="0"/>
          <w:numId w:val="14"/>
        </w:numPr>
        <w:rPr>
          <w:highlight w:val="red"/>
        </w:rPr>
      </w:pPr>
      <w:r>
        <w:rPr>
          <w:highlight w:val="red"/>
        </w:rPr>
        <w:t>Размер</w:t>
      </w:r>
    </w:p>
    <w:p>
      <w:pPr>
        <w:pStyle w:val="15"/>
        <w:numPr>
          <w:ilvl w:val="0"/>
          <w:numId w:val="14"/>
        </w:numPr>
        <w:rPr>
          <w:highlight w:val="red"/>
        </w:rPr>
      </w:pPr>
      <w:r>
        <w:rPr>
          <w:highlight w:val="red"/>
        </w:rPr>
        <w:t>Произвести перевод</w:t>
      </w:r>
    </w:p>
    <w:p>
      <w:pPr>
        <w:pStyle w:val="15"/>
        <w:numPr>
          <w:ilvl w:val="0"/>
          <w:numId w:val="14"/>
        </w:numPr>
        <w:rPr>
          <w:highlight w:val="red"/>
        </w:rPr>
      </w:pPr>
      <w:r>
        <w:rPr>
          <w:highlight w:val="red"/>
        </w:rPr>
        <w:t>Вес/количество</w:t>
      </w:r>
    </w:p>
    <w:p>
      <w:pPr>
        <w:pStyle w:val="15"/>
        <w:numPr>
          <w:ilvl w:val="0"/>
          <w:numId w:val="14"/>
        </w:numPr>
        <w:rPr>
          <w:highlight w:val="red"/>
        </w:rPr>
      </w:pPr>
      <w:r>
        <w:rPr>
          <w:highlight w:val="red"/>
        </w:rPr>
        <w:t>Кнопка «Вычислить»</w:t>
      </w:r>
    </w:p>
    <w:p>
      <w:pPr>
        <w:pStyle w:val="15"/>
        <w:numPr>
          <w:ilvl w:val="0"/>
          <w:numId w:val="14"/>
        </w:numPr>
        <w:rPr>
          <w:highlight w:val="red"/>
        </w:rPr>
      </w:pPr>
      <w:r>
        <w:rPr>
          <w:highlight w:val="red"/>
        </w:rPr>
        <w:t>Поле вывода результата</w:t>
      </w:r>
    </w:p>
    <w:p>
      <w:pPr>
        <w:rPr>
          <w:highlight w:val="red"/>
        </w:rPr>
      </w:pPr>
      <w:r>
        <w:rPr>
          <w:highlight w:val="red"/>
        </w:rPr>
        <w:t xml:space="preserve">Разберем каждое поле подробнее. </w:t>
      </w:r>
    </w:p>
    <w:p>
      <w:pPr>
        <w:rPr>
          <w:highlight w:val="red"/>
        </w:rPr>
      </w:pPr>
      <w:r>
        <w:rPr>
          <w:highlight w:val="red"/>
        </w:rPr>
        <w:t xml:space="preserve">Поле «Вид» представлено в виде выпадающего списка видов саморезов и гвоздей. Пользователь не может редактировать значения поля, возможен только выбор одного из представленных значений. 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582160" cy="3810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4 – поле «Вид»</w:t>
      </w:r>
    </w:p>
    <w:p>
      <w:pPr>
        <w:rPr>
          <w:highlight w:val="red"/>
        </w:rPr>
      </w:pPr>
      <w:r>
        <w:rPr>
          <w:highlight w:val="red"/>
        </w:rPr>
        <w:t>Поле «Размер» представлено в виде выпадающего списка размеров. Перечень размеров изменяется в зависимости от выбора в предыдущем поле «Вид». Редактирование поля пользователем невозможно. Возможен выбор готового значения.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4005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5 – поле «Размер»</w:t>
      </w:r>
    </w:p>
    <w:p>
      <w:pPr>
        <w:rPr>
          <w:highlight w:val="red"/>
        </w:rPr>
      </w:pPr>
      <w:r>
        <w:rPr>
          <w:highlight w:val="red"/>
        </w:rPr>
        <w:t xml:space="preserve">Поле «Произвести перевод» также представлено в виде выпадающего списка, состоящего из двух значений «Вес в килограммах в количество штук» и  «Количество штук в килограммы». 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410075" cy="4476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6 – поле «Произвести перевод»</w:t>
      </w:r>
    </w:p>
    <w:p>
      <w:pPr>
        <w:rPr>
          <w:highlight w:val="red"/>
        </w:rPr>
      </w:pPr>
      <w:r>
        <w:rPr>
          <w:highlight w:val="red"/>
        </w:rPr>
        <w:t xml:space="preserve">Поле «Вес»/ «Количество» представлено в виде строки для ввода пользовательских значений. Оно может принимать только числовые значения. Подпись к полю изменяется в соответствии с выбором пользователя в поле «Произвести перевод». 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352925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7 – поле «Вес»/ «Количество»</w:t>
      </w:r>
    </w:p>
    <w:p>
      <w:pPr>
        <w:rPr>
          <w:highlight w:val="red"/>
        </w:rPr>
      </w:pPr>
      <w:r>
        <w:rPr>
          <w:highlight w:val="red"/>
        </w:rPr>
        <w:t>Кнопка «Вычислить» запускает метод, вычисляющий итоговое значение по формуле необходимой для выбранной пользователем совокупности значений.</w:t>
      </w:r>
    </w:p>
    <w:p>
      <w:pPr>
        <w:jc w:val="center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1285875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9 – кнопка «Вычислить»</w:t>
      </w:r>
    </w:p>
    <w:p>
      <w:pPr>
        <w:rPr>
          <w:highlight w:val="red"/>
        </w:rPr>
      </w:pPr>
      <w:r>
        <w:rPr>
          <w:highlight w:val="red"/>
        </w:rPr>
        <w:t>Поле вывода результата имеет подпись «Вес» или «Количество». Подпись зависит от значения выбранного в поле «Произвести перевод», если выбрано значение «Вес в килограммах в количество штук», то значением подписи становится текст «Количество:», если выбрано значение «Количество штук в килограммы», то значением подписи становится текст «Вес:».</w:t>
      </w:r>
    </w:p>
    <w:p>
      <w:pPr>
        <w:jc w:val="center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2343150" cy="37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10 – поле вывода результата</w:t>
      </w:r>
    </w:p>
    <w:p>
      <w:pPr>
        <w:pStyle w:val="2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9" w:name="_Toc119259800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Разработка диаграммы классов программы</w:t>
      </w:r>
      <w:bookmarkEnd w:id="9"/>
    </w:p>
    <w:p>
      <w:pPr>
        <w:rPr>
          <w:highlight w:val="red"/>
          <w:lang w:val="en-US"/>
        </w:rPr>
      </w:pPr>
      <w:r>
        <w:rPr>
          <w:highlight w:val="red"/>
          <w:lang w:val="en-US"/>
        </w:rPr>
        <w:drawing>
          <wp:inline distT="0" distB="0" distL="0" distR="0">
            <wp:extent cx="4523740" cy="40265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48" cy="40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 xml:space="preserve">Рисунок 11 – </w:t>
      </w:r>
      <w:r>
        <w:rPr>
          <w:highlight w:val="red"/>
          <w:lang w:val="en-US"/>
        </w:rPr>
        <w:t xml:space="preserve">UML </w:t>
      </w:r>
      <w:r>
        <w:rPr>
          <w:highlight w:val="red"/>
        </w:rPr>
        <w:t>диаграмма классов</w:t>
      </w:r>
    </w:p>
    <w:p>
      <w:pPr>
        <w:rPr>
          <w:highlight w:val="red"/>
        </w:rPr>
      </w:pPr>
      <w:r>
        <w:rPr>
          <w:highlight w:val="red"/>
        </w:rPr>
        <w:t xml:space="preserve">Программа состоит из трёх основных классов. После запуска программы пользователем запускается класс </w:t>
      </w:r>
      <w:r>
        <w:rPr>
          <w:highlight w:val="red"/>
          <w:lang w:val="en-US"/>
        </w:rPr>
        <w:t>Program</w:t>
      </w:r>
      <w:r>
        <w:rPr>
          <w:highlight w:val="red"/>
        </w:rPr>
        <w:t xml:space="preserve">, в котором вызывается метод </w:t>
      </w:r>
      <w:r>
        <w:rPr>
          <w:highlight w:val="red"/>
          <w:lang w:val="en-US"/>
        </w:rPr>
        <w:t>Main</w:t>
      </w:r>
      <w:r>
        <w:rPr>
          <w:highlight w:val="red"/>
        </w:rPr>
        <w:t xml:space="preserve">(), вызывающий класс </w:t>
      </w:r>
      <w:r>
        <w:rPr>
          <w:highlight w:val="red"/>
          <w:lang w:val="en-US"/>
        </w:rPr>
        <w:t>Form</w:t>
      </w:r>
      <w:r>
        <w:rPr>
          <w:highlight w:val="red"/>
        </w:rPr>
        <w:t>1, и запускающий графическую форму приложения.</w:t>
      </w:r>
    </w:p>
    <w:p>
      <w:pPr>
        <w:rPr>
          <w:highlight w:val="red"/>
        </w:rPr>
      </w:pPr>
      <w:r>
        <w:rPr>
          <w:highlight w:val="red"/>
        </w:rPr>
        <w:t xml:space="preserve">Класс </w:t>
      </w:r>
      <w:r>
        <w:rPr>
          <w:highlight w:val="red"/>
          <w:lang w:val="en-US"/>
        </w:rPr>
        <w:t>Form</w:t>
      </w:r>
      <w:r>
        <w:rPr>
          <w:highlight w:val="red"/>
        </w:rPr>
        <w:t xml:space="preserve">1 содержит следующие поля: </w:t>
      </w:r>
      <w:r>
        <w:rPr>
          <w:highlight w:val="red"/>
          <w:lang w:val="en-US"/>
        </w:rPr>
        <w:t>sizeForWood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sizeListForRoofing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sizeForUni</w:t>
      </w:r>
      <w:r>
        <w:rPr>
          <w:highlight w:val="red"/>
        </w:rPr>
        <w:t xml:space="preserve">: 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sizeForSecret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sizeForMetal</w:t>
      </w:r>
      <w:r>
        <w:rPr>
          <w:highlight w:val="red"/>
        </w:rPr>
        <w:t xml:space="preserve">: 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sizeForPSH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sizeForGun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sizeForNails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 – данные поля содержат в себе массив значений размеров для различных типов саморезов и гвоздей.</w:t>
      </w:r>
    </w:p>
    <w:p>
      <w:pPr>
        <w:rPr>
          <w:highlight w:val="red"/>
        </w:rPr>
      </w:pPr>
      <w:r>
        <w:rPr>
          <w:highlight w:val="red"/>
          <w:lang w:val="en-US"/>
        </w:rPr>
        <w:t>resultForWood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resultForUni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resultForSecret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resultForMetal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resultForPSH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resultForGun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resultForNails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 – данные поля содержат в себе массив значений для вычисления конечного результата для каждого из видов гвоздей и саморезов.</w:t>
      </w:r>
    </w:p>
    <w:p>
      <w:pPr>
        <w:rPr>
          <w:highlight w:val="red"/>
        </w:rPr>
      </w:pPr>
      <w:r>
        <w:rPr>
          <w:highlight w:val="red"/>
          <w:lang w:val="en-US"/>
        </w:rPr>
        <w:t>view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 – поле содержащее в себе массив со значениями видов саморезов и гвоздей.</w:t>
      </w:r>
    </w:p>
    <w:p>
      <w:pPr>
        <w:rPr>
          <w:highlight w:val="red"/>
        </w:rPr>
      </w:pPr>
      <w:r>
        <w:rPr>
          <w:highlight w:val="red"/>
          <w:lang w:val="en-US"/>
        </w:rPr>
        <w:t>edittextres</w:t>
      </w:r>
      <w:r>
        <w:rPr>
          <w:highlight w:val="red"/>
        </w:rPr>
        <w:t xml:space="preserve">: </w:t>
      </w:r>
      <w:r>
        <w:rPr>
          <w:highlight w:val="red"/>
          <w:lang w:val="en-US"/>
        </w:rPr>
        <w:t>int</w:t>
      </w:r>
      <w:r>
        <w:rPr>
          <w:highlight w:val="red"/>
        </w:rPr>
        <w:t xml:space="preserve"> – поле предназначено для хранения числа веденного пользователем с клавиатуры.</w:t>
      </w:r>
    </w:p>
    <w:p>
      <w:pPr>
        <w:rPr>
          <w:highlight w:val="red"/>
        </w:rPr>
      </w:pPr>
      <w:r>
        <w:rPr>
          <w:highlight w:val="red"/>
        </w:rPr>
        <w:t xml:space="preserve">Класс </w:t>
      </w:r>
      <w:r>
        <w:rPr>
          <w:highlight w:val="red"/>
          <w:lang w:val="en-US"/>
        </w:rPr>
        <w:t>Form</w:t>
      </w:r>
      <w:r>
        <w:rPr>
          <w:highlight w:val="red"/>
        </w:rPr>
        <w:t>1.</w:t>
      </w:r>
      <w:r>
        <w:rPr>
          <w:highlight w:val="red"/>
          <w:lang w:val="en-US"/>
        </w:rPr>
        <w:t>Designer</w:t>
      </w:r>
      <w:r>
        <w:rPr>
          <w:highlight w:val="red"/>
        </w:rPr>
        <w:t xml:space="preserve"> содержит поля, инициализирующие поля формы.</w:t>
      </w:r>
    </w:p>
    <w:p>
      <w:pPr>
        <w:pStyle w:val="2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10" w:name="_Toc119259801"/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  <w:highlight w:val="red"/>
        </w:rPr>
        <w:t>Разработка</w:t>
      </w:r>
      <w:r>
        <w:rPr>
          <w:rFonts w:ascii="Times New Roman" w:hAnsi="Times New Roman" w:cs="Times New Roman"/>
          <w:b/>
          <w:bCs/>
          <w:color w:val="auto"/>
          <w:spacing w:val="6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диаграммы последовательности</w:t>
      </w:r>
      <w:bookmarkEnd w:id="10"/>
    </w:p>
    <w:p>
      <w:pPr>
        <w:rPr>
          <w:highlight w:val="red"/>
        </w:rPr>
      </w:pPr>
    </w:p>
    <w:sectPr>
      <w:pgSz w:w="11906" w:h="16838"/>
      <w:pgMar w:top="1134" w:right="850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05473"/>
    <w:multiLevelType w:val="multilevel"/>
    <w:tmpl w:val="142054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."/>
      <w:lvlJc w:val="left"/>
      <w:pPr>
        <w:ind w:left="2124" w:hanging="99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898" w:hanging="99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1">
    <w:nsid w:val="17136244"/>
    <w:multiLevelType w:val="multilevel"/>
    <w:tmpl w:val="17136244"/>
    <w:lvl w:ilvl="0" w:tentative="0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2496" w:hanging="360"/>
      </w:pPr>
    </w:lvl>
    <w:lvl w:ilvl="2" w:tentative="0">
      <w:start w:val="1"/>
      <w:numFmt w:val="lowerRoman"/>
      <w:lvlText w:val="%3."/>
      <w:lvlJc w:val="right"/>
      <w:pPr>
        <w:ind w:left="3216" w:hanging="180"/>
      </w:pPr>
    </w:lvl>
    <w:lvl w:ilvl="3" w:tentative="0">
      <w:start w:val="1"/>
      <w:numFmt w:val="decimal"/>
      <w:lvlText w:val="%4."/>
      <w:lvlJc w:val="left"/>
      <w:pPr>
        <w:ind w:left="3936" w:hanging="360"/>
      </w:pPr>
    </w:lvl>
    <w:lvl w:ilvl="4" w:tentative="0">
      <w:start w:val="1"/>
      <w:numFmt w:val="lowerLetter"/>
      <w:lvlText w:val="%5."/>
      <w:lvlJc w:val="left"/>
      <w:pPr>
        <w:ind w:left="4656" w:hanging="360"/>
      </w:pPr>
    </w:lvl>
    <w:lvl w:ilvl="5" w:tentative="0">
      <w:start w:val="1"/>
      <w:numFmt w:val="lowerRoman"/>
      <w:lvlText w:val="%6."/>
      <w:lvlJc w:val="right"/>
      <w:pPr>
        <w:ind w:left="5376" w:hanging="180"/>
      </w:pPr>
    </w:lvl>
    <w:lvl w:ilvl="6" w:tentative="0">
      <w:start w:val="1"/>
      <w:numFmt w:val="decimal"/>
      <w:lvlText w:val="%7."/>
      <w:lvlJc w:val="left"/>
      <w:pPr>
        <w:ind w:left="6096" w:hanging="360"/>
      </w:pPr>
    </w:lvl>
    <w:lvl w:ilvl="7" w:tentative="0">
      <w:start w:val="1"/>
      <w:numFmt w:val="lowerLetter"/>
      <w:lvlText w:val="%8."/>
      <w:lvlJc w:val="left"/>
      <w:pPr>
        <w:ind w:left="6816" w:hanging="360"/>
      </w:pPr>
    </w:lvl>
    <w:lvl w:ilvl="8" w:tentative="0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81179B5"/>
    <w:multiLevelType w:val="multilevel"/>
    <w:tmpl w:val="181179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9716F"/>
    <w:multiLevelType w:val="multilevel"/>
    <w:tmpl w:val="28C9716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334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4842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597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747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860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009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1592" w:hanging="2160"/>
      </w:pPr>
      <w:rPr>
        <w:rFonts w:hint="default"/>
      </w:rPr>
    </w:lvl>
  </w:abstractNum>
  <w:abstractNum w:abstractNumId="4">
    <w:nsid w:val="38FC5CDB"/>
    <w:multiLevelType w:val="multilevel"/>
    <w:tmpl w:val="38FC5C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8018A"/>
    <w:multiLevelType w:val="multilevel"/>
    <w:tmpl w:val="4A88018A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6">
    <w:nsid w:val="4A8B0BB2"/>
    <w:multiLevelType w:val="multilevel"/>
    <w:tmpl w:val="4A8B0BB2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DE62745"/>
    <w:multiLevelType w:val="multilevel"/>
    <w:tmpl w:val="4DE627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F33C9"/>
    <w:multiLevelType w:val="multilevel"/>
    <w:tmpl w:val="4EBF33C9"/>
    <w:lvl w:ilvl="0" w:tentative="0">
      <w:start w:val="1"/>
      <w:numFmt w:val="decimal"/>
      <w:lvlText w:val="%1."/>
      <w:lvlJc w:val="left"/>
      <w:pPr>
        <w:tabs>
          <w:tab w:val="left" w:pos="-1680"/>
        </w:tabs>
        <w:ind w:left="-1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-1680"/>
        </w:tabs>
        <w:ind w:left="534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-1680"/>
        </w:tabs>
        <w:ind w:left="1254" w:hanging="180"/>
      </w:pPr>
    </w:lvl>
    <w:lvl w:ilvl="3" w:tentative="0">
      <w:start w:val="1"/>
      <w:numFmt w:val="decimal"/>
      <w:lvlText w:val="%4."/>
      <w:lvlJc w:val="left"/>
      <w:pPr>
        <w:tabs>
          <w:tab w:val="left" w:pos="-1680"/>
        </w:tabs>
        <w:ind w:left="1974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-1680"/>
        </w:tabs>
        <w:ind w:left="2694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-1680"/>
        </w:tabs>
        <w:ind w:left="3414" w:hanging="180"/>
      </w:pPr>
    </w:lvl>
    <w:lvl w:ilvl="6" w:tentative="0">
      <w:start w:val="1"/>
      <w:numFmt w:val="decimal"/>
      <w:lvlText w:val="%7."/>
      <w:lvlJc w:val="left"/>
      <w:pPr>
        <w:tabs>
          <w:tab w:val="left" w:pos="-1680"/>
        </w:tabs>
        <w:ind w:left="4134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-1680"/>
        </w:tabs>
        <w:ind w:left="4854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-1680"/>
        </w:tabs>
        <w:ind w:left="5574" w:hanging="180"/>
      </w:pPr>
    </w:lvl>
  </w:abstractNum>
  <w:abstractNum w:abstractNumId="9">
    <w:nsid w:val="5BB920EF"/>
    <w:multiLevelType w:val="multilevel"/>
    <w:tmpl w:val="5BB920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D7FD0"/>
    <w:multiLevelType w:val="multilevel"/>
    <w:tmpl w:val="68FD7FD0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1">
    <w:nsid w:val="71713D19"/>
    <w:multiLevelType w:val="multilevel"/>
    <w:tmpl w:val="71713D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E215C"/>
    <w:multiLevelType w:val="multilevel"/>
    <w:tmpl w:val="753E215C"/>
    <w:lvl w:ilvl="0" w:tentative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2124" w:hanging="99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898" w:hanging="99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13">
    <w:nsid w:val="7B00749E"/>
    <w:multiLevelType w:val="multilevel"/>
    <w:tmpl w:val="7B00749E"/>
    <w:lvl w:ilvl="0" w:tentative="0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2496" w:hanging="360"/>
      </w:pPr>
    </w:lvl>
    <w:lvl w:ilvl="2" w:tentative="0">
      <w:start w:val="1"/>
      <w:numFmt w:val="lowerRoman"/>
      <w:lvlText w:val="%3."/>
      <w:lvlJc w:val="right"/>
      <w:pPr>
        <w:ind w:left="3216" w:hanging="180"/>
      </w:pPr>
    </w:lvl>
    <w:lvl w:ilvl="3" w:tentative="0">
      <w:start w:val="1"/>
      <w:numFmt w:val="decimal"/>
      <w:lvlText w:val="%4."/>
      <w:lvlJc w:val="left"/>
      <w:pPr>
        <w:ind w:left="3936" w:hanging="360"/>
      </w:pPr>
    </w:lvl>
    <w:lvl w:ilvl="4" w:tentative="0">
      <w:start w:val="1"/>
      <w:numFmt w:val="lowerLetter"/>
      <w:lvlText w:val="%5."/>
      <w:lvlJc w:val="left"/>
      <w:pPr>
        <w:ind w:left="4656" w:hanging="360"/>
      </w:pPr>
    </w:lvl>
    <w:lvl w:ilvl="5" w:tentative="0">
      <w:start w:val="1"/>
      <w:numFmt w:val="lowerRoman"/>
      <w:lvlText w:val="%6."/>
      <w:lvlJc w:val="right"/>
      <w:pPr>
        <w:ind w:left="5376" w:hanging="180"/>
      </w:pPr>
    </w:lvl>
    <w:lvl w:ilvl="6" w:tentative="0">
      <w:start w:val="1"/>
      <w:numFmt w:val="decimal"/>
      <w:lvlText w:val="%7."/>
      <w:lvlJc w:val="left"/>
      <w:pPr>
        <w:ind w:left="6096" w:hanging="360"/>
      </w:pPr>
    </w:lvl>
    <w:lvl w:ilvl="7" w:tentative="0">
      <w:start w:val="1"/>
      <w:numFmt w:val="lowerLetter"/>
      <w:lvlText w:val="%8."/>
      <w:lvlJc w:val="left"/>
      <w:pPr>
        <w:ind w:left="6816" w:hanging="360"/>
      </w:pPr>
    </w:lvl>
    <w:lvl w:ilvl="8" w:tentative="0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31"/>
    <w:rsid w:val="000152A5"/>
    <w:rsid w:val="000371C3"/>
    <w:rsid w:val="00062ED1"/>
    <w:rsid w:val="000828B2"/>
    <w:rsid w:val="000F7F14"/>
    <w:rsid w:val="00143727"/>
    <w:rsid w:val="00150CEB"/>
    <w:rsid w:val="00163716"/>
    <w:rsid w:val="001714F0"/>
    <w:rsid w:val="002050B8"/>
    <w:rsid w:val="0026056D"/>
    <w:rsid w:val="0027147F"/>
    <w:rsid w:val="002D4EE4"/>
    <w:rsid w:val="002E1C7C"/>
    <w:rsid w:val="00312971"/>
    <w:rsid w:val="00314FA6"/>
    <w:rsid w:val="00357612"/>
    <w:rsid w:val="00384769"/>
    <w:rsid w:val="003A02EF"/>
    <w:rsid w:val="003A4FCA"/>
    <w:rsid w:val="003B2C95"/>
    <w:rsid w:val="003C37C5"/>
    <w:rsid w:val="003E432D"/>
    <w:rsid w:val="00422E09"/>
    <w:rsid w:val="00460C5A"/>
    <w:rsid w:val="00514E6D"/>
    <w:rsid w:val="0053124C"/>
    <w:rsid w:val="00531EBA"/>
    <w:rsid w:val="00544031"/>
    <w:rsid w:val="00556F5E"/>
    <w:rsid w:val="005A7F3E"/>
    <w:rsid w:val="005C3517"/>
    <w:rsid w:val="005D2E27"/>
    <w:rsid w:val="005F67E0"/>
    <w:rsid w:val="00614A5D"/>
    <w:rsid w:val="00625405"/>
    <w:rsid w:val="006376D3"/>
    <w:rsid w:val="006458D4"/>
    <w:rsid w:val="00684741"/>
    <w:rsid w:val="006956E5"/>
    <w:rsid w:val="006B2F4D"/>
    <w:rsid w:val="0071426E"/>
    <w:rsid w:val="00734C3E"/>
    <w:rsid w:val="00763332"/>
    <w:rsid w:val="007706C0"/>
    <w:rsid w:val="0079427A"/>
    <w:rsid w:val="007A088A"/>
    <w:rsid w:val="007A16D3"/>
    <w:rsid w:val="007B247A"/>
    <w:rsid w:val="00857198"/>
    <w:rsid w:val="0087158D"/>
    <w:rsid w:val="008B7973"/>
    <w:rsid w:val="008C6C49"/>
    <w:rsid w:val="008C7838"/>
    <w:rsid w:val="008E135B"/>
    <w:rsid w:val="008F3A18"/>
    <w:rsid w:val="009032A4"/>
    <w:rsid w:val="00912ACF"/>
    <w:rsid w:val="009267CD"/>
    <w:rsid w:val="00931ECA"/>
    <w:rsid w:val="009D1B99"/>
    <w:rsid w:val="009E223F"/>
    <w:rsid w:val="009E764E"/>
    <w:rsid w:val="00A02A60"/>
    <w:rsid w:val="00A25B38"/>
    <w:rsid w:val="00A9627A"/>
    <w:rsid w:val="00AA5C6D"/>
    <w:rsid w:val="00B02CEA"/>
    <w:rsid w:val="00B17620"/>
    <w:rsid w:val="00B31994"/>
    <w:rsid w:val="00B430A1"/>
    <w:rsid w:val="00B46AF5"/>
    <w:rsid w:val="00B6201F"/>
    <w:rsid w:val="00BD3CFB"/>
    <w:rsid w:val="00C00893"/>
    <w:rsid w:val="00C17136"/>
    <w:rsid w:val="00C601E1"/>
    <w:rsid w:val="00C75678"/>
    <w:rsid w:val="00C94253"/>
    <w:rsid w:val="00C94420"/>
    <w:rsid w:val="00CB59FE"/>
    <w:rsid w:val="00CB6398"/>
    <w:rsid w:val="00CC7675"/>
    <w:rsid w:val="00CF01CF"/>
    <w:rsid w:val="00CF621E"/>
    <w:rsid w:val="00D14ADA"/>
    <w:rsid w:val="00D25BC7"/>
    <w:rsid w:val="00D266BC"/>
    <w:rsid w:val="00D27FC3"/>
    <w:rsid w:val="00D34D57"/>
    <w:rsid w:val="00D429BA"/>
    <w:rsid w:val="00D44EBC"/>
    <w:rsid w:val="00D8026A"/>
    <w:rsid w:val="00D834DE"/>
    <w:rsid w:val="00D900E6"/>
    <w:rsid w:val="00DA0D15"/>
    <w:rsid w:val="00DF2FDA"/>
    <w:rsid w:val="00E61CA1"/>
    <w:rsid w:val="00E84CE8"/>
    <w:rsid w:val="00E87020"/>
    <w:rsid w:val="00E9711B"/>
    <w:rsid w:val="00EA34F1"/>
    <w:rsid w:val="00EC0E9E"/>
    <w:rsid w:val="00F16B07"/>
    <w:rsid w:val="00F16C50"/>
    <w:rsid w:val="00F261D3"/>
    <w:rsid w:val="00F97930"/>
    <w:rsid w:val="00FC402B"/>
    <w:rsid w:val="00FD496F"/>
    <w:rsid w:val="00FE6616"/>
    <w:rsid w:val="07BA3217"/>
    <w:rsid w:val="092C3BD5"/>
    <w:rsid w:val="13B01A3A"/>
    <w:rsid w:val="3110402E"/>
    <w:rsid w:val="31F420AB"/>
    <w:rsid w:val="357F6815"/>
    <w:rsid w:val="36C366C5"/>
    <w:rsid w:val="5AAD5C33"/>
    <w:rsid w:val="63377F9B"/>
    <w:rsid w:val="77C5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cs="Times New Roman" w:eastAsiaTheme="minorEastAsia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ody Text"/>
    <w:basedOn w:val="1"/>
    <w:link w:val="11"/>
    <w:qFormat/>
    <w:uiPriority w:val="1"/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table" w:styleId="10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Основной текст Знак"/>
    <w:basedOn w:val="4"/>
    <w:link w:val="7"/>
    <w:qFormat/>
    <w:uiPriority w:val="1"/>
    <w:rPr>
      <w:rFonts w:eastAsia="Times New Roman" w:cs="Times New Roman"/>
      <w:sz w:val="22"/>
    </w:rPr>
  </w:style>
  <w:style w:type="paragraph" w:styleId="12">
    <w:name w:val="No Spacing"/>
    <w:qFormat/>
    <w:uiPriority w:val="1"/>
    <w:pPr>
      <w:spacing w:line="240" w:lineRule="auto"/>
      <w:ind w:firstLine="1134"/>
      <w:jc w:val="both"/>
    </w:pPr>
    <w:rPr>
      <w:rFonts w:cs="Times New Roman" w:asciiTheme="minorHAnsi" w:hAnsiTheme="minorHAnsi" w:eastAsiaTheme="minorEastAsia"/>
      <w:sz w:val="22"/>
      <w:szCs w:val="28"/>
      <w:lang w:val="ru-RU" w:eastAsia="ru-RU" w:bidi="ar-SA"/>
    </w:rPr>
  </w:style>
  <w:style w:type="character" w:customStyle="1" w:styleId="13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4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GIF"/><Relationship Id="rId12" Type="http://schemas.openxmlformats.org/officeDocument/2006/relationships/image" Target="media/image7.GIF"/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45C5-F9B0-447D-AEB1-65DBAF8B6A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2910</Words>
  <Characters>16593</Characters>
  <Lines>138</Lines>
  <Paragraphs>38</Paragraphs>
  <TotalTime>52</TotalTime>
  <ScaleCrop>false</ScaleCrop>
  <LinksUpToDate>false</LinksUpToDate>
  <CharactersWithSpaces>19465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2022-11-12T17:55:00Z</dcterms:created>
  <dc:creator>Дарья Микерина</dc:creator>
  <cp:lastModifiedBy>vadim</cp:lastModifiedBy>
  <dcterms:modified xsi:type="dcterms:W3CDTF">2022-12-04T17:59:01Z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58F2136D387B429EB7D21F8D4A5A383D</vt:lpwstr>
  </property>
</Properties>
</file>