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jc w:val="center"/>
      </w:pPr>
      <w:r>
        <w:rPr>
          <w:rFonts w:ascii="Meiryo" w:hAnsi="Meiryo" w:eastAsia="Meiryo"/>
          <w:b/>
          <w:i w:val="0"/>
          <w:color w:val="1B3A5C"/>
          <w:sz w:val="40"/>
        </w:rPr>
        <w:t>募集LP 構成案</w:t>
      </w:r>
    </w:p>
    <w:p>
      <w:pPr>
        <w:spacing w:after="120"/>
      </w:pPr>
      <w:r>
        <w:rPr>
          <w:rFonts w:ascii="Meiryo" w:hAnsi="Meiryo" w:eastAsia="Meiryo"/>
          <w:b/>
          <w:i w:val="0"/>
          <w:color w:val="1F2933"/>
          <w:sz w:val="21"/>
        </w:rPr>
        <w:t>URL想定：</w:t>
      </w:r>
      <w:r>
        <w:rPr>
          <w:rFonts w:ascii="Meiryo" w:hAnsi="Meiryo" w:eastAsia="Meiryo"/>
          <w:b w:val="0"/>
          <w:i w:val="0"/>
          <w:color w:val="1F2933"/>
          <w:sz w:val="21"/>
        </w:rPr>
        <w:t xml:space="preserve"> BUSHIDO JAPANドメイン配下（例 `/ise-camp-2027/`）</w:t>
      </w:r>
    </w:p>
    <w:p>
      <w:pPr>
        <w:spacing w:after="120"/>
      </w:pPr>
      <w:r>
        <w:rPr>
          <w:rFonts w:ascii="Meiryo" w:hAnsi="Meiryo" w:eastAsia="Meiryo"/>
          <w:b/>
          <w:i w:val="0"/>
          <w:color w:val="1F2933"/>
          <w:sz w:val="21"/>
        </w:rPr>
        <w:t>公開：</w:t>
      </w:r>
      <w:r>
        <w:rPr>
          <w:rFonts w:ascii="Meiryo" w:hAnsi="Meiryo" w:eastAsia="Meiryo"/>
          <w:b w:val="0"/>
          <w:i w:val="0"/>
          <w:color w:val="1F2933"/>
          <w:sz w:val="21"/>
        </w:rPr>
        <w:t xml:space="preserve"> 2027年1月1日　　</w:t>
      </w:r>
      <w:r>
        <w:rPr>
          <w:rFonts w:ascii="Meiryo" w:hAnsi="Meiryo" w:eastAsia="Meiryo"/>
          <w:b/>
          <w:i w:val="0"/>
          <w:color w:val="1F2933"/>
          <w:sz w:val="21"/>
        </w:rPr>
        <w:t>言語：</w:t>
      </w:r>
      <w:r>
        <w:rPr>
          <w:rFonts w:ascii="Meiryo" w:hAnsi="Meiryo" w:eastAsia="Meiryo"/>
          <w:b w:val="0"/>
          <w:i w:val="0"/>
          <w:color w:val="1F2933"/>
          <w:sz w:val="21"/>
        </w:rPr>
        <w:t xml:space="preserve"> 日本語／英語（切替式）</w:t>
      </w:r>
    </w:p>
    <w:p>
      <w:pPr>
        <w:spacing w:after="120"/>
      </w:pPr>
      <w:r>
        <w:rPr>
          <w:rFonts w:ascii="Meiryo" w:hAnsi="Meiryo" w:eastAsia="Meiryo"/>
          <w:b/>
          <w:i w:val="0"/>
          <w:color w:val="1F2933"/>
          <w:sz w:val="21"/>
        </w:rPr>
        <w:t>目的：</w:t>
      </w:r>
      <w:r>
        <w:rPr>
          <w:rFonts w:ascii="Meiryo" w:hAnsi="Meiryo" w:eastAsia="Meiryo"/>
          <w:b w:val="0"/>
          <w:i w:val="0"/>
          <w:color w:val="1F2933"/>
          <w:sz w:val="21"/>
        </w:rPr>
        <w:t xml:space="preserve"> 申込フォームへの誘導。副次的に協賛企業への露出</w:t>
      </w:r>
    </w:p>
    <w:p>
      <w:pPr>
        <w:spacing w:before="280" w:after="120"/>
      </w:pPr>
      <w:r>
        <w:rPr>
          <w:rFonts w:ascii="Meiryo" w:hAnsi="Meiryo" w:eastAsia="Meiryo"/>
          <w:b/>
          <w:i w:val="0"/>
          <w:color w:val="1B3A5C"/>
          <w:sz w:val="30"/>
        </w:rPr>
        <w:t>全体方針</w:t>
      </w:r>
    </w:p>
    <w:p>
      <w:pPr>
        <w:pStyle w:val="ListBullet"/>
        <w:spacing w:after="40"/>
      </w:pPr>
      <w:r>
        <w:rPr>
          <w:rFonts w:ascii="Meiryo" w:hAnsi="Meiryo" w:eastAsia="Meiryo"/>
          <w:b/>
          <w:i w:val="0"/>
          <w:color w:val="1F2933"/>
          <w:sz w:val="21"/>
        </w:rPr>
        <w:t>1ページ完結・縦スクロール。</w:t>
      </w:r>
      <w:r>
        <w:rPr>
          <w:rFonts w:ascii="Meiryo" w:hAnsi="Meiryo" w:eastAsia="Meiryo"/>
          <w:b w:val="0"/>
          <w:i w:val="0"/>
          <w:color w:val="1F2933"/>
          <w:sz w:val="21"/>
        </w:rPr>
        <w:t xml:space="preserve"> 判断に必要な情報を出し切ってからフォームへ送る</w:t>
      </w:r>
    </w:p>
    <w:p>
      <w:pPr>
        <w:pStyle w:val="ListBullet"/>
        <w:spacing w:after="40"/>
      </w:pPr>
      <w:r>
        <w:rPr>
          <w:rFonts w:ascii="Meiryo" w:hAnsi="Meiryo" w:eastAsia="Meiryo"/>
          <w:b/>
          <w:i w:val="0"/>
          <w:color w:val="1F2933"/>
          <w:sz w:val="21"/>
        </w:rPr>
        <w:t>写真が主役。</w:t>
      </w:r>
      <w:r>
        <w:rPr>
          <w:rFonts w:ascii="Meiryo" w:hAnsi="Meiryo" w:eastAsia="Meiryo"/>
          <w:b w:val="0"/>
          <w:i w:val="0"/>
          <w:color w:val="1F2933"/>
          <w:sz w:val="21"/>
        </w:rPr>
        <w:t xml:space="preserve"> 早朝の正座、宇治橋前の清掃、飯盒の火、五十鈴川、キャンプファイヤー。初年度は写真がないため、</w:t>
      </w:r>
      <w:r>
        <w:rPr>
          <w:rFonts w:ascii="Meiryo" w:hAnsi="Meiryo" w:eastAsia="Meiryo"/>
          <w:b/>
          <w:i w:val="0"/>
          <w:color w:val="1F2933"/>
          <w:sz w:val="21"/>
        </w:rPr>
        <w:t>修養団および教育再生いばらきの既存事業の写真使用許諾を早めに取る</w:t>
      </w:r>
    </w:p>
    <w:p>
      <w:pPr>
        <w:pStyle w:val="ListBullet"/>
        <w:spacing w:after="40"/>
      </w:pPr>
      <w:r>
        <w:rPr>
          <w:rFonts w:ascii="Meiryo" w:hAnsi="Meiryo" w:eastAsia="Meiryo"/>
          <w:b/>
          <w:i w:val="0"/>
          <w:color w:val="1F2933"/>
          <w:sz w:val="21"/>
        </w:rPr>
        <w:t>保護者が読む前提</w:t>
      </w:r>
      <w:r>
        <w:rPr>
          <w:rFonts w:ascii="Meiryo" w:hAnsi="Meiryo" w:eastAsia="Meiryo"/>
          <w:b w:val="0"/>
          <w:i w:val="0"/>
          <w:color w:val="1F2933"/>
          <w:sz w:val="21"/>
        </w:rPr>
        <w:t>で書く。子ども向けの語り口にしない</w:t>
      </w:r>
    </w:p>
    <w:p>
      <w:pPr>
        <w:pStyle w:val="ListBullet"/>
        <w:spacing w:after="40"/>
      </w:pPr>
      <w:r>
        <w:rPr>
          <w:rFonts w:ascii="Meiryo" w:hAnsi="Meiryo" w:eastAsia="Meiryo"/>
          <w:b w:val="0"/>
          <w:i w:val="0"/>
          <w:color w:val="1F2933"/>
          <w:sz w:val="21"/>
        </w:rPr>
        <w:t>スマートフォン主体。</w:t>
      </w:r>
      <w:r>
        <w:rPr>
          <w:rFonts w:ascii="Meiryo" w:hAnsi="Meiryo" w:eastAsia="Meiryo"/>
          <w:b/>
          <w:i w:val="0"/>
          <w:color w:val="1F2933"/>
          <w:sz w:val="21"/>
        </w:rPr>
        <w:t>申込ボタンを追従表示</w:t>
      </w:r>
    </w:p>
    <w:p>
      <w:pPr>
        <w:spacing w:before="280" w:after="120"/>
      </w:pPr>
      <w:r>
        <w:rPr>
          <w:rFonts w:ascii="Meiryo" w:hAnsi="Meiryo" w:eastAsia="Meiryo"/>
          <w:b/>
          <w:i w:val="0"/>
          <w:color w:val="1B3A5C"/>
          <w:sz w:val="30"/>
        </w:rPr>
        <w:t>セクション構成</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val="clear" w:fill="1B3A5C"/>
          </w:tcPr>
          <w:p>
            <w:r/>
            <w:r>
              <w:rPr>
                <w:rFonts w:ascii="Meiryo" w:hAnsi="Meiryo" w:eastAsia="Meiryo"/>
                <w:b/>
                <w:i w:val="0"/>
                <w:color w:val="FFFFFF"/>
                <w:sz w:val="19"/>
              </w:rPr>
              <w:t>#</w:t>
            </w:r>
          </w:p>
        </w:tc>
        <w:tc>
          <w:tcPr>
            <w:tcW w:type="dxa" w:w="3324"/>
            <w:shd w:val="clear" w:fill="1B3A5C"/>
          </w:tcPr>
          <w:p>
            <w:r/>
            <w:r>
              <w:rPr>
                <w:rFonts w:ascii="Meiryo" w:hAnsi="Meiryo" w:eastAsia="Meiryo"/>
                <w:b/>
                <w:i w:val="0"/>
                <w:color w:val="FFFFFF"/>
                <w:sz w:val="19"/>
              </w:rPr>
              <w:t>セクション</w:t>
            </w:r>
          </w:p>
        </w:tc>
        <w:tc>
          <w:tcPr>
            <w:tcW w:type="dxa" w:w="3324"/>
            <w:shd w:val="clear" w:fill="1B3A5C"/>
          </w:tcPr>
          <w:p>
            <w:r/>
            <w:r>
              <w:rPr>
                <w:rFonts w:ascii="Meiryo" w:hAnsi="Meiryo" w:eastAsia="Meiryo"/>
                <w:b/>
                <w:i w:val="0"/>
                <w:color w:val="FFFFFF"/>
                <w:sz w:val="19"/>
              </w:rPr>
              <w:t>内容</w:t>
            </w:r>
          </w:p>
        </w:tc>
      </w:tr>
      <w:tr>
        <w:tc>
          <w:tcPr>
            <w:tcW w:type="dxa" w:w="3324"/>
          </w:tcPr>
          <w:p>
            <w:r/>
            <w:r>
              <w:rPr>
                <w:rFonts w:ascii="Meiryo" w:hAnsi="Meiryo" w:eastAsia="Meiryo"/>
                <w:b w:val="0"/>
                <w:i w:val="0"/>
                <w:color w:val="1F2933"/>
                <w:sz w:val="19"/>
              </w:rPr>
              <w:t>1</w:t>
            </w:r>
          </w:p>
        </w:tc>
        <w:tc>
          <w:tcPr>
            <w:tcW w:type="dxa" w:w="3324"/>
          </w:tcPr>
          <w:p>
            <w:r/>
            <w:r>
              <w:rPr>
                <w:rFonts w:ascii="Meiryo" w:hAnsi="Meiryo" w:eastAsia="Meiryo"/>
                <w:b/>
                <w:i w:val="0"/>
                <w:color w:val="1F2933"/>
                <w:sz w:val="19"/>
              </w:rPr>
              <w:t>ヒーロー</w:t>
            </w:r>
          </w:p>
        </w:tc>
        <w:tc>
          <w:tcPr>
            <w:tcW w:type="dxa" w:w="3324"/>
          </w:tcPr>
          <w:p>
            <w:r/>
            <w:r>
              <w:rPr>
                <w:rFonts w:ascii="Meiryo" w:hAnsi="Meiryo" w:eastAsia="Meiryo"/>
                <w:b w:val="0"/>
                <w:i w:val="0"/>
                <w:color w:val="1F2933"/>
                <w:sz w:val="19"/>
              </w:rPr>
              <w:t>全画面写真＋キャッチコピー＋日程・場所・対象・定員／申込ボタン／言語切替</w:t>
            </w:r>
          </w:p>
        </w:tc>
      </w:tr>
      <w:tr>
        <w:tc>
          <w:tcPr>
            <w:tcW w:type="dxa" w:w="3324"/>
            <w:shd w:val="clear" w:fill="F1F4F7"/>
          </w:tcPr>
          <w:p>
            <w:r/>
            <w:r>
              <w:rPr>
                <w:rFonts w:ascii="Meiryo" w:hAnsi="Meiryo" w:eastAsia="Meiryo"/>
                <w:b w:val="0"/>
                <w:i w:val="0"/>
                <w:color w:val="1F2933"/>
                <w:sz w:val="19"/>
              </w:rPr>
              <w:t>2</w:t>
            </w:r>
          </w:p>
        </w:tc>
        <w:tc>
          <w:tcPr>
            <w:tcW w:type="dxa" w:w="3324"/>
            <w:shd w:val="clear" w:fill="F1F4F7"/>
          </w:tcPr>
          <w:p>
            <w:r/>
            <w:r>
              <w:rPr>
                <w:rFonts w:ascii="Meiryo" w:hAnsi="Meiryo" w:eastAsia="Meiryo"/>
                <w:b/>
                <w:i w:val="0"/>
                <w:color w:val="1F2933"/>
                <w:sz w:val="19"/>
              </w:rPr>
              <w:t>導入</w:t>
            </w:r>
          </w:p>
        </w:tc>
        <w:tc>
          <w:tcPr>
            <w:tcW w:type="dxa" w:w="3324"/>
            <w:shd w:val="clear" w:fill="F1F4F7"/>
          </w:tcPr>
          <w:p>
            <w:r/>
            <w:r>
              <w:rPr>
                <w:rFonts w:ascii="Meiryo" w:hAnsi="Meiryo" w:eastAsia="Meiryo"/>
                <w:b w:val="0"/>
                <w:i w:val="0"/>
                <w:color w:val="1F2933"/>
                <w:sz w:val="19"/>
              </w:rPr>
              <w:t>「名古屋の子どもと、世界の子どもが、伊勢で3日間を共に過ごします」</w:t>
            </w:r>
          </w:p>
        </w:tc>
      </w:tr>
      <w:tr>
        <w:tc>
          <w:tcPr>
            <w:tcW w:type="dxa" w:w="3324"/>
          </w:tcPr>
          <w:p>
            <w:r/>
            <w:r>
              <w:rPr>
                <w:rFonts w:ascii="Meiryo" w:hAnsi="Meiryo" w:eastAsia="Meiryo"/>
                <w:b w:val="0"/>
                <w:i w:val="0"/>
                <w:color w:val="1F2933"/>
                <w:sz w:val="19"/>
              </w:rPr>
              <w:t>3</w:t>
            </w:r>
          </w:p>
        </w:tc>
        <w:tc>
          <w:tcPr>
            <w:tcW w:type="dxa" w:w="3324"/>
          </w:tcPr>
          <w:p>
            <w:r/>
            <w:r>
              <w:rPr>
                <w:rFonts w:ascii="Meiryo" w:hAnsi="Meiryo" w:eastAsia="Meiryo"/>
                <w:b/>
                <w:i w:val="0"/>
                <w:color w:val="1F2933"/>
                <w:sz w:val="19"/>
              </w:rPr>
              <w:t>このキャンプで起きること</w:t>
            </w:r>
          </w:p>
        </w:tc>
        <w:tc>
          <w:tcPr>
            <w:tcW w:type="dxa" w:w="3324"/>
          </w:tcPr>
          <w:p>
            <w:r/>
            <w:r>
              <w:rPr>
                <w:rFonts w:ascii="Meiryo" w:hAnsi="Meiryo" w:eastAsia="Meiryo"/>
                <w:b w:val="0"/>
                <w:i w:val="0"/>
                <w:color w:val="1F2933"/>
                <w:sz w:val="19"/>
              </w:rPr>
              <w:t>3つの柱を写真つきで。①礼儀と感謝　②案内する側に立つ　③強さとは何か（合気道）</w:t>
            </w:r>
          </w:p>
        </w:tc>
      </w:tr>
      <w:tr>
        <w:tc>
          <w:tcPr>
            <w:tcW w:type="dxa" w:w="3324"/>
            <w:shd w:val="clear" w:fill="F1F4F7"/>
          </w:tcPr>
          <w:p>
            <w:r/>
            <w:r>
              <w:rPr>
                <w:rFonts w:ascii="Meiryo" w:hAnsi="Meiryo" w:eastAsia="Meiryo"/>
                <w:b w:val="0"/>
                <w:i w:val="0"/>
                <w:color w:val="1F2933"/>
                <w:sz w:val="19"/>
              </w:rPr>
              <w:t>4</w:t>
            </w:r>
          </w:p>
        </w:tc>
        <w:tc>
          <w:tcPr>
            <w:tcW w:type="dxa" w:w="3324"/>
            <w:shd w:val="clear" w:fill="F1F4F7"/>
          </w:tcPr>
          <w:p>
            <w:r/>
            <w:r>
              <w:rPr>
                <w:rFonts w:ascii="Meiryo" w:hAnsi="Meiryo" w:eastAsia="Meiryo"/>
                <w:b/>
                <w:i w:val="0"/>
                <w:color w:val="1F2933"/>
                <w:sz w:val="19"/>
              </w:rPr>
              <w:t>3日間の流れ</w:t>
            </w:r>
          </w:p>
        </w:tc>
        <w:tc>
          <w:tcPr>
            <w:tcW w:type="dxa" w:w="3324"/>
            <w:shd w:val="clear" w:fill="F1F4F7"/>
          </w:tcPr>
          <w:p>
            <w:r/>
            <w:r>
              <w:rPr>
                <w:rFonts w:ascii="Meiryo" w:hAnsi="Meiryo" w:eastAsia="Meiryo"/>
                <w:b w:val="0"/>
                <w:i w:val="0"/>
                <w:color w:val="1F2933"/>
                <w:sz w:val="19"/>
              </w:rPr>
              <w:t>日程表。タイムライン形式で縦に。各項目に一行のねらい</w:t>
            </w:r>
          </w:p>
        </w:tc>
      </w:tr>
      <w:tr>
        <w:tc>
          <w:tcPr>
            <w:tcW w:type="dxa" w:w="3324"/>
          </w:tcPr>
          <w:p>
            <w:r/>
            <w:r>
              <w:rPr>
                <w:rFonts w:ascii="Meiryo" w:hAnsi="Meiryo" w:eastAsia="Meiryo"/>
                <w:b w:val="0"/>
                <w:i w:val="0"/>
                <w:color w:val="1F2933"/>
                <w:sz w:val="19"/>
              </w:rPr>
              <w:t>5</w:t>
            </w:r>
          </w:p>
        </w:tc>
        <w:tc>
          <w:tcPr>
            <w:tcW w:type="dxa" w:w="3324"/>
          </w:tcPr>
          <w:p>
            <w:r/>
            <w:r>
              <w:rPr>
                <w:rFonts w:ascii="Meiryo" w:hAnsi="Meiryo" w:eastAsia="Meiryo"/>
                <w:b/>
                <w:i w:val="0"/>
                <w:color w:val="1F2933"/>
                <w:sz w:val="19"/>
              </w:rPr>
              <w:t>バディ制度</w:t>
            </w:r>
          </w:p>
        </w:tc>
        <w:tc>
          <w:tcPr>
            <w:tcW w:type="dxa" w:w="3324"/>
          </w:tcPr>
          <w:p>
            <w:r/>
            <w:r>
              <w:rPr>
                <w:rFonts w:ascii="Meiryo" w:hAnsi="Meiryo" w:eastAsia="Meiryo"/>
                <w:b w:val="0"/>
                <w:i w:val="0"/>
                <w:color w:val="1F2933"/>
                <w:sz w:val="19"/>
              </w:rPr>
              <w:t>本事業の中核。「英語ができる必要はありません。伝えようとすることが役目です」</w:t>
            </w:r>
          </w:p>
        </w:tc>
      </w:tr>
      <w:tr>
        <w:tc>
          <w:tcPr>
            <w:tcW w:type="dxa" w:w="3324"/>
            <w:shd w:val="clear" w:fill="F1F4F7"/>
          </w:tcPr>
          <w:p>
            <w:r/>
            <w:r>
              <w:rPr>
                <w:rFonts w:ascii="Meiryo" w:hAnsi="Meiryo" w:eastAsia="Meiryo"/>
                <w:b w:val="0"/>
                <w:i w:val="0"/>
                <w:color w:val="1F2933"/>
                <w:sz w:val="19"/>
              </w:rPr>
              <w:t>6</w:t>
            </w:r>
          </w:p>
        </w:tc>
        <w:tc>
          <w:tcPr>
            <w:tcW w:type="dxa" w:w="3324"/>
            <w:shd w:val="clear" w:fill="F1F4F7"/>
          </w:tcPr>
          <w:p>
            <w:r/>
            <w:r>
              <w:rPr>
                <w:rFonts w:ascii="Meiryo" w:hAnsi="Meiryo" w:eastAsia="Meiryo"/>
                <w:b/>
                <w:i w:val="0"/>
                <w:color w:val="1F2933"/>
                <w:sz w:val="19"/>
              </w:rPr>
              <w:t>合気道研修（英語）</w:t>
            </w:r>
          </w:p>
        </w:tc>
        <w:tc>
          <w:tcPr>
            <w:tcW w:type="dxa" w:w="3324"/>
            <w:shd w:val="clear" w:fill="F1F4F7"/>
          </w:tcPr>
          <w:p>
            <w:r/>
            <w:r>
              <w:rPr>
                <w:rFonts w:ascii="Meiryo" w:hAnsi="Meiryo" w:eastAsia="Meiryo"/>
                <w:b w:val="0"/>
                <w:i w:val="0"/>
                <w:color w:val="1F2933"/>
                <w:sz w:val="19"/>
              </w:rPr>
              <w:t>宇津木滋氏の紹介。相手を倒さない武道</w:t>
            </w:r>
          </w:p>
        </w:tc>
      </w:tr>
      <w:tr>
        <w:tc>
          <w:tcPr>
            <w:tcW w:type="dxa" w:w="3324"/>
          </w:tcPr>
          <w:p>
            <w:r/>
            <w:r>
              <w:rPr>
                <w:rFonts w:ascii="Meiryo" w:hAnsi="Meiryo" w:eastAsia="Meiryo"/>
                <w:b w:val="0"/>
                <w:i w:val="0"/>
                <w:color w:val="1F2933"/>
                <w:sz w:val="19"/>
              </w:rPr>
              <w:t>7</w:t>
            </w:r>
          </w:p>
        </w:tc>
        <w:tc>
          <w:tcPr>
            <w:tcW w:type="dxa" w:w="3324"/>
          </w:tcPr>
          <w:p>
            <w:r/>
            <w:r>
              <w:rPr>
                <w:rFonts w:ascii="Meiryo" w:hAnsi="Meiryo" w:eastAsia="Meiryo"/>
                <w:b/>
                <w:i w:val="0"/>
                <w:color w:val="1F2933"/>
                <w:sz w:val="19"/>
              </w:rPr>
              <w:t>会場紹介</w:t>
            </w:r>
          </w:p>
        </w:tc>
        <w:tc>
          <w:tcPr>
            <w:tcW w:type="dxa" w:w="3324"/>
          </w:tcPr>
          <w:p>
            <w:r/>
            <w:r>
              <w:rPr>
                <w:rFonts w:ascii="Meiryo" w:hAnsi="Meiryo" w:eastAsia="Meiryo"/>
                <w:b w:val="0"/>
                <w:i w:val="0"/>
                <w:color w:val="1F2933"/>
                <w:sz w:val="19"/>
              </w:rPr>
              <w:t>修養団 伊勢青少年研修センター。内宮至近。施設写真・1906年創立・特定の宗教や政党に属さない旨</w:t>
            </w:r>
          </w:p>
        </w:tc>
      </w:tr>
      <w:tr>
        <w:tc>
          <w:tcPr>
            <w:tcW w:type="dxa" w:w="3324"/>
            <w:shd w:val="clear" w:fill="F1F4F7"/>
          </w:tcPr>
          <w:p>
            <w:r/>
            <w:r>
              <w:rPr>
                <w:rFonts w:ascii="Meiryo" w:hAnsi="Meiryo" w:eastAsia="Meiryo"/>
                <w:b w:val="0"/>
                <w:i w:val="0"/>
                <w:color w:val="1F2933"/>
                <w:sz w:val="19"/>
              </w:rPr>
              <w:t>8</w:t>
            </w:r>
          </w:p>
        </w:tc>
        <w:tc>
          <w:tcPr>
            <w:tcW w:type="dxa" w:w="3324"/>
            <w:shd w:val="clear" w:fill="F1F4F7"/>
          </w:tcPr>
          <w:p>
            <w:r/>
            <w:r>
              <w:rPr>
                <w:rFonts w:ascii="Meiryo" w:hAnsi="Meiryo" w:eastAsia="Meiryo"/>
                <w:b/>
                <w:i w:val="0"/>
                <w:color w:val="1F2933"/>
                <w:sz w:val="19"/>
              </w:rPr>
              <w:t>安全への取り組み</w:t>
            </w:r>
          </w:p>
        </w:tc>
        <w:tc>
          <w:tcPr>
            <w:tcW w:type="dxa" w:w="3324"/>
            <w:shd w:val="clear" w:fill="F1F4F7"/>
          </w:tcPr>
          <w:p>
            <w:r/>
            <w:r>
              <w:rPr>
                <w:rFonts w:ascii="Meiryo" w:hAnsi="Meiryo" w:eastAsia="Meiryo"/>
                <w:b w:val="0"/>
                <w:i w:val="0"/>
                <w:color w:val="1F2933"/>
                <w:sz w:val="19"/>
              </w:rPr>
              <w:t>引率者1名あたり8名以下／看護担当の夜間常駐／保険／医療機関との連携／毎日の写真配信</w:t>
            </w:r>
          </w:p>
        </w:tc>
      </w:tr>
      <w:tr>
        <w:tc>
          <w:tcPr>
            <w:tcW w:type="dxa" w:w="3324"/>
          </w:tcPr>
          <w:p>
            <w:r/>
            <w:r>
              <w:rPr>
                <w:rFonts w:ascii="Meiryo" w:hAnsi="Meiryo" w:eastAsia="Meiryo"/>
                <w:b w:val="0"/>
                <w:i w:val="0"/>
                <w:color w:val="1F2933"/>
                <w:sz w:val="19"/>
              </w:rPr>
              <w:t>9</w:t>
            </w:r>
          </w:p>
        </w:tc>
        <w:tc>
          <w:tcPr>
            <w:tcW w:type="dxa" w:w="3324"/>
          </w:tcPr>
          <w:p>
            <w:r/>
            <w:r>
              <w:rPr>
                <w:rFonts w:ascii="Meiryo" w:hAnsi="Meiryo" w:eastAsia="Meiryo"/>
                <w:b/>
                <w:i w:val="0"/>
                <w:color w:val="1F2933"/>
                <w:sz w:val="19"/>
              </w:rPr>
              <w:t>多様な背景への配慮</w:t>
            </w:r>
          </w:p>
        </w:tc>
        <w:tc>
          <w:tcPr>
            <w:tcW w:type="dxa" w:w="3324"/>
          </w:tcPr>
          <w:p>
            <w:r/>
            <w:r>
              <w:rPr>
                <w:rFonts w:ascii="Meiryo" w:hAnsi="Meiryo" w:eastAsia="Meiryo"/>
                <w:b w:val="0"/>
                <w:i w:val="0"/>
                <w:color w:val="1F2933"/>
                <w:sz w:val="19"/>
              </w:rPr>
              <w:t>参拝は文化体験であり信仰の強制ではないこと／食事対応／入浴の配慮。</w:t>
            </w:r>
            <w:r>
              <w:rPr>
                <w:rFonts w:ascii="Meiryo" w:hAnsi="Meiryo" w:eastAsia="Meiryo"/>
                <w:b/>
                <w:i w:val="0"/>
                <w:color w:val="1F2933"/>
                <w:sz w:val="19"/>
              </w:rPr>
              <w:t>ここを読んで安心する保護者がいる</w:t>
            </w:r>
          </w:p>
        </w:tc>
      </w:tr>
      <w:tr>
        <w:tc>
          <w:tcPr>
            <w:tcW w:type="dxa" w:w="3324"/>
            <w:shd w:val="clear" w:fill="F1F4F7"/>
          </w:tcPr>
          <w:p>
            <w:r/>
            <w:r>
              <w:rPr>
                <w:rFonts w:ascii="Meiryo" w:hAnsi="Meiryo" w:eastAsia="Meiryo"/>
                <w:b w:val="0"/>
                <w:i w:val="0"/>
                <w:color w:val="1F2933"/>
                <w:sz w:val="19"/>
              </w:rPr>
              <w:t>10</w:t>
            </w:r>
          </w:p>
        </w:tc>
        <w:tc>
          <w:tcPr>
            <w:tcW w:type="dxa" w:w="3324"/>
            <w:shd w:val="clear" w:fill="F1F4F7"/>
          </w:tcPr>
          <w:p>
            <w:r/>
            <w:r>
              <w:rPr>
                <w:rFonts w:ascii="Meiryo" w:hAnsi="Meiryo" w:eastAsia="Meiryo"/>
                <w:b/>
                <w:i w:val="0"/>
                <w:color w:val="1F2933"/>
                <w:sz w:val="19"/>
              </w:rPr>
              <w:t>募集要項</w:t>
            </w:r>
          </w:p>
        </w:tc>
        <w:tc>
          <w:tcPr>
            <w:tcW w:type="dxa" w:w="3324"/>
            <w:shd w:val="clear" w:fill="F1F4F7"/>
          </w:tcPr>
          <w:p>
            <w:r/>
            <w:r>
              <w:rPr>
                <w:rFonts w:ascii="Meiryo" w:hAnsi="Meiryo" w:eastAsia="Meiryo"/>
                <w:b w:val="0"/>
                <w:i w:val="0"/>
                <w:color w:val="1F2933"/>
                <w:sz w:val="19"/>
              </w:rPr>
              <w:t>対象・定員・参加費・締切・キャンセル規定・持ち物概要</w:t>
            </w:r>
          </w:p>
        </w:tc>
      </w:tr>
      <w:tr>
        <w:tc>
          <w:tcPr>
            <w:tcW w:type="dxa" w:w="3324"/>
          </w:tcPr>
          <w:p>
            <w:r/>
            <w:r>
              <w:rPr>
                <w:rFonts w:ascii="Meiryo" w:hAnsi="Meiryo" w:eastAsia="Meiryo"/>
                <w:b w:val="0"/>
                <w:i w:val="0"/>
                <w:color w:val="1F2933"/>
                <w:sz w:val="19"/>
              </w:rPr>
              <w:t>11</w:t>
            </w:r>
          </w:p>
        </w:tc>
        <w:tc>
          <w:tcPr>
            <w:tcW w:type="dxa" w:w="3324"/>
          </w:tcPr>
          <w:p>
            <w:r/>
            <w:r>
              <w:rPr>
                <w:rFonts w:ascii="Meiryo" w:hAnsi="Meiryo" w:eastAsia="Meiryo"/>
                <w:b/>
                <w:i w:val="0"/>
                <w:color w:val="1F2933"/>
                <w:sz w:val="19"/>
              </w:rPr>
              <w:t>保護者説明会</w:t>
            </w:r>
          </w:p>
        </w:tc>
        <w:tc>
          <w:tcPr>
            <w:tcW w:type="dxa" w:w="3324"/>
          </w:tcPr>
          <w:p>
            <w:r/>
            <w:r>
              <w:rPr>
                <w:rFonts w:ascii="Meiryo" w:hAnsi="Meiryo" w:eastAsia="Meiryo"/>
                <w:b w:val="0"/>
                <w:i w:val="0"/>
                <w:color w:val="1F2933"/>
                <w:sz w:val="19"/>
              </w:rPr>
              <w:t>5月・6月・7月の3回。オンライン併催</w:t>
            </w:r>
          </w:p>
        </w:tc>
      </w:tr>
      <w:tr>
        <w:tc>
          <w:tcPr>
            <w:tcW w:type="dxa" w:w="3324"/>
            <w:shd w:val="clear" w:fill="F1F4F7"/>
          </w:tcPr>
          <w:p>
            <w:r/>
            <w:r>
              <w:rPr>
                <w:rFonts w:ascii="Meiryo" w:hAnsi="Meiryo" w:eastAsia="Meiryo"/>
                <w:b w:val="0"/>
                <w:i w:val="0"/>
                <w:color w:val="1F2933"/>
                <w:sz w:val="19"/>
              </w:rPr>
              <w:t>12</w:t>
            </w:r>
          </w:p>
        </w:tc>
        <w:tc>
          <w:tcPr>
            <w:tcW w:type="dxa" w:w="3324"/>
            <w:shd w:val="clear" w:fill="F1F4F7"/>
          </w:tcPr>
          <w:p>
            <w:r/>
            <w:r>
              <w:rPr>
                <w:rFonts w:ascii="Meiryo" w:hAnsi="Meiryo" w:eastAsia="Meiryo"/>
                <w:b/>
                <w:i w:val="0"/>
                <w:color w:val="1F2933"/>
                <w:sz w:val="19"/>
              </w:rPr>
              <w:t>よくあるご質問</w:t>
            </w:r>
          </w:p>
        </w:tc>
        <w:tc>
          <w:tcPr>
            <w:tcW w:type="dxa" w:w="3324"/>
            <w:shd w:val="clear" w:fill="F1F4F7"/>
          </w:tcPr>
          <w:p>
            <w:r/>
            <w:r>
              <w:rPr>
                <w:rFonts w:ascii="Meiryo" w:hAnsi="Meiryo" w:eastAsia="Meiryo"/>
                <w:b w:val="0"/>
                <w:i w:val="0"/>
                <w:color w:val="1F2933"/>
                <w:sz w:val="19"/>
              </w:rPr>
              <w:t>下記参照</w:t>
            </w:r>
          </w:p>
        </w:tc>
      </w:tr>
      <w:tr>
        <w:tc>
          <w:tcPr>
            <w:tcW w:type="dxa" w:w="3324"/>
          </w:tcPr>
          <w:p>
            <w:r/>
            <w:r>
              <w:rPr>
                <w:rFonts w:ascii="Meiryo" w:hAnsi="Meiryo" w:eastAsia="Meiryo"/>
                <w:b w:val="0"/>
                <w:i w:val="0"/>
                <w:color w:val="1F2933"/>
                <w:sz w:val="19"/>
              </w:rPr>
              <w:t>13</w:t>
            </w:r>
          </w:p>
        </w:tc>
        <w:tc>
          <w:tcPr>
            <w:tcW w:type="dxa" w:w="3324"/>
          </w:tcPr>
          <w:p>
            <w:r/>
            <w:r>
              <w:rPr>
                <w:rFonts w:ascii="Meiryo" w:hAnsi="Meiryo" w:eastAsia="Meiryo"/>
                <w:b/>
                <w:i w:val="0"/>
                <w:color w:val="1F2933"/>
                <w:sz w:val="19"/>
              </w:rPr>
              <w:t>主催・後援・協賛</w:t>
            </w:r>
          </w:p>
        </w:tc>
        <w:tc>
          <w:tcPr>
            <w:tcW w:type="dxa" w:w="3324"/>
          </w:tcPr>
          <w:p>
            <w:r/>
            <w:r>
              <w:rPr>
                <w:rFonts w:ascii="Meiryo" w:hAnsi="Meiryo" w:eastAsia="Meiryo"/>
                <w:b w:val="0"/>
                <w:i w:val="0"/>
                <w:color w:val="1F2933"/>
                <w:sz w:val="19"/>
              </w:rPr>
              <w:t>ロゴを並べる。</w:t>
            </w:r>
            <w:r>
              <w:rPr>
                <w:rFonts w:ascii="Meiryo" w:hAnsi="Meiryo" w:eastAsia="Meiryo"/>
                <w:b/>
                <w:i w:val="0"/>
                <w:color w:val="1F2933"/>
                <w:sz w:val="19"/>
              </w:rPr>
              <w:t>協賛企業への露出はここが主戦場</w:t>
            </w:r>
          </w:p>
        </w:tc>
      </w:tr>
      <w:tr>
        <w:tc>
          <w:tcPr>
            <w:tcW w:type="dxa" w:w="3324"/>
            <w:shd w:val="clear" w:fill="F1F4F7"/>
          </w:tcPr>
          <w:p>
            <w:r/>
            <w:r>
              <w:rPr>
                <w:rFonts w:ascii="Meiryo" w:hAnsi="Meiryo" w:eastAsia="Meiryo"/>
                <w:b w:val="0"/>
                <w:i w:val="0"/>
                <w:color w:val="1F2933"/>
                <w:sz w:val="19"/>
              </w:rPr>
              <w:t>14</w:t>
            </w:r>
          </w:p>
        </w:tc>
        <w:tc>
          <w:tcPr>
            <w:tcW w:type="dxa" w:w="3324"/>
            <w:shd w:val="clear" w:fill="F1F4F7"/>
          </w:tcPr>
          <w:p>
            <w:r/>
            <w:r>
              <w:rPr>
                <w:rFonts w:ascii="Meiryo" w:hAnsi="Meiryo" w:eastAsia="Meiryo"/>
                <w:b/>
                <w:i w:val="0"/>
                <w:color w:val="1F2933"/>
                <w:sz w:val="19"/>
              </w:rPr>
              <w:t>申込</w:t>
            </w:r>
          </w:p>
        </w:tc>
        <w:tc>
          <w:tcPr>
            <w:tcW w:type="dxa" w:w="3324"/>
            <w:shd w:val="clear" w:fill="F1F4F7"/>
          </w:tcPr>
          <w:p>
            <w:r/>
            <w:r>
              <w:rPr>
                <w:rFonts w:ascii="Meiryo" w:hAnsi="Meiryo" w:eastAsia="Meiryo"/>
                <w:b w:val="0"/>
                <w:i w:val="0"/>
                <w:color w:val="1F2933"/>
                <w:sz w:val="19"/>
              </w:rPr>
              <w:t>フォームへ。または埋め込み</w:t>
            </w:r>
          </w:p>
        </w:tc>
      </w:tr>
      <w:tr>
        <w:tc>
          <w:tcPr>
            <w:tcW w:type="dxa" w:w="3324"/>
          </w:tcPr>
          <w:p>
            <w:r/>
            <w:r>
              <w:rPr>
                <w:rFonts w:ascii="Meiryo" w:hAnsi="Meiryo" w:eastAsia="Meiryo"/>
                <w:b w:val="0"/>
                <w:i w:val="0"/>
                <w:color w:val="1F2933"/>
                <w:sz w:val="19"/>
              </w:rPr>
              <w:t>15</w:t>
            </w:r>
          </w:p>
        </w:tc>
        <w:tc>
          <w:tcPr>
            <w:tcW w:type="dxa" w:w="3324"/>
          </w:tcPr>
          <w:p>
            <w:r/>
            <w:r>
              <w:rPr>
                <w:rFonts w:ascii="Meiryo" w:hAnsi="Meiryo" w:eastAsia="Meiryo"/>
                <w:b/>
                <w:i w:val="0"/>
                <w:color w:val="1F2933"/>
                <w:sz w:val="19"/>
              </w:rPr>
              <w:t>フッター</w:t>
            </w:r>
          </w:p>
        </w:tc>
        <w:tc>
          <w:tcPr>
            <w:tcW w:type="dxa" w:w="3324"/>
          </w:tcPr>
          <w:p>
            <w:r/>
            <w:r>
              <w:rPr>
                <w:rFonts w:ascii="Meiryo" w:hAnsi="Meiryo" w:eastAsia="Meiryo"/>
                <w:b w:val="0"/>
                <w:i w:val="0"/>
                <w:color w:val="1F2933"/>
                <w:sz w:val="19"/>
              </w:rPr>
              <w:t>実行委員会・事務局・連絡先・個人情報の取扱い</w:t>
            </w:r>
          </w:p>
        </w:tc>
      </w:tr>
    </w:tbl>
    <w:p/>
    <w:p>
      <w:pPr>
        <w:spacing w:before="280" w:after="120"/>
      </w:pPr>
      <w:r>
        <w:rPr>
          <w:rFonts w:ascii="Meiryo" w:hAnsi="Meiryo" w:eastAsia="Meiryo"/>
          <w:b/>
          <w:i w:val="0"/>
          <w:color w:val="1B3A5C"/>
          <w:sz w:val="30"/>
        </w:rPr>
        <w:t>キャッチコピー案</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val="clear" w:fill="1B3A5C"/>
          </w:tcPr>
          <w:p>
            <w:r/>
            <w:r>
              <w:rPr>
                <w:rFonts w:ascii="Meiryo" w:hAnsi="Meiryo" w:eastAsia="Meiryo"/>
                <w:b/>
                <w:i w:val="0"/>
                <w:color w:val="FFFFFF"/>
                <w:sz w:val="19"/>
              </w:rPr>
              <w:t>案</w:t>
            </w:r>
          </w:p>
        </w:tc>
        <w:tc>
          <w:tcPr>
            <w:tcW w:type="dxa" w:w="3324"/>
            <w:shd w:val="clear" w:fill="1B3A5C"/>
          </w:tcPr>
          <w:p>
            <w:r/>
            <w:r>
              <w:rPr>
                <w:rFonts w:ascii="Meiryo" w:hAnsi="Meiryo" w:eastAsia="Meiryo"/>
                <w:b/>
                <w:i w:val="0"/>
                <w:color w:val="FFFFFF"/>
                <w:sz w:val="19"/>
              </w:rPr>
              <w:t>日本語</w:t>
            </w:r>
          </w:p>
        </w:tc>
        <w:tc>
          <w:tcPr>
            <w:tcW w:type="dxa" w:w="3324"/>
            <w:shd w:val="clear" w:fill="1B3A5C"/>
          </w:tcPr>
          <w:p>
            <w:r/>
            <w:r>
              <w:rPr>
                <w:rFonts w:ascii="Meiryo" w:hAnsi="Meiryo" w:eastAsia="Meiryo"/>
                <w:b/>
                <w:i w:val="0"/>
                <w:color w:val="FFFFFF"/>
                <w:sz w:val="19"/>
              </w:rPr>
              <w:t>English</w:t>
            </w:r>
          </w:p>
        </w:tc>
      </w:tr>
      <w:tr>
        <w:tc>
          <w:tcPr>
            <w:tcW w:type="dxa" w:w="3324"/>
          </w:tcPr>
          <w:p>
            <w:r/>
            <w:r>
              <w:rPr>
                <w:rFonts w:ascii="Meiryo" w:hAnsi="Meiryo" w:eastAsia="Meiryo"/>
                <w:b w:val="0"/>
                <w:i w:val="0"/>
                <w:color w:val="1F2933"/>
                <w:sz w:val="19"/>
              </w:rPr>
              <w:t>A</w:t>
            </w:r>
          </w:p>
        </w:tc>
        <w:tc>
          <w:tcPr>
            <w:tcW w:type="dxa" w:w="3324"/>
          </w:tcPr>
          <w:p>
            <w:r/>
            <w:r>
              <w:rPr>
                <w:rFonts w:ascii="Meiryo" w:hAnsi="Meiryo" w:eastAsia="Meiryo"/>
                <w:b/>
                <w:i w:val="0"/>
                <w:color w:val="1F2933"/>
                <w:sz w:val="19"/>
              </w:rPr>
              <w:t>はじまりの場所で、世界の子どもと出会う。</w:t>
            </w:r>
          </w:p>
        </w:tc>
        <w:tc>
          <w:tcPr>
            <w:tcW w:type="dxa" w:w="3324"/>
          </w:tcPr>
          <w:p>
            <w:r/>
            <w:r>
              <w:rPr>
                <w:rFonts w:ascii="Meiryo" w:hAnsi="Meiryo" w:eastAsia="Meiryo"/>
                <w:b w:val="0"/>
                <w:i w:val="0"/>
                <w:color w:val="1F2933"/>
                <w:sz w:val="19"/>
              </w:rPr>
              <w:t>Where it all began.</w:t>
            </w:r>
          </w:p>
        </w:tc>
      </w:tr>
      <w:tr>
        <w:tc>
          <w:tcPr>
            <w:tcW w:type="dxa" w:w="3324"/>
            <w:shd w:val="clear" w:fill="F1F4F7"/>
          </w:tcPr>
          <w:p>
            <w:r/>
            <w:r>
              <w:rPr>
                <w:rFonts w:ascii="Meiryo" w:hAnsi="Meiryo" w:eastAsia="Meiryo"/>
                <w:b w:val="0"/>
                <w:i w:val="0"/>
                <w:color w:val="1F2933"/>
                <w:sz w:val="19"/>
              </w:rPr>
              <w:t>B</w:t>
            </w:r>
          </w:p>
        </w:tc>
        <w:tc>
          <w:tcPr>
            <w:tcW w:type="dxa" w:w="3324"/>
            <w:shd w:val="clear" w:fill="F1F4F7"/>
          </w:tcPr>
          <w:p>
            <w:r/>
            <w:r>
              <w:rPr>
                <w:rFonts w:ascii="Meiryo" w:hAnsi="Meiryo" w:eastAsia="Meiryo"/>
                <w:b/>
                <w:i w:val="0"/>
                <w:color w:val="1F2933"/>
                <w:sz w:val="19"/>
              </w:rPr>
              <w:t>説明できますか、日本のこと。</w:t>
            </w:r>
          </w:p>
        </w:tc>
        <w:tc>
          <w:tcPr>
            <w:tcW w:type="dxa" w:w="3324"/>
            <w:shd w:val="clear" w:fill="F1F4F7"/>
          </w:tcPr>
          <w:p>
            <w:r/>
            <w:r>
              <w:rPr>
                <w:rFonts w:ascii="Meiryo" w:hAnsi="Meiryo" w:eastAsia="Meiryo"/>
                <w:b w:val="0"/>
                <w:i w:val="0"/>
                <w:color w:val="1F2933"/>
                <w:sz w:val="19"/>
              </w:rPr>
              <w:t>Can you explain Japan?</w:t>
            </w:r>
          </w:p>
        </w:tc>
      </w:tr>
      <w:tr>
        <w:tc>
          <w:tcPr>
            <w:tcW w:type="dxa" w:w="3324"/>
          </w:tcPr>
          <w:p>
            <w:r/>
            <w:r>
              <w:rPr>
                <w:rFonts w:ascii="Meiryo" w:hAnsi="Meiryo" w:eastAsia="Meiryo"/>
                <w:b w:val="0"/>
                <w:i w:val="0"/>
                <w:color w:val="1F2933"/>
                <w:sz w:val="19"/>
              </w:rPr>
              <w:t>C</w:t>
            </w:r>
          </w:p>
        </w:tc>
        <w:tc>
          <w:tcPr>
            <w:tcW w:type="dxa" w:w="3324"/>
          </w:tcPr>
          <w:p>
            <w:r/>
            <w:r>
              <w:rPr>
                <w:rFonts w:ascii="Meiryo" w:hAnsi="Meiryo" w:eastAsia="Meiryo"/>
                <w:b/>
                <w:i w:val="0"/>
                <w:color w:val="1F2933"/>
                <w:sz w:val="19"/>
              </w:rPr>
              <w:t>強いとは、勝つことじゃない。</w:t>
            </w:r>
          </w:p>
        </w:tc>
        <w:tc>
          <w:tcPr>
            <w:tcW w:type="dxa" w:w="3324"/>
          </w:tcPr>
          <w:p>
            <w:r/>
            <w:r>
              <w:rPr>
                <w:rFonts w:ascii="Meiryo" w:hAnsi="Meiryo" w:eastAsia="Meiryo"/>
                <w:b w:val="0"/>
                <w:i w:val="0"/>
                <w:color w:val="1F2933"/>
                <w:sz w:val="19"/>
              </w:rPr>
              <w:t>Strength is not winning.</w:t>
            </w:r>
          </w:p>
        </w:tc>
      </w:tr>
    </w:tbl>
    <w:p/>
    <w:p>
      <w:pPr>
        <w:ind w:left="454"/>
      </w:pPr>
      <w:r>
        <w:rPr>
          <w:rFonts w:ascii="Meiryo" w:hAnsi="Meiryo" w:eastAsia="Meiryo"/>
          <w:b/>
          <w:i w:val="0"/>
          <w:color w:val="1B3A5C"/>
          <w:sz w:val="21"/>
        </w:rPr>
        <w:t>A</w:t>
      </w:r>
      <w:r>
        <w:rPr>
          <w:rFonts w:ascii="Meiryo" w:hAnsi="Meiryo" w:eastAsia="Meiryo"/>
          <w:b w:val="0"/>
          <w:i w:val="0"/>
          <w:color w:val="1B3A5C"/>
          <w:sz w:val="21"/>
        </w:rPr>
        <w:t>を主、</w:t>
      </w:r>
      <w:r>
        <w:rPr>
          <w:rFonts w:ascii="Meiryo" w:hAnsi="Meiryo" w:eastAsia="Meiryo"/>
          <w:b/>
          <w:i w:val="0"/>
          <w:color w:val="1B3A5C"/>
          <w:sz w:val="21"/>
        </w:rPr>
        <w:t>B</w:t>
      </w:r>
      <w:r>
        <w:rPr>
          <w:rFonts w:ascii="Meiryo" w:hAnsi="Meiryo" w:eastAsia="Meiryo"/>
          <w:b w:val="0"/>
          <w:i w:val="0"/>
          <w:color w:val="1B3A5C"/>
          <w:sz w:val="21"/>
        </w:rPr>
        <w:t>をセクション3の見出しに、</w:t>
      </w:r>
      <w:r>
        <w:rPr>
          <w:rFonts w:ascii="Meiryo" w:hAnsi="Meiryo" w:eastAsia="Meiryo"/>
          <w:b/>
          <w:i w:val="0"/>
          <w:color w:val="1B3A5C"/>
          <w:sz w:val="21"/>
        </w:rPr>
        <w:t>C</w:t>
      </w:r>
      <w:r>
        <w:rPr>
          <w:rFonts w:ascii="Meiryo" w:hAnsi="Meiryo" w:eastAsia="Meiryo"/>
          <w:b w:val="0"/>
          <w:i w:val="0"/>
          <w:color w:val="1B3A5C"/>
          <w:sz w:val="21"/>
        </w:rPr>
        <w:t>を合気道セクションに使うのが収まりがよい。</w:t>
      </w:r>
    </w:p>
    <w:p>
      <w:pPr>
        <w:spacing w:before="280" w:after="120"/>
      </w:pPr>
      <w:r>
        <w:rPr>
          <w:rFonts w:ascii="Meiryo" w:hAnsi="Meiryo" w:eastAsia="Meiryo"/>
          <w:b/>
          <w:i w:val="0"/>
          <w:color w:val="1B3A5C"/>
          <w:sz w:val="30"/>
        </w:rPr>
        <w:t>よくあるご質問（掲載案）</w:t>
      </w:r>
    </w:p>
    <w:p>
      <w:pPr>
        <w:pStyle w:val="ListBullet"/>
        <w:spacing w:after="40"/>
      </w:pPr>
      <w:r>
        <w:rPr>
          <w:rFonts w:ascii="Meiryo" w:hAnsi="Meiryo" w:eastAsia="Meiryo"/>
          <w:b w:val="0"/>
          <w:i w:val="0"/>
          <w:color w:val="1F2933"/>
          <w:sz w:val="21"/>
        </w:rPr>
        <w:t>英語が話せなくても参加できますか</w:t>
      </w:r>
    </w:p>
    <w:p>
      <w:pPr>
        <w:pStyle w:val="ListBullet"/>
        <w:spacing w:after="40"/>
      </w:pPr>
      <w:r>
        <w:rPr>
          <w:rFonts w:ascii="Meiryo" w:hAnsi="Meiryo" w:eastAsia="Meiryo"/>
          <w:b w:val="0"/>
          <w:i w:val="0"/>
          <w:color w:val="1F2933"/>
          <w:sz w:val="21"/>
        </w:rPr>
        <w:t>日本語が話せなくても参加できますか</w:t>
      </w:r>
    </w:p>
    <w:p>
      <w:pPr>
        <w:pStyle w:val="ListBullet"/>
        <w:spacing w:after="40"/>
      </w:pPr>
      <w:r>
        <w:rPr>
          <w:rFonts w:ascii="Meiryo" w:hAnsi="Meiryo" w:eastAsia="Meiryo"/>
          <w:b w:val="0"/>
          <w:i w:val="0"/>
          <w:color w:val="1F2933"/>
          <w:sz w:val="21"/>
        </w:rPr>
        <w:t>神社にお参りしますが、宗教的な意味はありますか</w:t>
      </w:r>
    </w:p>
    <w:p>
      <w:pPr>
        <w:pStyle w:val="ListBullet"/>
        <w:spacing w:after="40"/>
      </w:pPr>
      <w:r>
        <w:rPr>
          <w:rFonts w:ascii="Meiryo" w:hAnsi="Meiryo" w:eastAsia="Meiryo"/>
          <w:b w:val="0"/>
          <w:i w:val="0"/>
          <w:color w:val="1F2933"/>
          <w:sz w:val="21"/>
        </w:rPr>
        <w:t>食事のアレルギーや宗教上の制限に対応してもらえますか</w:t>
      </w:r>
    </w:p>
    <w:p>
      <w:pPr>
        <w:pStyle w:val="ListBullet"/>
        <w:spacing w:after="40"/>
      </w:pPr>
      <w:r>
        <w:rPr>
          <w:rFonts w:ascii="Meiryo" w:hAnsi="Meiryo" w:eastAsia="Meiryo"/>
          <w:b w:val="0"/>
          <w:i w:val="0"/>
          <w:color w:val="1F2933"/>
          <w:sz w:val="21"/>
        </w:rPr>
        <w:t>お風呂は大浴場ですか</w:t>
      </w:r>
    </w:p>
    <w:p>
      <w:pPr>
        <w:pStyle w:val="ListBullet"/>
        <w:spacing w:after="40"/>
      </w:pPr>
      <w:r>
        <w:rPr>
          <w:rFonts w:ascii="Meiryo" w:hAnsi="Meiryo" w:eastAsia="Meiryo"/>
          <w:b w:val="0"/>
          <w:i w:val="0"/>
          <w:color w:val="1F2933"/>
          <w:sz w:val="21"/>
        </w:rPr>
        <w:t>携帯電話は持たせられますか</w:t>
      </w:r>
    </w:p>
    <w:p>
      <w:pPr>
        <w:pStyle w:val="ListBullet"/>
        <w:spacing w:after="40"/>
      </w:pPr>
      <w:r>
        <w:rPr>
          <w:rFonts w:ascii="Meiryo" w:hAnsi="Meiryo" w:eastAsia="Meiryo"/>
          <w:b w:val="0"/>
          <w:i w:val="0"/>
          <w:color w:val="1F2933"/>
          <w:sz w:val="21"/>
        </w:rPr>
        <w:t>子どもの様子は分かりますか</w:t>
      </w:r>
    </w:p>
    <w:p>
      <w:pPr>
        <w:pStyle w:val="ListBullet"/>
        <w:spacing w:after="40"/>
      </w:pPr>
      <w:r>
        <w:rPr>
          <w:rFonts w:ascii="Meiryo" w:hAnsi="Meiryo" w:eastAsia="Meiryo"/>
          <w:b w:val="0"/>
          <w:i w:val="0"/>
          <w:color w:val="1F2933"/>
          <w:sz w:val="21"/>
        </w:rPr>
        <w:t>一人で参加しても大丈夫ですか</w:t>
      </w:r>
    </w:p>
    <w:p>
      <w:pPr>
        <w:pStyle w:val="ListBullet"/>
        <w:spacing w:after="40"/>
      </w:pPr>
      <w:r>
        <w:rPr>
          <w:rFonts w:ascii="Meiryo" w:hAnsi="Meiryo" w:eastAsia="Meiryo"/>
          <w:b w:val="0"/>
          <w:i w:val="0"/>
          <w:color w:val="1F2933"/>
          <w:sz w:val="21"/>
        </w:rPr>
        <w:t>兄弟で参加できますか</w:t>
      </w:r>
    </w:p>
    <w:p>
      <w:pPr>
        <w:pStyle w:val="ListBullet"/>
        <w:spacing w:after="40"/>
      </w:pPr>
      <w:r>
        <w:rPr>
          <w:rFonts w:ascii="Meiryo" w:hAnsi="Meiryo" w:eastAsia="Meiryo"/>
          <w:b w:val="0"/>
          <w:i w:val="0"/>
          <w:color w:val="1F2933"/>
          <w:sz w:val="21"/>
        </w:rPr>
        <w:t>キャンセルはできますか</w:t>
      </w:r>
    </w:p>
    <w:p>
      <w:pPr>
        <w:spacing w:before="280" w:after="120"/>
      </w:pPr>
      <w:r>
        <w:rPr>
          <w:rFonts w:ascii="Meiryo" w:hAnsi="Meiryo" w:eastAsia="Meiryo"/>
          <w:b/>
          <w:i w:val="0"/>
          <w:color w:val="1B3A5C"/>
          <w:sz w:val="30"/>
        </w:rPr>
        <w:t>制作上の注意</w:t>
      </w:r>
    </w:p>
    <w:p>
      <w:pPr>
        <w:pStyle w:val="ListBullet"/>
        <w:spacing w:after="40"/>
      </w:pPr>
      <w:r>
        <w:rPr>
          <w:rFonts w:ascii="Meiryo" w:hAnsi="Meiryo" w:eastAsia="Meiryo"/>
          <w:b/>
          <w:i w:val="0"/>
          <w:color w:val="1F2933"/>
          <w:sz w:val="21"/>
        </w:rPr>
        <w:t>内製する。</w:t>
      </w:r>
      <w:r>
        <w:rPr>
          <w:rFonts w:ascii="Meiryo" w:hAnsi="Meiryo" w:eastAsia="Meiryo"/>
          <w:b w:val="0"/>
          <w:i w:val="0"/>
          <w:color w:val="1F2933"/>
          <w:sz w:val="21"/>
        </w:rPr>
        <w:t xml:space="preserve"> 外注すると約18万円かかり、収支を圧迫する（計画書§8）</w:t>
      </w:r>
    </w:p>
    <w:p>
      <w:pPr>
        <w:pStyle w:val="ListBullet"/>
        <w:spacing w:after="40"/>
      </w:pPr>
      <w:r>
        <w:rPr>
          <w:rFonts w:ascii="Meiryo" w:hAnsi="Meiryo" w:eastAsia="Meiryo"/>
          <w:b w:val="0"/>
          <w:i w:val="0"/>
          <w:color w:val="1F2933"/>
          <w:sz w:val="21"/>
        </w:rPr>
        <w:t>英語版は機械翻訳のままにしない。</w:t>
      </w:r>
      <w:r>
        <w:rPr>
          <w:rFonts w:ascii="Meiryo" w:hAnsi="Meiryo" w:eastAsia="Meiryo"/>
          <w:b/>
          <w:i w:val="0"/>
          <w:color w:val="1F2933"/>
          <w:sz w:val="21"/>
        </w:rPr>
        <w:t>保護者が読む文章として自然な英語</w:t>
      </w:r>
      <w:r>
        <w:rPr>
          <w:rFonts w:ascii="Meiryo" w:hAnsi="Meiryo" w:eastAsia="Meiryo"/>
          <w:b w:val="0"/>
          <w:i w:val="0"/>
          <w:color w:val="1F2933"/>
          <w:sz w:val="21"/>
        </w:rPr>
        <w:t>にする</w:t>
      </w:r>
    </w:p>
    <w:p>
      <w:pPr>
        <w:pStyle w:val="ListBullet"/>
        <w:spacing w:after="40"/>
      </w:pPr>
      <w:r>
        <w:rPr>
          <w:rFonts w:ascii="Meiryo" w:hAnsi="Meiryo" w:eastAsia="Meiryo"/>
          <w:b/>
          <w:i w:val="0"/>
          <w:color w:val="1F2933"/>
          <w:sz w:val="21"/>
        </w:rPr>
        <w:t>後援名義は決定してから掲載する。</w:t>
      </w:r>
      <w:r>
        <w:rPr>
          <w:rFonts w:ascii="Meiryo" w:hAnsi="Meiryo" w:eastAsia="Meiryo"/>
          <w:b w:val="0"/>
          <w:i w:val="0"/>
          <w:color w:val="1F2933"/>
          <w:sz w:val="21"/>
        </w:rPr>
        <w:t xml:space="preserve"> 申請中の段階で「後援：名古屋市」とは書けない</w:t>
      </w:r>
    </w:p>
    <w:p>
      <w:pPr>
        <w:pStyle w:val="ListBullet"/>
        <w:spacing w:after="40"/>
      </w:pPr>
      <w:r>
        <w:rPr>
          <w:rFonts w:ascii="Meiryo" w:hAnsi="Meiryo" w:eastAsia="Meiryo"/>
          <w:b w:val="0"/>
          <w:i w:val="0"/>
          <w:color w:val="1F2933"/>
          <w:sz w:val="21"/>
        </w:rPr>
        <w:t>写真の使用許諾と、子どもの肖像権の扱いを事前に整理する</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eiryo" w:hAnsi="Meiryo" w:eastAsia="Meiryo"/>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numbering" w:default="1" w:styleId="NoList">
    <w:name w:val="No List"/>
    <w:uiPriority w:val="99"/>
    <w:semiHidden/>
    <w:unhideWhenUsed/>
  </w:style>
  <w:style w:type="paragraph" w:styleId="ListParagraph">
    <w:name w:val="List Paragraph"/>
    <w:basedOn w:val="Normal"/>
    <w:uiPriority w:val="34"/>
    <w:qFormat/>
    <w:rsid w:val="00FC693F"/>
    <w:pPr>
      <w:ind w:left="720"/>
      <w:contextualSpacing/>
    </w:pPr>
  </w:style>
  <w:style w:type="paragraph" w:styleId="ListBullet">
    <w:name w:val="List Bullet"/>
    <w:basedOn w:val="Normal"/>
    <w:uiPriority w:val="99"/>
    <w:unhideWhenUsed/>
    <w:rsid w:val="00326F90"/>
    <w:pPr>
      <w:numPr>
        <w:numId w:val="1"/>
      </w:numPr>
      <w:contextualSpacing/>
    </w:pPr>
  </w:style>
  <w:style w:type="paragraph" w:styleId="ListNumber">
    <w:name w:val="List Number"/>
    <w:basedOn w:val="Normal"/>
    <w:uiPriority w:val="99"/>
    <w:unhideWhenUsed/>
    <w:rsid w:val="00326F90"/>
    <w:pPr>
      <w:numPr>
        <w:numId w:val="5"/>
      </w:numPr>
      <w:contextualSpacing/>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