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申込フォーム 項目定義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公開：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2027年1月1日　　</w:t>
      </w:r>
      <w:r>
        <w:rPr>
          <w:rFonts w:ascii="Meiryo" w:hAnsi="Meiryo" w:eastAsia="Meiryo"/>
          <w:b/>
          <w:i w:val="0"/>
          <w:color w:val="1F2933"/>
          <w:sz w:val="21"/>
        </w:rPr>
        <w:t>言語：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日本語／英語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一次締切：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2027年3月○日　　</w:t>
      </w:r>
      <w:r>
        <w:rPr>
          <w:rFonts w:ascii="Meiryo" w:hAnsi="Meiryo" w:eastAsia="Meiryo"/>
          <w:b/>
          <w:i w:val="0"/>
          <w:color w:val="1F2933"/>
          <w:sz w:val="21"/>
        </w:rPr>
        <w:t>定員：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40名（30〜50名）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設計方針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申込と本登録を分ける。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申込時は最小限、参加決定後に詳細情報を取る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健康・アレルギー・宗教上の配慮など機微な情報は</w:t>
      </w:r>
      <w:r>
        <w:rPr>
          <w:rFonts w:ascii="Meiryo" w:hAnsi="Meiryo" w:eastAsia="Meiryo"/>
          <w:b/>
          <w:i w:val="0"/>
          <w:color w:val="1F2933"/>
          <w:sz w:val="21"/>
        </w:rPr>
        <w:t>本登録で取る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定員超過時の選考基準を</w:t>
      </w:r>
      <w:r>
        <w:rPr>
          <w:rFonts w:ascii="Meiryo" w:hAnsi="Meiryo" w:eastAsia="Meiryo"/>
          <w:b/>
          <w:i w:val="0"/>
          <w:color w:val="1F2933"/>
          <w:sz w:val="21"/>
        </w:rPr>
        <w:t>申込前に明示する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第1段階：申込フォーム（2027年1月1日〜）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必須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形式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参加者氏名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テキスト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漢字／ローマ字を併記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ふりがな</w:t>
            </w:r>
          </w:p>
        </w:tc>
        <w:tc>
          <w:tcPr>
            <w:tcW w:type="dxa" w:w="1994"/>
            <w:shd w:val="clear" w:fill="F1F4F7"/>
          </w:tcPr>
          <w:p>
            <w:r/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テキスト</w:t>
            </w:r>
          </w:p>
        </w:tc>
        <w:tc>
          <w:tcPr>
            <w:tcW w:type="dxa" w:w="1994"/>
            <w:shd w:val="clear" w:fill="F1F4F7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生年月日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日付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性別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選択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男／女／回答しない ※部屋割りに使用する旨を明記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学校名・学年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テキスト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使用言語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複数選択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日本語／英語／その他（記述）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日本語の理解度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4段階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バディ組みに使用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英語の理解度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4段階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国籍・ルーツ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テキスト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任意。「差し支えなければ」と添える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保護者氏名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テキスト</w:t>
            </w:r>
          </w:p>
        </w:tc>
        <w:tc>
          <w:tcPr>
            <w:tcW w:type="dxa" w:w="1994"/>
            <w:shd w:val="clear" w:fill="F1F4F7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保護者との続柄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選択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12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電話番号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電話</w:t>
            </w:r>
          </w:p>
        </w:tc>
        <w:tc>
          <w:tcPr>
            <w:tcW w:type="dxa" w:w="1994"/>
            <w:shd w:val="clear" w:fill="F1F4F7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メールアドレス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メール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14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住所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テキスト</w:t>
            </w:r>
          </w:p>
        </w:tc>
        <w:tc>
          <w:tcPr>
            <w:tcW w:type="dxa" w:w="1994"/>
            <w:shd w:val="clear" w:fill="F1F4F7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参加動機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記述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200字程度。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選考が必要な場合の判断材料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16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本事業を知ったきっかけ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選択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学校／塾／SNS／知人／協賛企業／その他 ※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広報の効果測定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参加費減免枠の希望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チェック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別途ご相談の旨を記載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18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説明会の参加希望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複数選択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5月／6月／7月／オンライン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19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個人情報の取扱いへの同意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チェック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写真・映像の使用への同意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●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選択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可／不可／要相談 ※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不可でも参加できる旨を明記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第2段階：本登録（参加決定後・4月）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分類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健康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既往症／現在治療中の疾患／服薬／持病／かかりつけ医／健康保険証の写し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アレルギー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食物アレルギー（品目・症状の程度・エピペンの有無）／その他のアレルギー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食事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ハラル／ベジタリアン／ヴィーガン／その他の制限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宗教上の配慮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礼拝の時間・場所の必要性／その他の配慮事項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入浴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大浴場の利用可否／個別シャワー希望の有無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泳力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4段階（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川遊びのエリア分けに使用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緊急連絡先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第1・第2連絡先（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海外の場合は時差を考慮し必ず2件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同意書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参加同意書／傷害保険の加入確認／未成年単独渡航同意書（該当者）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定員超過時の選考基準（申込前に明示）</w:t>
      </w:r>
    </w:p>
    <w:p>
      <w:pPr>
        <w:pStyle w:val="ListNumber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国内枠と外国人枠の比率を確保する</w:t>
      </w:r>
      <w:r>
        <w:rPr>
          <w:rFonts w:ascii="Meiryo" w:hAnsi="Meiryo" w:eastAsia="Meiryo"/>
          <w:b w:val="0"/>
          <w:i w:val="0"/>
          <w:color w:val="1F2933"/>
          <w:sz w:val="21"/>
        </w:rPr>
        <w:t>（外国人枠を全体の1/4〜1/3）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学年のバランス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申込順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参加動機</w:t>
      </w:r>
    </w:p>
    <w:p>
      <w:pPr>
        <w:ind w:left="454"/>
      </w:pPr>
      <w:r>
        <w:rPr>
          <w:rFonts w:ascii="Meiryo" w:hAnsi="Meiryo" w:eastAsia="Meiryo"/>
          <w:b/>
          <w:i w:val="0"/>
          <w:color w:val="1B3A5C"/>
          <w:sz w:val="21"/>
        </w:rPr>
        <w:t>先着順と書かない。</w:t>
      </w:r>
      <w:r>
        <w:rPr>
          <w:rFonts w:ascii="Meiryo" w:hAnsi="Meiryo" w:eastAsia="Meiryo"/>
          <w:b w:val="0"/>
          <w:i w:val="0"/>
          <w:color w:val="1B3A5C"/>
          <w:sz w:val="21"/>
        </w:rPr>
        <w:t xml:space="preserve"> 比率の確保が必要なため、単純な先着順では成立しない。「申込多数の場合は選考のうえ決定します」と明記する。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キャンセル規定（記載案）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時期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取消料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参加決定〜出発30日前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無料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出発29日前〜15日前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参加費の20%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出発14日前〜3日前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参加費の50%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出発2日前〜当日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参加費の100%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※台風・災害等による主催者判断での中止は全額返金（実費を除く）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</w:t>
      </w:r>
      <w:r>
        <w:rPr>
          <w:rFonts w:ascii="Meiryo" w:hAnsi="Meiryo" w:eastAsia="Meiryo"/>
          <w:b/>
          <w:i w:val="0"/>
          <w:color w:val="1F2933"/>
          <w:sz w:val="21"/>
        </w:rPr>
        <w:t>旅行業の建て付けが確定してから最終化する。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登録旅行業者に委託する場合は、旅行業約款に沿った取消料規定になる（計画書§3）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技術要件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内製する</w:t>
      </w:r>
      <w:r>
        <w:rPr>
          <w:rFonts w:ascii="Meiryo" w:hAnsi="Meiryo" w:eastAsia="Meiryo"/>
          <w:b w:val="0"/>
          <w:i w:val="0"/>
          <w:color w:val="1F2933"/>
          <w:sz w:val="21"/>
        </w:rPr>
        <w:t>（計画書§8）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決済は</w:t>
      </w:r>
      <w:r>
        <w:rPr>
          <w:rFonts w:ascii="Meiryo" w:hAnsi="Meiryo" w:eastAsia="Meiryo"/>
          <w:b/>
          <w:i w:val="0"/>
          <w:color w:val="1F2933"/>
          <w:sz w:val="21"/>
        </w:rPr>
        <w:t>銀行振込を主</w:t>
      </w:r>
      <w:r>
        <w:rPr>
          <w:rFonts w:ascii="Meiryo" w:hAnsi="Meiryo" w:eastAsia="Meiryo"/>
          <w:b w:val="0"/>
          <w:i w:val="0"/>
          <w:color w:val="1F2933"/>
          <w:sz w:val="21"/>
        </w:rPr>
        <w:t>とし、カードは海外・希望者のみ。手数料差は40名で約8万円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自動返信メールを日英で用意する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申込データは事務局のみがアクセスできる形で管理する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