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Веб приложение «Телефонная книга»</w:t>
      </w:r>
      <w:r/>
    </w:p>
    <w:p>
      <w:pPr>
        <w:spacing w:lineRule="auto" w:line="240" w:after="0"/>
        <w:rPr>
          <w:rFonts w:ascii="Helvetica" w:hAnsi="Helvetica" w:cs="Helvetica" w:eastAsia="Times New Roman"/>
          <w:sz w:val="21"/>
          <w:szCs w:val="21"/>
          <w:lang w:eastAsia="ru-RU"/>
        </w:rPr>
      </w:pPr>
      <w:r>
        <w:rPr>
          <w:rFonts w:ascii="Helvetica" w:hAnsi="Helvetica" w:cs="Helvetica" w:eastAsia="Times New Roman"/>
          <w:sz w:val="21"/>
          <w:szCs w:val="21"/>
          <w:lang w:eastAsia="ru-RU"/>
        </w:rPr>
      </w:r>
      <w:r/>
    </w:p>
    <w:p>
      <w:pPr>
        <w:spacing w:lineRule="auto" w:line="240" w:after="0"/>
        <w:rPr>
          <w:rFonts w:ascii="Helvetica" w:hAnsi="Helvetica" w:cs="Helvetica" w:eastAsia="Times New Roman"/>
          <w:sz w:val="21"/>
          <w:szCs w:val="21"/>
          <w:lang w:eastAsia="ru-RU"/>
        </w:rPr>
      </w:pPr>
      <w:r>
        <w:rPr>
          <w:rFonts w:ascii="Helvetica" w:hAnsi="Helvetica" w:cs="Helvetica" w:eastAsia="Times New Roman"/>
          <w:sz w:val="21"/>
          <w:szCs w:val="21"/>
          <w:lang w:eastAsia="ru-RU"/>
        </w:rPr>
        <w:t xml:space="preserve">Приложение представляет собой телефонный справочник, в котором отображаются имена людей и их контактные данные. Есть возможность сортировки по алфавиту.</w:t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b/>
          <w:bCs/>
          <w:sz w:val="24"/>
          <w:szCs w:val="24"/>
          <w:lang w:eastAsia="ru-RU"/>
        </w:rPr>
        <w:t xml:space="preserve">Требования к заполнению</w:t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Имена могут заполняться как на русском, так и на английском языке. При заполнении имя состоит из двух полей:</w:t>
      </w:r>
      <w:r/>
    </w:p>
    <w:p>
      <w:pPr>
        <w:numPr>
          <w:ilvl w:val="0"/>
          <w:numId w:val="6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First name</w:t>
      </w:r>
      <w:r/>
    </w:p>
    <w:p>
      <w:pPr>
        <w:numPr>
          <w:ilvl w:val="0"/>
          <w:numId w:val="6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Last name</w:t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Телефон </w:t>
      </w:r>
      <w:r>
        <w:rPr>
          <w:rFonts w:ascii="Arial" w:hAnsi="Arial" w:cs="Arial" w:eastAsia="Times New Roman"/>
          <w:b/>
          <w:bCs/>
          <w:sz w:val="24"/>
          <w:szCs w:val="24"/>
          <w:lang w:eastAsia="ru-RU"/>
        </w:rPr>
        <w:t xml:space="preserve">должен быть заполнен в полном формате </w:t>
      </w:r>
      <w:r>
        <w:rPr>
          <w:rFonts w:ascii="Arial" w:hAnsi="Arial" w:cs="Arial" w:eastAsia="Times New Roman"/>
          <w:sz w:val="24"/>
          <w:szCs w:val="24"/>
          <w:lang w:eastAsia="ru-RU"/>
        </w:rPr>
        <w:t xml:space="preserve">"код страны-код оператора/города-номер телефона".</w:t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Дополнительные поля:</w:t>
      </w:r>
      <w:r/>
    </w:p>
    <w:p>
      <w:pPr>
        <w:numPr>
          <w:ilvl w:val="0"/>
          <w:numId w:val="2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E-mail</w:t>
      </w:r>
      <w:r/>
    </w:p>
    <w:p>
      <w:pPr>
        <w:numPr>
          <w:ilvl w:val="0"/>
          <w:numId w:val="2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Notes</w:t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Пользователь приложения должен иметь возможность:</w:t>
      </w:r>
      <w:r/>
    </w:p>
    <w:p>
      <w:pPr>
        <w:numPr>
          <w:ilvl w:val="0"/>
          <w:numId w:val="1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Добавить новую запись</w:t>
      </w:r>
      <w:r/>
    </w:p>
    <w:p>
      <w:pPr>
        <w:numPr>
          <w:ilvl w:val="0"/>
          <w:numId w:val="1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Удалить существующую запить</w:t>
      </w:r>
      <w:r/>
    </w:p>
    <w:p>
      <w:pPr>
        <w:numPr>
          <w:ilvl w:val="1"/>
          <w:numId w:val="1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При удалении записи из списка происходит анимация - элемент "уезжает" за пределы экрана, затем нижние элементы сдвигаются вверх</w:t>
      </w:r>
      <w:r/>
    </w:p>
    <w:p>
      <w:pPr>
        <w:numPr>
          <w:ilvl w:val="0"/>
          <w:numId w:val="1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Изменить существующую запись</w:t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Помимо просмотра списка телефонных номеров, пользователь должен иметь возможность просмотреть сколько телефонных номеров относится к той или иной стране.</w:t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highlight w:val="yellow"/>
        </w:rPr>
      </w:pPr>
      <w:r>
        <w:rPr>
          <w:rFonts w:ascii="Arial" w:hAnsi="Arial" w:cs="Arial" w:eastAsia="Times New Roman"/>
          <w:sz w:val="24"/>
          <w:szCs w:val="24"/>
          <w:highlight w:val="yellow"/>
          <w:lang w:eastAsia="ru-RU"/>
        </w:rPr>
        <w:t xml:space="preserve">Приложение должно поддерживать загрузку уже готовой телефонной книги (JSON).</w:t>
      </w:r>
      <w:r>
        <w:rPr>
          <w:highlight w:val="yellow"/>
        </w:rPr>
      </w:r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Требования к разработке:</w:t>
      </w:r>
      <w:r/>
    </w:p>
    <w:p>
      <w:pPr>
        <w:numPr>
          <w:ilvl w:val="0"/>
          <w:numId w:val="3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highlight w:val="yellow"/>
        </w:rPr>
      </w:pPr>
      <w:r>
        <w:rPr>
          <w:rFonts w:ascii="Arial" w:hAnsi="Arial" w:cs="Arial" w:eastAsia="Times New Roman"/>
          <w:sz w:val="24"/>
          <w:szCs w:val="24"/>
          <w:highlight w:val="yellow"/>
          <w:lang w:eastAsia="ru-RU"/>
        </w:rPr>
        <w:t xml:space="preserve">При верстке интерфейса исходить из принципа "mobile first"</w:t>
      </w:r>
      <w:r>
        <w:rPr>
          <w:highlight w:val="yellow"/>
        </w:rPr>
      </w:r>
    </w:p>
    <w:p>
      <w:pPr>
        <w:numPr>
          <w:ilvl w:val="0"/>
          <w:numId w:val="3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Приложение должно корректно отображаться на всех основных типах устройств и основных браузеров (IE/EDGE, FF, Chrome, Safari Mac, Chrome android, Android Webview, Safari IOS), начиная с предпоследней версии</w:t>
      </w:r>
      <w:r/>
    </w:p>
    <w:p>
      <w:pPr>
        <w:numPr>
          <w:ilvl w:val="0"/>
          <w:numId w:val="3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highlight w:val="yellow"/>
          <w:lang w:eastAsia="ru-RU"/>
        </w:rPr>
        <w:t xml:space="preserve">Страницы должны быть оптимизированы для наименьшей загрузки GPU мобильных устройств</w:t>
      </w:r>
      <w:r>
        <w:rPr>
          <w:highlight w:val="yellow"/>
        </w:rPr>
      </w:r>
      <w:r/>
    </w:p>
    <w:p>
      <w:pPr>
        <w:numPr>
          <w:ilvl w:val="0"/>
          <w:numId w:val="3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Для реализации иконок использовать Font Awesome</w:t>
      </w:r>
      <w:r/>
    </w:p>
    <w:p>
      <w:pPr>
        <w:numPr>
          <w:ilvl w:val="0"/>
          <w:numId w:val="3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Следовать правилам, описанным в HTML/CSS Styleguide</w:t>
      </w:r>
      <w:r/>
    </w:p>
    <w:p>
      <w:pPr>
        <w:numPr>
          <w:ilvl w:val="1"/>
          <w:numId w:val="3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/>
      <w:hyperlink r:id="rId8" w:history="1">
        <w:r>
          <w:rPr>
            <w:rFonts w:ascii="Arial" w:hAnsi="Arial" w:cs="Arial" w:eastAsia="Times New Roman"/>
            <w:color w:val="0000FF"/>
            <w:sz w:val="24"/>
            <w:szCs w:val="24"/>
            <w:u w:val="single"/>
            <w:lang w:eastAsia="ru-RU"/>
          </w:rPr>
          <w:t xml:space="preserve">https://wiki.itransition.com/pages/viewpage.action?pageId=139684367</w:t>
        </w:r>
      </w:hyperlink>
      <w:r/>
      <w:r/>
    </w:p>
    <w:p>
      <w:pPr>
        <w:numPr>
          <w:ilvl w:val="2"/>
          <w:numId w:val="3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/>
      <w:hyperlink r:id="rId9" w:history="1">
        <w:r>
          <w:rPr>
            <w:rFonts w:ascii="Arial" w:hAnsi="Arial" w:cs="Arial" w:eastAsia="Times New Roman"/>
            <w:color w:val="0000FF"/>
            <w:sz w:val="24"/>
            <w:szCs w:val="24"/>
            <w:u w:val="single"/>
            <w:lang w:eastAsia="ru-RU"/>
          </w:rPr>
          <w:t xml:space="preserve">http://codeguide.co/</w:t>
        </w:r>
      </w:hyperlink>
      <w:r/>
      <w:r/>
    </w:p>
    <w:p>
      <w:pPr>
        <w:numPr>
          <w:ilvl w:val="0"/>
          <w:numId w:val="3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При разработке обязательно использование препроцессора, также должна быть настроена сборка проекта</w:t>
      </w:r>
      <w:r/>
    </w:p>
    <w:p>
      <w:pPr>
        <w:numPr>
          <w:ilvl w:val="1"/>
          <w:numId w:val="3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dev version</w:t>
      </w:r>
      <w:r/>
    </w:p>
    <w:p>
      <w:pPr>
        <w:numPr>
          <w:ilvl w:val="2"/>
          <w:numId w:val="3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CSS, JS. Non minified</w:t>
      </w:r>
      <w:r/>
    </w:p>
    <w:p>
      <w:pPr>
        <w:numPr>
          <w:ilvl w:val="1"/>
          <w:numId w:val="3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prod version</w:t>
      </w:r>
      <w:r/>
    </w:p>
    <w:p>
      <w:pPr>
        <w:numPr>
          <w:ilvl w:val="2"/>
          <w:numId w:val="3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CSS, JS, Minified</w:t>
      </w:r>
      <w:r/>
    </w:p>
    <w:p>
      <w:pPr>
        <w:numPr>
          <w:ilvl w:val="0"/>
          <w:numId w:val="3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highlight w:val="yellow"/>
        </w:rPr>
      </w:pPr>
      <w:r>
        <w:rPr>
          <w:rFonts w:ascii="Arial" w:hAnsi="Arial" w:cs="Arial" w:eastAsia="Times New Roman"/>
          <w:sz w:val="24"/>
          <w:szCs w:val="24"/>
          <w:highlight w:val="yellow"/>
          <w:lang w:eastAsia="ru-RU"/>
        </w:rPr>
        <w:t xml:space="preserve">Для сохранения номеров - использовать localStorage браузера. </w:t>
      </w:r>
      <w:r>
        <w:rPr>
          <w:rFonts w:ascii="Arial" w:hAnsi="Arial" w:cs="Arial" w:eastAsia="Times New Roman"/>
          <w:i/>
          <w:iCs/>
          <w:sz w:val="24"/>
          <w:szCs w:val="24"/>
          <w:highlight w:val="yellow"/>
          <w:lang w:eastAsia="ru-RU"/>
        </w:rPr>
        <w:t xml:space="preserve">Если возникнет необходимость - обращайтесь, я расскажу как это сделать.</w:t>
      </w:r>
      <w:r>
        <w:rPr>
          <w:highlight w:val="yellow"/>
        </w:rPr>
      </w:r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b/>
          <w:bCs/>
          <w:sz w:val="24"/>
          <w:szCs w:val="24"/>
          <w:lang w:eastAsia="ru-RU"/>
        </w:rPr>
        <w:t xml:space="preserve">Стек технологий</w:t>
      </w:r>
      <w:r/>
    </w:p>
    <w:p>
      <w:pPr>
        <w:numPr>
          <w:ilvl w:val="0"/>
          <w:numId w:val="5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HTML</w:t>
      </w:r>
      <w:r/>
    </w:p>
    <w:p>
      <w:pPr>
        <w:numPr>
          <w:ilvl w:val="0"/>
          <w:numId w:val="5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CSS</w:t>
      </w:r>
      <w:r>
        <w:rPr>
          <w:rFonts w:ascii="Arial" w:hAnsi="Arial" w:cs="Arial" w:eastAsia="Times New Roman"/>
          <w:sz w:val="24"/>
          <w:szCs w:val="24"/>
          <w:lang w:eastAsia="ru-RU"/>
        </w:rPr>
        <w:t xml:space="preserve"> (</w:t>
      </w:r>
      <w:r>
        <w:rPr>
          <w:rFonts w:ascii="Arial" w:hAnsi="Arial" w:cs="Arial" w:eastAsia="Times New Roman"/>
          <w:sz w:val="24"/>
          <w:szCs w:val="24"/>
          <w:lang w:eastAsia="ru-RU"/>
        </w:rPr>
        <w:t xml:space="preserve">с использованием любого препроцессора)</w:t>
      </w:r>
      <w:r/>
    </w:p>
    <w:p>
      <w:pPr>
        <w:numPr>
          <w:ilvl w:val="0"/>
          <w:numId w:val="5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JS (</w:t>
      </w:r>
      <w:r>
        <w:rPr>
          <w:rFonts w:ascii="Arial" w:hAnsi="Arial" w:cs="Arial" w:eastAsia="Times New Roman"/>
          <w:color w:val="FF0000"/>
          <w:sz w:val="24"/>
          <w:szCs w:val="24"/>
          <w:u w:val="single"/>
          <w:lang w:eastAsia="ru-RU"/>
        </w:rPr>
        <w:t xml:space="preserve">native only!</w:t>
      </w:r>
      <w:r>
        <w:rPr>
          <w:rFonts w:ascii="Arial" w:hAnsi="Arial" w:cs="Arial" w:eastAsia="Times New Roman"/>
          <w:sz w:val="24"/>
          <w:szCs w:val="24"/>
          <w:lang w:eastAsia="ru-RU"/>
        </w:rPr>
        <w:t xml:space="preserve">)</w:t>
      </w:r>
      <w:r/>
    </w:p>
    <w:p>
      <w:pPr>
        <w:numPr>
          <w:ilvl w:val="0"/>
          <w:numId w:val="5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highlight w:val="yellow"/>
        </w:rPr>
      </w:pPr>
      <w:r>
        <w:rPr>
          <w:rFonts w:ascii="Arial" w:hAnsi="Arial" w:cs="Arial" w:eastAsia="Times New Roman"/>
          <w:sz w:val="24"/>
          <w:szCs w:val="24"/>
          <w:highlight w:val="yellow"/>
          <w:lang w:eastAsia="ru-RU"/>
        </w:rPr>
        <w:t xml:space="preserve">Mustache</w:t>
      </w:r>
      <w:r>
        <w:rPr>
          <w:highlight w:val="yellow"/>
        </w:rPr>
      </w:r>
    </w:p>
    <w:p>
      <w:pPr>
        <w:numPr>
          <w:ilvl w:val="0"/>
          <w:numId w:val="5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Допускается использование готовых решений (без jQuery) - не более 30% от всей JS функциональности</w:t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b/>
          <w:bCs/>
          <w:sz w:val="24"/>
          <w:szCs w:val="24"/>
          <w:lang w:eastAsia="ru-RU"/>
        </w:rPr>
        <w:t xml:space="preserve">Материалы</w:t>
      </w:r>
      <w:r/>
    </w:p>
    <w:p>
      <w:pPr>
        <w:numPr>
          <w:ilvl w:val="0"/>
          <w:numId w:val="4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/>
      <w:hyperlink r:id="rId10" w:history="1">
        <w:r>
          <w:rPr>
            <w:rFonts w:ascii="Arial" w:hAnsi="Arial" w:cs="Arial" w:eastAsia="Times New Roman"/>
            <w:color w:val="0000FF"/>
            <w:sz w:val="24"/>
            <w:szCs w:val="24"/>
            <w:u w:val="single"/>
            <w:lang w:eastAsia="ru-RU"/>
          </w:rPr>
          <w:t xml:space="preserve">http://getbootstrap.com/getting-started/</w:t>
        </w:r>
      </w:hyperlink>
      <w:r/>
      <w:r/>
    </w:p>
    <w:p>
      <w:pPr>
        <w:numPr>
          <w:ilvl w:val="0"/>
          <w:numId w:val="4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/>
      <w:hyperlink r:id="rId11" w:history="1">
        <w:r>
          <w:rPr>
            <w:rFonts w:ascii="Arial" w:hAnsi="Arial" w:cs="Arial" w:eastAsia="Times New Roman"/>
            <w:color w:val="0000FF"/>
            <w:sz w:val="24"/>
            <w:szCs w:val="24"/>
            <w:u w:val="single"/>
            <w:lang w:eastAsia="ru-RU"/>
          </w:rPr>
          <w:t xml:space="preserve">https://habrahabr.ru/company/rambler-co/blog/258913/</w:t>
        </w:r>
      </w:hyperlink>
      <w:r/>
      <w:r/>
    </w:p>
    <w:p>
      <w:pPr>
        <w:numPr>
          <w:ilvl w:val="0"/>
          <w:numId w:val="4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/>
      <w:hyperlink r:id="rId12" w:history="1">
        <w:r>
          <w:rPr>
            <w:rFonts w:ascii="Arial" w:hAnsi="Arial" w:cs="Arial" w:eastAsia="Times New Roman"/>
            <w:color w:val="0000FF"/>
            <w:sz w:val="24"/>
            <w:szCs w:val="24"/>
            <w:u w:val="single"/>
            <w:lang w:eastAsia="ru-RU"/>
          </w:rPr>
          <w:t xml:space="preserve">https://habrahabr.ru/company/yandex/blog/239169/</w:t>
        </w:r>
      </w:hyperlink>
      <w:r/>
      <w:r/>
    </w:p>
    <w:p>
      <w:pPr>
        <w:numPr>
          <w:ilvl w:val="0"/>
          <w:numId w:val="4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/>
      <w:hyperlink r:id="rId13" w:history="1">
        <w:r>
          <w:rPr>
            <w:rFonts w:ascii="Arial" w:hAnsi="Arial" w:cs="Arial" w:eastAsia="Times New Roman"/>
            <w:color w:val="0000FF"/>
            <w:sz w:val="24"/>
            <w:szCs w:val="24"/>
            <w:u w:val="single"/>
            <w:lang w:eastAsia="ru-RU"/>
          </w:rPr>
          <w:t xml:space="preserve">http://api.jquery.com/</w:t>
        </w:r>
      </w:hyperlink>
      <w:r/>
      <w:r/>
    </w:p>
    <w:p>
      <w:pPr>
        <w:numPr>
          <w:ilvl w:val="0"/>
          <w:numId w:val="4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/>
      <w:hyperlink r:id="rId14" w:history="1">
        <w:r>
          <w:rPr>
            <w:rFonts w:ascii="Arial" w:hAnsi="Arial" w:cs="Arial" w:eastAsia="Times New Roman"/>
            <w:color w:val="0000FF"/>
            <w:sz w:val="24"/>
            <w:szCs w:val="24"/>
            <w:u w:val="single"/>
            <w:lang w:eastAsia="ru-RU"/>
          </w:rPr>
          <w:t xml:space="preserve">http://learn.javascript.ru/</w:t>
        </w:r>
      </w:hyperlink>
      <w:r/>
      <w:r/>
    </w:p>
    <w:p>
      <w:pPr>
        <w:numPr>
          <w:ilvl w:val="0"/>
          <w:numId w:val="4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/>
      <w:hyperlink r:id="rId15" w:history="1">
        <w:r>
          <w:rPr>
            <w:rFonts w:ascii="Arial" w:hAnsi="Arial" w:cs="Arial" w:eastAsia="Times New Roman"/>
            <w:color w:val="0000FF"/>
            <w:sz w:val="24"/>
            <w:szCs w:val="24"/>
            <w:u w:val="single"/>
            <w:lang w:eastAsia="ru-RU"/>
          </w:rPr>
          <w:t xml:space="preserve">https://habrahabr.ru/company/yandex/blog/239993/</w:t>
        </w:r>
      </w:hyperlink>
      <w:r/>
      <w:r/>
    </w:p>
    <w:p>
      <w:pPr>
        <w:numPr>
          <w:ilvl w:val="0"/>
          <w:numId w:val="4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/>
      <w:hyperlink r:id="rId16" w:history="1">
        <w:r>
          <w:rPr>
            <w:rFonts w:ascii="Arial" w:hAnsi="Arial" w:cs="Arial" w:eastAsia="Times New Roman"/>
            <w:color w:val="0000FF"/>
            <w:sz w:val="24"/>
            <w:szCs w:val="24"/>
            <w:u w:val="single"/>
            <w:lang w:eastAsia="ru-RU"/>
          </w:rPr>
          <w:t xml:space="preserve">https://github.com/janl/mustache.js</w:t>
        </w:r>
      </w:hyperlink>
      <w:r/>
      <w:r/>
    </w:p>
    <w:p>
      <w:pPr>
        <w:numPr>
          <w:ilvl w:val="0"/>
          <w:numId w:val="4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/>
      <w:hyperlink r:id="rId17" w:history="1">
        <w:r>
          <w:rPr>
            <w:rFonts w:ascii="Arial" w:hAnsi="Arial" w:cs="Arial" w:eastAsia="Times New Roman"/>
            <w:color w:val="0000FF"/>
            <w:sz w:val="24"/>
            <w:szCs w:val="24"/>
            <w:u w:val="single"/>
            <w:lang w:eastAsia="ru-RU"/>
          </w:rPr>
          <w:t xml:space="preserve">https://mustache.github.io/mustache.5.html</w:t>
        </w:r>
      </w:hyperlink>
      <w:r/>
      <w:r/>
    </w:p>
    <w:p>
      <w:pPr>
        <w:numPr>
          <w:ilvl w:val="0"/>
          <w:numId w:val="4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/>
      <w:hyperlink r:id="rId18" w:history="1">
        <w:r>
          <w:rPr>
            <w:rFonts w:ascii="Arial" w:hAnsi="Arial" w:cs="Arial" w:eastAsia="Times New Roman"/>
            <w:color w:val="0000FF"/>
            <w:sz w:val="24"/>
            <w:szCs w:val="24"/>
            <w:u w:val="single"/>
            <w:lang w:eastAsia="ru-RU"/>
          </w:rPr>
          <w:t xml:space="preserve">https://www.w3schools.com/js/js_json_intro.asp</w:t>
        </w:r>
      </w:hyperlink>
      <w:r/>
      <w:r/>
    </w:p>
    <w:p>
      <w:pPr>
        <w:numPr>
          <w:ilvl w:val="0"/>
          <w:numId w:val="4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/>
      <w:hyperlink r:id="rId19" w:history="1">
        <w:r>
          <w:rPr>
            <w:rFonts w:ascii="Arial" w:hAnsi="Arial" w:cs="Arial" w:eastAsia="Times New Roman"/>
            <w:color w:val="0000FF"/>
            <w:sz w:val="24"/>
            <w:szCs w:val="24"/>
            <w:u w:val="single"/>
            <w:lang w:eastAsia="ru-RU"/>
          </w:rPr>
          <w:t xml:space="preserve">https://developer.mozilla.org/en/docs/Web/API/Window/localStorage</w:t>
        </w:r>
      </w:hyperlink>
      <w:r/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b/>
          <w:bCs/>
          <w:sz w:val="24"/>
          <w:szCs w:val="24"/>
          <w:lang w:eastAsia="ru-RU"/>
        </w:rPr>
        <w:t xml:space="preserve">Milestones</w:t>
      </w:r>
      <w:r/>
    </w:p>
    <w:p>
      <w:pPr>
        <w:numPr>
          <w:ilvl w:val="0"/>
          <w:numId w:val="7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Написание и утверждение технического решения (краткое описание того, как будет реализовано приложение) - 30.04.2017</w:t>
      </w:r>
      <w:r/>
    </w:p>
    <w:p>
      <w:pPr>
        <w:numPr>
          <w:ilvl w:val="0"/>
          <w:numId w:val="7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Оценка времени реализации и составление списка пробелов в знаниях, не позволяющих реализовать задачу - 05.05.2017</w:t>
      </w:r>
      <w:r/>
    </w:p>
    <w:p>
      <w:pPr>
        <w:numPr>
          <w:ilvl w:val="0"/>
          <w:numId w:val="7"/>
        </w:numPr>
        <w:spacing w:lineRule="auto" w:line="240" w:after="100" w:afterAutospacing="1" w:before="100" w:beforeAutospacing="1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  <w:t xml:space="preserve">TBD...</w:t>
      </w:r>
      <w:r/>
    </w:p>
    <w:p>
      <w:pPr>
        <w:spacing w:lineRule="auto" w:line="240" w:after="0"/>
        <w:rPr>
          <w:rFonts w:ascii="Arial" w:hAnsi="Arial" w:cs="Arial" w:eastAsia="Times New Roman"/>
          <w:sz w:val="24"/>
          <w:szCs w:val="24"/>
          <w:lang w:eastAsia="ru-RU"/>
        </w:rPr>
      </w:pPr>
      <w:r>
        <w:rPr>
          <w:rFonts w:ascii="Arial" w:hAnsi="Arial" w:cs="Arial" w:eastAsia="Times New Roman"/>
          <w:sz w:val="24"/>
          <w:szCs w:val="24"/>
          <w:lang w:eastAsia="ru-RU"/>
        </w:rPr>
      </w:r>
      <w:r/>
    </w:p>
    <w:sectPr>
      <w:footnotePr/>
      <w:type w:val="nextPage"/>
      <w:pgSz w:w="11906" w:h="16838"/>
      <w:pgMar w:top="1134" w:right="850" w:bottom="1134" w:left="1701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ambria">
    <w:panose1 w:val="02040503050406030204"/>
  </w:font>
  <w:font w:name="Courier New">
    <w:panose1 w:val="02070309020205020404"/>
  </w:font>
  <w:font w:name="Helvetica">
    <w:panose1 w:val="020B0604020202020204"/>
  </w:font>
  <w:font w:name="Symbol">
    <w:panose1 w:val="05050102010706020507"/>
  </w:font>
  <w:font w:name="Times New Roman">
    <w:panose1 w:val="02020603050405020304"/>
  </w:font>
  <w:font w:name="Wingdings">
    <w:panose1 w:val="050000000000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  <w:tabs>
          <w:tab w:val="left" w:pos="720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left="1440" w:hanging="359"/>
        <w:tabs>
          <w:tab w:val="left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left="2160" w:hanging="359"/>
        <w:tabs>
          <w:tab w:val="left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left="2880" w:hanging="359"/>
        <w:tabs>
          <w:tab w:val="left" w:pos="2880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left="3600" w:hanging="359"/>
        <w:tabs>
          <w:tab w:val="left" w:pos="3600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left="4320" w:hanging="359"/>
        <w:tabs>
          <w:tab w:val="left" w:pos="4320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left="5040" w:hanging="359"/>
        <w:tabs>
          <w:tab w:val="left" w:pos="5040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left="5760" w:hanging="359"/>
        <w:tabs>
          <w:tab w:val="left" w:pos="5760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left="6480" w:hanging="359"/>
        <w:tabs>
          <w:tab w:val="left" w:pos="6480"/>
        </w:tabs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  <w:tabs>
          <w:tab w:val="left" w:pos="720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left="1440" w:hanging="359"/>
        <w:tabs>
          <w:tab w:val="left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left="2160" w:hanging="359"/>
        <w:tabs>
          <w:tab w:val="left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left="2880" w:hanging="359"/>
        <w:tabs>
          <w:tab w:val="left" w:pos="2880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left="3600" w:hanging="359"/>
        <w:tabs>
          <w:tab w:val="left" w:pos="3600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left="4320" w:hanging="359"/>
        <w:tabs>
          <w:tab w:val="left" w:pos="4320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left="5040" w:hanging="359"/>
        <w:tabs>
          <w:tab w:val="left" w:pos="5040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left="5760" w:hanging="359"/>
        <w:tabs>
          <w:tab w:val="left" w:pos="5760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left="6480" w:hanging="359"/>
        <w:tabs>
          <w:tab w:val="left" w:pos="6480"/>
        </w:tabs>
      </w:pPr>
      <w:rPr>
        <w:rFonts w:ascii="Wingdings" w:hAnsi="Wingdings" w:hint="default"/>
        <w:sz w:val="20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  <w:tabs>
          <w:tab w:val="left" w:pos="720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left="1440" w:hanging="359"/>
        <w:tabs>
          <w:tab w:val="left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left="2160" w:hanging="359"/>
        <w:tabs>
          <w:tab w:val="left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left="2880" w:hanging="359"/>
        <w:tabs>
          <w:tab w:val="left" w:pos="2880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left="3600" w:hanging="359"/>
        <w:tabs>
          <w:tab w:val="left" w:pos="3600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left="4320" w:hanging="359"/>
        <w:tabs>
          <w:tab w:val="left" w:pos="4320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left="5040" w:hanging="359"/>
        <w:tabs>
          <w:tab w:val="left" w:pos="5040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left="5760" w:hanging="359"/>
        <w:tabs>
          <w:tab w:val="left" w:pos="5760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left="6480" w:hanging="359"/>
        <w:tabs>
          <w:tab w:val="left" w:pos="6480"/>
        </w:tabs>
      </w:pPr>
      <w:rPr>
        <w:rFonts w:ascii="Wingdings" w:hAnsi="Wingdings" w:hint="default"/>
        <w:sz w:val="20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  <w:tabs>
          <w:tab w:val="left" w:pos="720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left="1440" w:hanging="359"/>
        <w:tabs>
          <w:tab w:val="left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left="2160" w:hanging="359"/>
        <w:tabs>
          <w:tab w:val="left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left="2880" w:hanging="359"/>
        <w:tabs>
          <w:tab w:val="left" w:pos="2880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left="3600" w:hanging="359"/>
        <w:tabs>
          <w:tab w:val="left" w:pos="3600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left="4320" w:hanging="359"/>
        <w:tabs>
          <w:tab w:val="left" w:pos="4320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left="5040" w:hanging="359"/>
        <w:tabs>
          <w:tab w:val="left" w:pos="5040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left="5760" w:hanging="359"/>
        <w:tabs>
          <w:tab w:val="left" w:pos="5760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left="6480" w:hanging="359"/>
        <w:tabs>
          <w:tab w:val="left" w:pos="6480"/>
        </w:tabs>
      </w:pPr>
      <w:rPr>
        <w:rFonts w:ascii="Wingdings" w:hAnsi="Wingdings" w:hint="default"/>
        <w:sz w:val="20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  <w:tabs>
          <w:tab w:val="left" w:pos="720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left="1440" w:hanging="359"/>
        <w:tabs>
          <w:tab w:val="left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left="2160" w:hanging="359"/>
        <w:tabs>
          <w:tab w:val="left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left="2880" w:hanging="359"/>
        <w:tabs>
          <w:tab w:val="left" w:pos="2880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left="3600" w:hanging="359"/>
        <w:tabs>
          <w:tab w:val="left" w:pos="3600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left="4320" w:hanging="359"/>
        <w:tabs>
          <w:tab w:val="left" w:pos="4320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left="5040" w:hanging="359"/>
        <w:tabs>
          <w:tab w:val="left" w:pos="5040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left="5760" w:hanging="359"/>
        <w:tabs>
          <w:tab w:val="left" w:pos="5760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left="6480" w:hanging="359"/>
        <w:tabs>
          <w:tab w:val="left" w:pos="6480"/>
        </w:tabs>
      </w:pPr>
      <w:rPr>
        <w:rFonts w:ascii="Wingdings" w:hAnsi="Wingdings" w:hint="default"/>
        <w:sz w:val="20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  <w:tabs>
          <w:tab w:val="left" w:pos="720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left="1440" w:hanging="359"/>
        <w:tabs>
          <w:tab w:val="left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left="2160" w:hanging="359"/>
        <w:tabs>
          <w:tab w:val="left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left="2880" w:hanging="359"/>
        <w:tabs>
          <w:tab w:val="left" w:pos="2880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left="3600" w:hanging="359"/>
        <w:tabs>
          <w:tab w:val="left" w:pos="3600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left="4320" w:hanging="359"/>
        <w:tabs>
          <w:tab w:val="left" w:pos="4320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left="5040" w:hanging="359"/>
        <w:tabs>
          <w:tab w:val="left" w:pos="5040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left="5760" w:hanging="359"/>
        <w:tabs>
          <w:tab w:val="left" w:pos="5760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left="6480" w:hanging="359"/>
        <w:tabs>
          <w:tab w:val="left" w:pos="6480"/>
        </w:tabs>
      </w:pPr>
      <w:rPr>
        <w:rFonts w:ascii="Wingdings" w:hAnsi="Wingdings" w:hint="default"/>
        <w:sz w:val="20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  <w:tabs>
          <w:tab w:val="left" w:pos="720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left="1440" w:hanging="359"/>
        <w:tabs>
          <w:tab w:val="left" w:pos="1440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left="2160" w:hanging="359"/>
        <w:tabs>
          <w:tab w:val="left" w:pos="2160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left="2880" w:hanging="359"/>
        <w:tabs>
          <w:tab w:val="left" w:pos="2880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left="3600" w:hanging="359"/>
        <w:tabs>
          <w:tab w:val="left" w:pos="3600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left="4320" w:hanging="359"/>
        <w:tabs>
          <w:tab w:val="left" w:pos="4320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left="5040" w:hanging="359"/>
        <w:tabs>
          <w:tab w:val="left" w:pos="5040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left="5760" w:hanging="359"/>
        <w:tabs>
          <w:tab w:val="left" w:pos="5760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left="6480" w:hanging="359"/>
        <w:tabs>
          <w:tab w:val="left" w:pos="6480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2"/>
    <w:basedOn w:val="116"/>
    <w:next w:val="116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">
    <w:name w:val="Heading 3"/>
    <w:basedOn w:val="116"/>
    <w:next w:val="116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4">
    <w:name w:val="Heading 4"/>
    <w:basedOn w:val="116"/>
    <w:next w:val="116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">
    <w:name w:val="Heading 5"/>
    <w:basedOn w:val="116"/>
    <w:next w:val="116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">
    <w:name w:val="Heading 6"/>
    <w:basedOn w:val="116"/>
    <w:next w:val="116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7">
    <w:name w:val="Heading 7"/>
    <w:basedOn w:val="116"/>
    <w:next w:val="116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8">
    <w:name w:val="Heading 8"/>
    <w:basedOn w:val="116"/>
    <w:next w:val="116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9">
    <w:name w:val="Heading 9"/>
    <w:basedOn w:val="116"/>
    <w:next w:val="116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0">
    <w:name w:val="List Paragraph"/>
    <w:basedOn w:val="116"/>
    <w:qFormat/>
    <w:uiPriority w:val="34"/>
    <w:pPr>
      <w:contextualSpacing w:val="true"/>
      <w:ind w:left="720"/>
    </w:pPr>
  </w:style>
  <w:style w:type="paragraph" w:styleId="22">
    <w:name w:val="No Spacing"/>
    <w:basedOn w:val="116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116"/>
    <w:next w:val="116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116"/>
    <w:next w:val="116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116"/>
    <w:next w:val="116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116"/>
    <w:next w:val="116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116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116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52">
    <w:name w:val="footnote text"/>
    <w:basedOn w:val="116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118"/>
    <w:uiPriority w:val="99"/>
    <w:semiHidden/>
    <w:rPr>
      <w:sz w:val="20"/>
    </w:rPr>
  </w:style>
  <w:style w:type="character" w:styleId="54">
    <w:name w:val="footnote reference"/>
    <w:basedOn w:val="118"/>
    <w:uiPriority w:val="99"/>
    <w:semiHidden/>
    <w:unhideWhenUsed/>
    <w:rPr>
      <w:vertAlign w:val="superscript"/>
    </w:rPr>
  </w:style>
  <w:style w:type="paragraph" w:default="1" w:styleId="116">
    <w:name w:val="Normal"/>
    <w:qFormat/>
  </w:style>
  <w:style w:type="paragraph" w:styleId="117">
    <w:name w:val="Heading 1"/>
    <w:basedOn w:val="116"/>
    <w:next w:val="116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keepLines/>
      <w:keepNext/>
      <w:spacing w:after="0" w:before="480"/>
    </w:pPr>
  </w:style>
  <w:style w:type="character" w:default="1" w:styleId="118">
    <w:name w:val="Default Paragraph Font"/>
    <w:uiPriority w:val="1"/>
    <w:semiHidden/>
    <w:unhideWhenUsed/>
  </w:style>
  <w:style w:type="table" w:default="1" w:styleId="11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20">
    <w:name w:val="No List"/>
    <w:uiPriority w:val="99"/>
    <w:semiHidden/>
    <w:unhideWhenUsed/>
  </w:style>
  <w:style w:type="character" w:styleId="121">
    <w:name w:val="Hyperlink"/>
    <w:basedOn w:val="118"/>
    <w:uiPriority w:val="99"/>
    <w:semiHidden/>
    <w:unhideWhenUsed/>
    <w:rPr>
      <w:color w:val="0000FF"/>
      <w:u w:val="single"/>
    </w:rPr>
  </w:style>
  <w:style w:type="character" w:styleId="122">
    <w:name w:val="Heading 1 Char"/>
    <w:basedOn w:val="118"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wiki.itransition.com/pages/viewpage.action?pageId=139684367" TargetMode="External"/><Relationship Id="rId9" Type="http://schemas.openxmlformats.org/officeDocument/2006/relationships/hyperlink" Target="http://codeguide.co/" TargetMode="External"/><Relationship Id="rId10" Type="http://schemas.openxmlformats.org/officeDocument/2006/relationships/hyperlink" Target="http://getbootstrap.com/getting-started/" TargetMode="External"/><Relationship Id="rId11" Type="http://schemas.openxmlformats.org/officeDocument/2006/relationships/hyperlink" Target="https://habrahabr.ru/company/rambler-co/blog/258913/" TargetMode="External"/><Relationship Id="rId12" Type="http://schemas.openxmlformats.org/officeDocument/2006/relationships/hyperlink" Target="https://habrahabr.ru/company/yandex/blog/239169/" TargetMode="External"/><Relationship Id="rId13" Type="http://schemas.openxmlformats.org/officeDocument/2006/relationships/hyperlink" Target="http://api.jquery.com/" TargetMode="External"/><Relationship Id="rId14" Type="http://schemas.openxmlformats.org/officeDocument/2006/relationships/hyperlink" Target="http://learn.javascript.ru/" TargetMode="External"/><Relationship Id="rId15" Type="http://schemas.openxmlformats.org/officeDocument/2006/relationships/hyperlink" Target="https://habrahabr.ru/company/yandex/blog/239993/" TargetMode="External"/><Relationship Id="rId16" Type="http://schemas.openxmlformats.org/officeDocument/2006/relationships/hyperlink" Target="https://github.com/janl/mustache.js" TargetMode="External"/><Relationship Id="rId17" Type="http://schemas.openxmlformats.org/officeDocument/2006/relationships/hyperlink" Target="https://mustache.github.io/mustache.5.html" TargetMode="External"/><Relationship Id="rId18" Type="http://schemas.openxmlformats.org/officeDocument/2006/relationships/hyperlink" Target="https://www.w3schools.com/js/js_json_intro.asp" TargetMode="External"/><Relationship Id="rId19" Type="http://schemas.openxmlformats.org/officeDocument/2006/relationships/hyperlink" Target="https://developer.mozilla.org/en/docs/Web/API/Window/localStorage" TargetMode="External"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