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DB56EBE" w14:textId="5A982EC9" w:rsid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Домашнее задание (вариант 1)</w:t>
      </w:r>
      <w:r w:rsidR="0053492C">
        <w:rPr>
          <w:color w:val="000000"/>
          <w:sz w:val="32"/>
          <w:szCs w:val="28"/>
        </w:rPr>
        <w:t>.</w:t>
      </w:r>
    </w:p>
    <w:p w14:paraId="186D81E0" w14:textId="1B47CABC" w:rsidR="005751E0" w:rsidRPr="00F24A51" w:rsidRDefault="00F24A51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Разработка мобильного приложения</w:t>
      </w:r>
      <w:r w:rsidR="0053492C">
        <w:rPr>
          <w:color w:val="000000"/>
          <w:sz w:val="32"/>
          <w:szCs w:val="28"/>
        </w:rPr>
        <w:t>.</w:t>
      </w: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2E79CD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2E79CD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2E79CD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B4A2B23" w:rsidR="00E01A6F" w:rsidRPr="00D9706E" w:rsidRDefault="009269BA" w:rsidP="002E79CD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Заузолков Денис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2E79CD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2E79CD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2E79CD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2E79CD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7B8ADF24" w14:textId="77777777" w:rsidR="006F2207" w:rsidRPr="006F2207" w:rsidRDefault="006F2207" w:rsidP="006F2207">
      <w:pPr>
        <w:pStyle w:val="ae"/>
        <w:spacing w:after="1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На основе методических указаний разработайте мобильное приложение на языке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Kotlin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 (платформа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Android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 xml:space="preserve">) или языке Swift (платформа </w:t>
      </w:r>
      <w:proofErr w:type="spellStart"/>
      <w:r w:rsidRPr="006F2207">
        <w:rPr>
          <w:rFonts w:asciiTheme="minorHAnsi" w:hAnsiTheme="minorHAnsi" w:cstheme="minorHAnsi"/>
          <w:color w:val="000000"/>
          <w:sz w:val="28"/>
          <w:szCs w:val="28"/>
        </w:rPr>
        <w:t>iOS</w:t>
      </w:r>
      <w:proofErr w:type="spellEnd"/>
      <w:r w:rsidRPr="006F2207">
        <w:rPr>
          <w:rFonts w:asciiTheme="minorHAnsi" w:hAnsiTheme="minorHAnsi" w:cstheme="minorHAnsi"/>
          <w:color w:val="000000"/>
          <w:sz w:val="28"/>
          <w:szCs w:val="28"/>
        </w:rPr>
        <w:t>). Для создания приложения необходимо решить следующие задачи:</w:t>
      </w:r>
    </w:p>
    <w:p w14:paraId="199F67D5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Создать стартовый проект мобильного приложения.</w:t>
      </w:r>
    </w:p>
    <w:p w14:paraId="135F24AF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Добавить компонент таблицы в Ваше приложение.</w:t>
      </w:r>
    </w:p>
    <w:p w14:paraId="440EF9EF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Добавить подключение из мобильного приложения к веб-сервису, разработанному в лабораторной работе №6.</w:t>
      </w:r>
    </w:p>
    <w:p w14:paraId="0D970DAF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Наполнить таблицу элементами, полученными из вашего веб-сервиса: с помощью запросов к API получить из него данные.</w:t>
      </w:r>
    </w:p>
    <w:p w14:paraId="76F4AD77" w14:textId="77777777" w:rsidR="006F2207" w:rsidRPr="006F2207" w:rsidRDefault="006F2207" w:rsidP="006F2207">
      <w:pPr>
        <w:pStyle w:val="ae"/>
        <w:numPr>
          <w:ilvl w:val="0"/>
          <w:numId w:val="31"/>
        </w:numPr>
        <w:spacing w:before="0" w:after="16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2207">
        <w:rPr>
          <w:rFonts w:asciiTheme="minorHAnsi" w:hAnsiTheme="minorHAnsi" w:cstheme="minorHAnsi"/>
          <w:color w:val="000000"/>
          <w:sz w:val="28"/>
          <w:szCs w:val="28"/>
        </w:rPr>
        <w:t>Разработать дополнительный экран с UI компонентами для отображения детальной информации об элементе таблицы при касании по нему.</w:t>
      </w:r>
    </w:p>
    <w:p w14:paraId="643BBD43" w14:textId="77777777" w:rsidR="006F2207" w:rsidRPr="000E09E6" w:rsidRDefault="006F2207" w:rsidP="006F2207">
      <w:pPr>
        <w:pStyle w:val="ae"/>
        <w:spacing w:after="160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0E09E6">
        <w:rPr>
          <w:rFonts w:asciiTheme="minorHAnsi" w:hAnsiTheme="minorHAnsi" w:cstheme="minorHAnsi"/>
          <w:sz w:val="28"/>
          <w:szCs w:val="28"/>
          <w:u w:val="single"/>
        </w:rPr>
        <w:t>Расширенное задание, добавляющее +1 балл на экзамене:</w:t>
      </w:r>
    </w:p>
    <w:p w14:paraId="64DBFF57" w14:textId="29FA6062" w:rsidR="006751C5" w:rsidRDefault="006F220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6F2207">
        <w:rPr>
          <w:rFonts w:asciiTheme="minorHAnsi" w:hAnsiTheme="minorHAnsi" w:cstheme="minorHAnsi"/>
          <w:sz w:val="28"/>
          <w:szCs w:val="28"/>
        </w:rPr>
        <w:t>Реализовать возможности редактирования, добавления и удаления данных таблицы в мобильном приложении с помощью запросов к веб-сервису.</w:t>
      </w:r>
    </w:p>
    <w:p w14:paraId="05505750" w14:textId="57C8EF83" w:rsidR="006F2207" w:rsidRDefault="006F220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2994CC8" w14:textId="79401810" w:rsidR="00B74222" w:rsidRP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74222">
        <w:rPr>
          <w:rFonts w:asciiTheme="minorHAnsi" w:hAnsiTheme="minorHAnsi" w:cstheme="minorHAnsi"/>
          <w:b/>
          <w:bCs/>
          <w:sz w:val="32"/>
          <w:szCs w:val="32"/>
          <w:lang w:val="en-US"/>
        </w:rPr>
        <w:t>CreatingActivity.java:</w:t>
      </w:r>
    </w:p>
    <w:p w14:paraId="11D50D69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CreatingActivity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@Override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(Bundle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R.layout.activity_creating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onCreateButtonClick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(View view)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name_text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R.id.name_text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String name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name_text.getText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descript_text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R.id.descript_text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String descript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descript_text.getText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R.id.year_text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String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year_str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year_text.getText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year =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year_str.equals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year 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year_str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Post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newPost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Post(name, descript, year);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NetworkService.getInstance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createPost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newPost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.enqueue(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Callback&lt;Post&gt;()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@Override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(Call&lt;Post&gt; call, Response&lt;Post&gt;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Intent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CreatingActivity.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MainActivity.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(intent);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@Override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(Call&lt;Post&gt; call, Throwable 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80808"/>
          <w:sz w:val="20"/>
          <w:szCs w:val="20"/>
        </w:rPr>
        <w:t>});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AE8145A" w14:textId="436B1EE6" w:rsid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F8D25B5" w14:textId="129ACAB6" w:rsid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74222">
        <w:rPr>
          <w:rFonts w:asciiTheme="minorHAnsi" w:hAnsiTheme="minorHAnsi" w:cstheme="minorHAnsi"/>
          <w:b/>
          <w:bCs/>
          <w:sz w:val="32"/>
          <w:szCs w:val="32"/>
          <w:lang w:val="en-US"/>
        </w:rPr>
        <w:t>DetailedActivity.java:</w:t>
      </w:r>
    </w:p>
    <w:p w14:paraId="2FD436CB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okhttp3.ResponseBody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activity_detailed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)getIntent().getExtras().get(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"id_company"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Инициализация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компонентов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активити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title2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descript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Bundle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проверка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получения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getExtras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!=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Заполнение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компонентов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активити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Bundle.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onDeleteButtonClick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deletePost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.enqueue(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Throwable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onSaveButtonClick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name_text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title2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name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name_text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descript_text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descript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descript_text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year_text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year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year_text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editedPost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descript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updatePost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editedPost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.enqueue(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lastRenderedPageBreak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call,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Throwable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80808"/>
          <w:sz w:val="20"/>
          <w:szCs w:val="20"/>
        </w:rPr>
        <w:t>});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E6678E5" w14:textId="7C38B251" w:rsidR="00B74222" w:rsidRDefault="00B7422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1DD86B" w14:textId="287A2536" w:rsidR="00B74222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MainActivity.java:</w:t>
      </w:r>
    </w:p>
    <w:p w14:paraId="287024B9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androidx.annotation.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NonNull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linMain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bundles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bundles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linMain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linear_main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getAllPosts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.enqueue(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&gt;&gt;()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onResponse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@NonNull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call,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@NonNull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&gt;&gt; response)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postList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response.body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addCardView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), i);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onFailure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@NonNull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call,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@NonNull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Throwable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t.printStackTrace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();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-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пошло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так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…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addCardView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post,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Преобразование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лаяута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типа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View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final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getLayoutInflater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().inflate(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item_view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Создание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Layout Params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настройки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отступов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от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границ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экрана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LayoutParams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params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.LayoutParams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LinearLayout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LayoutParams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.setMargins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Инициализация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title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.findViewById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textView2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Заполнение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элементов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из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post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descr.setText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post.getDescript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year.setText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post.getCreation_year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() + "");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.setLayoutParams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Создание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Bundle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передачи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данных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другую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страницу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и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этого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объекта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List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Bundle();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post.getSpecialization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post.getFoundationYear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bundles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Установка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тега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номером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по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списку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этого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шаблонного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.setTag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слушателя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нажатий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.setOnClickListener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OnClickListener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DetailedActivity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.putExtras(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bundles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(view.getTag().toString())));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.putExtra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id_company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851691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.getIdCompany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Добавление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заполненного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шаблонного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элемента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в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на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главном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</w:rPr>
        <w:t>экране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linMain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.addView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onAddButtonClick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view)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Intent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Intent(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CreatingActivity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0F24621" w14:textId="393E5C85" w:rsidR="00EA456E" w:rsidRPr="00CD0237" w:rsidRDefault="00EA456E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7A294F80" w14:textId="1DDBDB69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67D1301" w14:textId="71B51785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NetworkService.java:</w:t>
      </w:r>
    </w:p>
    <w:p w14:paraId="3A901047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retrofit2.Retrofit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retrofit2.converter.gson.GsonConverterFactory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BASE_URL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"http://192.168.56.1:8000"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Retrofit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mRetrofit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mRetrofit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.Builder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baseUrl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BASE_URL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addConverterFactory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GsonConverterFactory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.build();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NetworkService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mInstance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JSONPlaceHolderApi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getJSONApi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mRetrofit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.create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JSONPlaceHolderApi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596D4EE5" w14:textId="51788AFF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8793061" w14:textId="2E859D58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Post.java:</w:t>
      </w:r>
    </w:p>
    <w:p w14:paraId="23EA6EBE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com.google.gson.annotations.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Expose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com.google.gson.annotations.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SerializedName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@SerializedName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"id_company"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@SerializedName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"name_company"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@SerializedName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"foundation_year"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@SerializedName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"specialization"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@Expose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specialization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name,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descript,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year)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nameCompany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 name;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specialization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 descript;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foundationYear</w:t>
      </w:r>
      <w:proofErr w:type="spellEnd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= year;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idCompany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nameCompany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foundationYear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getSpecialization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specialization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C75A731" w14:textId="489C046D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462ACBB" w14:textId="1DF0B94F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JSONPlaceHolderApi.java:</w:t>
      </w:r>
    </w:p>
    <w:p w14:paraId="7972256B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com.example.dzrip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okhttp3.ResponseBody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retrofit2.Response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Body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DELETE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GET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PUT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Path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retrofit2.http.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Query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interface 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JSONPlaceHolderApi</w:t>
      </w:r>
      <w:proofErr w:type="spellEnd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@GET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"/it_company/"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getAllPosts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@DELETE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"/it_company/{id}/"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ResponseBody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deletePost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@Path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lang_id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"/it_company/"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createPost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@Body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@PUT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"/it_company/{id}/"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Call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>Post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E79CD">
        <w:rPr>
          <w:rFonts w:ascii="Courier New" w:hAnsi="Courier New" w:cs="Courier New"/>
          <w:color w:val="00627A"/>
          <w:sz w:val="20"/>
          <w:szCs w:val="20"/>
          <w:lang w:val="en-US"/>
        </w:rPr>
        <w:t>updatePost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>@Path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lang_id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E79CD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@Body </w:t>
      </w:r>
      <w:r w:rsidRPr="002E79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Post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post);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701C372" w14:textId="2BCE627B" w:rsidR="00EA456E" w:rsidRDefault="00EA456E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7A4CFCB" w14:textId="0F599867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activity_main.xml:</w:t>
      </w:r>
    </w:p>
    <w:p w14:paraId="1CBCD48C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ScrollView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linear_main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="vertical"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ScrollView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com.google.android.material.floatingactionbutton.FloatingActionButton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floatingActionButton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:clickable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onAddButtonClick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:srcCompat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android:drawable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ic_menu_add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7B3851C0" w14:textId="593EC24E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7B10752" w14:textId="08FCC986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Item_view.xml:</w:t>
      </w:r>
    </w:p>
    <w:p w14:paraId="0FB2ECDB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="@+id/title"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:fontFamily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="sans-serif"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="80px"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653CCE97" w14:textId="68CE7495" w:rsidR="00E772A9" w:rsidRDefault="00E772A9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535B7063" w14:textId="77777777" w:rsidR="00E772A9" w:rsidRPr="00CD0237" w:rsidRDefault="00E772A9" w:rsidP="00CD02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</w:p>
    <w:p w14:paraId="64CBD64B" w14:textId="22E5E6BE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activity_detailed.xml:</w:t>
      </w:r>
    </w:p>
    <w:p w14:paraId="31D5B178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DetailedActivity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="@+id/title2"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="@null"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textPersonName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="Name"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="80px"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Специализация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="110dp"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descr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:gravity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start|top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textMultiLine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:paddingLeft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:paddingRight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="130dp"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Год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основания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="bold"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="@+id/year"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="120px"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="number"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:maxLength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="@+id/button2"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="60px"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onSaveButtonClick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Сохранить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="@+id/button"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onDeleteButtonClick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Удалить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064DDCC4" w14:textId="68D1BAF2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0FDD165" w14:textId="2C611A86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activity_creating.xml:</w:t>
      </w:r>
    </w:p>
    <w:p w14:paraId="46175A37" w14:textId="77777777" w:rsidR="002E79CD" w:rsidRPr="002E79CD" w:rsidRDefault="002E79CD" w:rsidP="002E7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2E79C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="1dp"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="@+id/textView7"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Новая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</w:rPr>
        <w:t>компанияя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="80px"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="bold"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:layout_editor_absoluteX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="0dp"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:layout_editor_absoluteY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="4dp"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="@+id/textView9"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="102dp"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name_text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="289dp"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textPersonName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="400px"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="20px"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="@+id/textView12"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="39dp"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Специализация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descript_text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:gravity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start|top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textMultiLine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:nestedScrollingEnabled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="false"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:outlineProvider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="none"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:singleLine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="170px"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="50px"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="horizontal"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="@+id/textView13"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="260px"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Год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основания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year_text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="@color/purple_200"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="number"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:maxLength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="4"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="50px"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="@+id/button3"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:layout_marginRight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="30px"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onCreateButtonClick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2E79C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2E79CD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2E79CD">
        <w:rPr>
          <w:rFonts w:ascii="Courier New" w:hAnsi="Courier New" w:cs="Courier New"/>
          <w:color w:val="067D17"/>
          <w:sz w:val="20"/>
          <w:szCs w:val="20"/>
        </w:rPr>
        <w:t>Создать</w:t>
      </w:r>
      <w:r w:rsidRPr="002E79C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2E79C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2E79C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24435AC0" w14:textId="1BF478FC" w:rsidR="00CD0237" w:rsidRDefault="00CD0237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68F62A91" w14:textId="5BFEBB47" w:rsidR="00A514E3" w:rsidRPr="000B6002" w:rsidRDefault="00A514E3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Скриншоты</w:t>
      </w:r>
      <w:r w:rsidRPr="002E79CD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="006058FA">
        <w:rPr>
          <w:rFonts w:asciiTheme="minorHAnsi" w:hAnsiTheme="minorHAnsi" w:cstheme="minorHAnsi"/>
          <w:b/>
          <w:bCs/>
          <w:sz w:val="32"/>
          <w:szCs w:val="32"/>
        </w:rPr>
        <w:t>мобильного</w:t>
      </w:r>
      <w:r w:rsidR="006058FA" w:rsidRPr="002E79CD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приложения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:</w:t>
      </w:r>
    </w:p>
    <w:p w14:paraId="20F905BB" w14:textId="68EAD5B2" w:rsid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E58A2C" wp14:editId="72F27EFE">
            <wp:extent cx="2809875" cy="585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508B3" wp14:editId="05FB783F">
            <wp:extent cx="2800350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66F0" w14:textId="44C19765" w:rsid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65FDBA5" w14:textId="3D377EE2" w:rsid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B213912" wp14:editId="649716AB">
            <wp:extent cx="2800350" cy="590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B6DE9" wp14:editId="728433E5">
            <wp:extent cx="2819400" cy="587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A1" w14:textId="5AA86911" w:rsidR="000B6002" w:rsidRPr="000B6002" w:rsidRDefault="000B6002" w:rsidP="006F2207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sectPr w:rsidR="000B6002" w:rsidRPr="000B6002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3ABD" w14:textId="77777777" w:rsidR="002F5088" w:rsidRDefault="002F5088">
      <w:r>
        <w:separator/>
      </w:r>
    </w:p>
  </w:endnote>
  <w:endnote w:type="continuationSeparator" w:id="0">
    <w:p w14:paraId="7147F0E7" w14:textId="77777777" w:rsidR="002F5088" w:rsidRDefault="002F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2E79CD" w:rsidRDefault="002E79CD">
    <w:pPr>
      <w:pStyle w:val="a5"/>
      <w:jc w:val="right"/>
    </w:pPr>
  </w:p>
  <w:p w14:paraId="427728D0" w14:textId="77777777" w:rsidR="002E79CD" w:rsidRDefault="002E79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0117" w14:textId="77777777" w:rsidR="002F5088" w:rsidRDefault="002F5088">
      <w:r>
        <w:separator/>
      </w:r>
    </w:p>
  </w:footnote>
  <w:footnote w:type="continuationSeparator" w:id="0">
    <w:p w14:paraId="54D8B2B6" w14:textId="77777777" w:rsidR="002F5088" w:rsidRDefault="002F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495EA6"/>
    <w:multiLevelType w:val="multilevel"/>
    <w:tmpl w:val="BD5E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13"/>
  </w:num>
  <w:num w:numId="5">
    <w:abstractNumId w:val="27"/>
  </w:num>
  <w:num w:numId="6">
    <w:abstractNumId w:val="19"/>
  </w:num>
  <w:num w:numId="7">
    <w:abstractNumId w:val="24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0"/>
  </w:num>
  <w:num w:numId="16">
    <w:abstractNumId w:val="15"/>
  </w:num>
  <w:num w:numId="17">
    <w:abstractNumId w:val="26"/>
  </w:num>
  <w:num w:numId="18">
    <w:abstractNumId w:val="29"/>
  </w:num>
  <w:num w:numId="19">
    <w:abstractNumId w:val="18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2"/>
  </w:num>
  <w:num w:numId="25">
    <w:abstractNumId w:val="3"/>
  </w:num>
  <w:num w:numId="26">
    <w:abstractNumId w:val="5"/>
  </w:num>
  <w:num w:numId="27">
    <w:abstractNumId w:val="28"/>
  </w:num>
  <w:num w:numId="28">
    <w:abstractNumId w:val="0"/>
  </w:num>
  <w:num w:numId="29">
    <w:abstractNumId w:val="6"/>
  </w:num>
  <w:num w:numId="30">
    <w:abstractNumId w:val="1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002"/>
    <w:rsid w:val="000B613A"/>
    <w:rsid w:val="000D2B8A"/>
    <w:rsid w:val="000E09E6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6EA5"/>
    <w:rsid w:val="001F2904"/>
    <w:rsid w:val="001F375D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2E79CD"/>
    <w:rsid w:val="002F5088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A3CD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3492C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058FA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805A8"/>
    <w:rsid w:val="00696C1A"/>
    <w:rsid w:val="00697615"/>
    <w:rsid w:val="006A1B14"/>
    <w:rsid w:val="006A47F1"/>
    <w:rsid w:val="006C4BA3"/>
    <w:rsid w:val="006C6F2B"/>
    <w:rsid w:val="006D138E"/>
    <w:rsid w:val="006E78C4"/>
    <w:rsid w:val="006F2207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269BA"/>
    <w:rsid w:val="00933B01"/>
    <w:rsid w:val="00944CB7"/>
    <w:rsid w:val="0096253C"/>
    <w:rsid w:val="00974E7D"/>
    <w:rsid w:val="0099163C"/>
    <w:rsid w:val="009A269B"/>
    <w:rsid w:val="009B494E"/>
    <w:rsid w:val="009C6280"/>
    <w:rsid w:val="009D4BC1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14E3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7422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0237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041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2A9"/>
    <w:rsid w:val="00E77D46"/>
    <w:rsid w:val="00E928BC"/>
    <w:rsid w:val="00EA3FAF"/>
    <w:rsid w:val="00EA456E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24A51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docId w15:val="{068D92E8-9E51-4105-A1BA-8954A680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7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4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B600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B60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C4B8-92B7-4C67-A4AA-4D5BB653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15</Pages>
  <Words>3555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Денис Заузолков</cp:lastModifiedBy>
  <cp:revision>338</cp:revision>
  <dcterms:created xsi:type="dcterms:W3CDTF">2019-09-21T09:43:00Z</dcterms:created>
  <dcterms:modified xsi:type="dcterms:W3CDTF">2022-01-17T14:34:00Z</dcterms:modified>
</cp:coreProperties>
</file>