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01c0e3c1a4920aac0974746cb2eb31b09bb281"/>
    <w:p>
      <w:pPr>
        <w:pStyle w:val="Heading1"/>
      </w:pPr>
      <w:r>
        <w:t xml:space="preserve">GUÍA DE FUENTES DE INFORMACIÓN POR MERCADO GLOBAL</w:t>
      </w:r>
    </w:p>
    <w:bookmarkEnd w:id="20"/>
    <w:bookmarkStart w:id="216" w:name="empresas-cotizadas---25-mercados"/>
    <w:p>
      <w:pPr>
        <w:pStyle w:val="Heading1"/>
      </w:pPr>
      <w:r>
        <w:t xml:space="preserve">EMPRESAS COTIZADAS - 25+ MERCADOS</w:t>
      </w:r>
    </w:p>
    <w:p>
      <w:r>
        <w:pict>
          <v:rect style="width:0;height:1.5pt" o:hralign="center" o:hrstd="t" o:hr="t"/>
        </w:pict>
      </w:r>
    </w:p>
    <w:bookmarkStart w:id="24" w:name="índice-de-mercados"/>
    <w:p>
      <w:pPr>
        <w:pStyle w:val="Heading2"/>
      </w:pPr>
      <w:r>
        <w:t xml:space="preserve">📋 ÍNDICE DE MERCADOS</w:t>
      </w:r>
    </w:p>
    <w:bookmarkStart w:id="21" w:name="américas"/>
    <w:p>
      <w:pPr>
        <w:pStyle w:val="Heading3"/>
      </w:pPr>
      <w:r>
        <w:t xml:space="preserve">AMÉRICAS</w:t>
      </w:r>
    </w:p>
    <w:p>
      <w:pPr>
        <w:numPr>
          <w:ilvl w:val="0"/>
          <w:numId w:val="1001"/>
        </w:numPr>
        <w:pStyle w:val="Compact"/>
      </w:pPr>
      <w:hyperlink w:anchor="estados-unidos-🇺🇸">
        <w:r>
          <w:rPr>
            <w:rStyle w:val="Hyperlink"/>
          </w:rPr>
          <w:t xml:space="preserve">Estados Unidos</w:t>
        </w:r>
      </w:hyperlink>
    </w:p>
    <w:p>
      <w:pPr>
        <w:numPr>
          <w:ilvl w:val="0"/>
          <w:numId w:val="1001"/>
        </w:numPr>
        <w:pStyle w:val="Compact"/>
      </w:pPr>
      <w:hyperlink w:anchor="brasil-🇧🇷">
        <w:r>
          <w:rPr>
            <w:rStyle w:val="Hyperlink"/>
          </w:rPr>
          <w:t xml:space="preserve">Brasil</w:t>
        </w:r>
      </w:hyperlink>
    </w:p>
    <w:p>
      <w:pPr>
        <w:numPr>
          <w:ilvl w:val="0"/>
          <w:numId w:val="1001"/>
        </w:numPr>
        <w:pStyle w:val="Compact"/>
      </w:pPr>
      <w:hyperlink w:anchor="méxico-🇲🇽">
        <w:r>
          <w:rPr>
            <w:rStyle w:val="Hyperlink"/>
          </w:rPr>
          <w:t xml:space="preserve">México</w:t>
        </w:r>
      </w:hyperlink>
    </w:p>
    <w:bookmarkEnd w:id="21"/>
    <w:bookmarkStart w:id="22" w:name="europa"/>
    <w:p>
      <w:pPr>
        <w:pStyle w:val="Heading3"/>
      </w:pPr>
      <w:r>
        <w:t xml:space="preserve">EUROPA</w:t>
      </w:r>
    </w:p>
    <w:p>
      <w:pPr>
        <w:numPr>
          <w:ilvl w:val="0"/>
          <w:numId w:val="1002"/>
        </w:numPr>
        <w:pStyle w:val="Compact"/>
      </w:pPr>
      <w:hyperlink w:anchor="reino-unido-🇬🇧">
        <w:r>
          <w:rPr>
            <w:rStyle w:val="Hyperlink"/>
          </w:rPr>
          <w:t xml:space="preserve">Reino Unido</w:t>
        </w:r>
      </w:hyperlink>
    </w:p>
    <w:p>
      <w:pPr>
        <w:numPr>
          <w:ilvl w:val="0"/>
          <w:numId w:val="1002"/>
        </w:numPr>
        <w:pStyle w:val="Compact"/>
      </w:pPr>
      <w:hyperlink w:anchor="españa-🇪🇸">
        <w:r>
          <w:rPr>
            <w:rStyle w:val="Hyperlink"/>
          </w:rPr>
          <w:t xml:space="preserve">España</w:t>
        </w:r>
      </w:hyperlink>
    </w:p>
    <w:p>
      <w:pPr>
        <w:numPr>
          <w:ilvl w:val="0"/>
          <w:numId w:val="1002"/>
        </w:numPr>
        <w:pStyle w:val="Compact"/>
      </w:pPr>
      <w:hyperlink w:anchor="francia-🇫🇷">
        <w:r>
          <w:rPr>
            <w:rStyle w:val="Hyperlink"/>
          </w:rPr>
          <w:t xml:space="preserve">Francia</w:t>
        </w:r>
      </w:hyperlink>
    </w:p>
    <w:p>
      <w:pPr>
        <w:numPr>
          <w:ilvl w:val="0"/>
          <w:numId w:val="1002"/>
        </w:numPr>
        <w:pStyle w:val="Compact"/>
      </w:pPr>
      <w:hyperlink w:anchor="alemania-🇩🇪">
        <w:r>
          <w:rPr>
            <w:rStyle w:val="Hyperlink"/>
          </w:rPr>
          <w:t xml:space="preserve">Alemania</w:t>
        </w:r>
      </w:hyperlink>
    </w:p>
    <w:p>
      <w:pPr>
        <w:numPr>
          <w:ilvl w:val="0"/>
          <w:numId w:val="1002"/>
        </w:numPr>
        <w:pStyle w:val="Compact"/>
      </w:pPr>
      <w:hyperlink w:anchor="italia-🇮🇹">
        <w:r>
          <w:rPr>
            <w:rStyle w:val="Hyperlink"/>
          </w:rPr>
          <w:t xml:space="preserve">Italia</w:t>
        </w:r>
      </w:hyperlink>
    </w:p>
    <w:p>
      <w:pPr>
        <w:numPr>
          <w:ilvl w:val="0"/>
          <w:numId w:val="1002"/>
        </w:numPr>
        <w:pStyle w:val="Compact"/>
      </w:pPr>
      <w:hyperlink w:anchor="países-bajos-🇳🇱">
        <w:r>
          <w:rPr>
            <w:rStyle w:val="Hyperlink"/>
          </w:rPr>
          <w:t xml:space="preserve">Países Bajos</w:t>
        </w:r>
      </w:hyperlink>
    </w:p>
    <w:p>
      <w:pPr>
        <w:numPr>
          <w:ilvl w:val="0"/>
          <w:numId w:val="1002"/>
        </w:numPr>
        <w:pStyle w:val="Compact"/>
      </w:pPr>
      <w:hyperlink w:anchor="polonia-🇵🇱">
        <w:r>
          <w:rPr>
            <w:rStyle w:val="Hyperlink"/>
          </w:rPr>
          <w:t xml:space="preserve">Polonia</w:t>
        </w:r>
      </w:hyperlink>
    </w:p>
    <w:bookmarkEnd w:id="22"/>
    <w:bookmarkStart w:id="23" w:name="asia-pacífico"/>
    <w:p>
      <w:pPr>
        <w:pStyle w:val="Heading3"/>
      </w:pPr>
      <w:r>
        <w:t xml:space="preserve">ASIA-PACÍFICO</w:t>
      </w:r>
    </w:p>
    <w:p>
      <w:pPr>
        <w:numPr>
          <w:ilvl w:val="0"/>
          <w:numId w:val="1003"/>
        </w:numPr>
        <w:pStyle w:val="Compact"/>
      </w:pPr>
      <w:hyperlink w:anchor="australia-🇦🇺">
        <w:r>
          <w:rPr>
            <w:rStyle w:val="Hyperlink"/>
          </w:rPr>
          <w:t xml:space="preserve">Australia</w:t>
        </w:r>
      </w:hyperlink>
    </w:p>
    <w:p>
      <w:pPr>
        <w:numPr>
          <w:ilvl w:val="0"/>
          <w:numId w:val="1003"/>
        </w:numPr>
        <w:pStyle w:val="Compact"/>
      </w:pPr>
      <w:hyperlink w:anchor="japón-🇯🇵">
        <w:r>
          <w:rPr>
            <w:rStyle w:val="Hyperlink"/>
          </w:rPr>
          <w:t xml:space="preserve">Japón</w:t>
        </w:r>
      </w:hyperlink>
    </w:p>
    <w:p>
      <w:pPr>
        <w:numPr>
          <w:ilvl w:val="0"/>
          <w:numId w:val="1003"/>
        </w:numPr>
        <w:pStyle w:val="Compact"/>
      </w:pPr>
      <w:hyperlink w:anchor="china-🇨🇳">
        <w:r>
          <w:rPr>
            <w:rStyle w:val="Hyperlink"/>
          </w:rPr>
          <w:t xml:space="preserve">China</w:t>
        </w:r>
      </w:hyperlink>
    </w:p>
    <w:p>
      <w:pPr>
        <w:numPr>
          <w:ilvl w:val="0"/>
          <w:numId w:val="1003"/>
        </w:numPr>
        <w:pStyle w:val="Compact"/>
      </w:pPr>
      <w:hyperlink w:anchor="hong-kong-🇭🇰">
        <w:r>
          <w:rPr>
            <w:rStyle w:val="Hyperlink"/>
          </w:rPr>
          <w:t xml:space="preserve">Hong Kong</w:t>
        </w:r>
      </w:hyperlink>
    </w:p>
    <w:p>
      <w:pPr>
        <w:numPr>
          <w:ilvl w:val="0"/>
          <w:numId w:val="1003"/>
        </w:numPr>
        <w:pStyle w:val="Compact"/>
      </w:pPr>
      <w:hyperlink w:anchor="singapur-🇸🇬">
        <w:r>
          <w:rPr>
            <w:rStyle w:val="Hyperlink"/>
          </w:rPr>
          <w:t xml:space="preserve">Singapur</w:t>
        </w:r>
      </w:hyperlink>
    </w:p>
    <w:p>
      <w:pPr>
        <w:numPr>
          <w:ilvl w:val="0"/>
          <w:numId w:val="1003"/>
        </w:numPr>
        <w:pStyle w:val="Compact"/>
      </w:pPr>
      <w:hyperlink w:anchor="corea-del-sur-🇰🇷">
        <w:r>
          <w:rPr>
            <w:rStyle w:val="Hyperlink"/>
          </w:rPr>
          <w:t xml:space="preserve">Corea del Sur</w:t>
        </w:r>
      </w:hyperlink>
    </w:p>
    <w:p>
      <w:pPr>
        <w:numPr>
          <w:ilvl w:val="0"/>
          <w:numId w:val="1003"/>
        </w:numPr>
        <w:pStyle w:val="Compact"/>
      </w:pPr>
      <w:hyperlink w:anchor="taiwán-🇹🇼">
        <w:r>
          <w:rPr>
            <w:rStyle w:val="Hyperlink"/>
          </w:rPr>
          <w:t xml:space="preserve">Taiwán</w:t>
        </w:r>
      </w:hyperlink>
    </w:p>
    <w:p>
      <w:pPr>
        <w:numPr>
          <w:ilvl w:val="0"/>
          <w:numId w:val="1003"/>
        </w:numPr>
        <w:pStyle w:val="Compact"/>
      </w:pPr>
      <w:hyperlink w:anchor="malasia-🇲🇾">
        <w:r>
          <w:rPr>
            <w:rStyle w:val="Hyperlink"/>
          </w:rPr>
          <w:t xml:space="preserve">Malasia</w:t>
        </w:r>
      </w:hyperlink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méricas-1"/>
    <w:p>
      <w:pPr>
        <w:pStyle w:val="Heading2"/>
      </w:pPr>
      <w:r>
        <w:t xml:space="preserve">AMÉRICAS</w:t>
      </w:r>
    </w:p>
    <w:p>
      <w:r>
        <w:pict>
          <v:rect style="width:0;height:1.5pt" o:hralign="center" o:hrstd="t" o:hr="t"/>
        </w:pict>
      </w:r>
    </w:p>
    <w:bookmarkEnd w:id="25"/>
    <w:bookmarkStart w:id="36" w:name="estados-unidos"/>
    <w:p>
      <w:pPr>
        <w:pStyle w:val="Heading2"/>
      </w:pPr>
      <w:r>
        <w:t xml:space="preserve">ESTADOS UNIDOS 🇺🇸</w:t>
      </w:r>
    </w:p>
    <w:bookmarkStart w:id="26" w:name="X89457ee0fea36db65e3aa50127c9fe349e26a46"/>
    <w:p>
      <w:pPr>
        <w:pStyle w:val="Heading3"/>
      </w:pPr>
      <w:r>
        <w:t xml:space="preserve">Regulador: SEC (Securities and Exchange Commission)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https://www.sec.gov</w:t>
      </w:r>
    </w:p>
    <w:p>
      <w:pPr>
        <w:pStyle w:val="BodyText"/>
      </w:pPr>
      <w:r>
        <w:rPr>
          <w:bCs/>
          <w:b/>
        </w:rPr>
        <w:t xml:space="preserve">Base de datos EDGAR:</w:t>
      </w:r>
      <w:r>
        <w:t xml:space="preserve"> </w:t>
      </w:r>
      <w:r>
        <w:t xml:space="preserve">https://www.sec.gov/edgar/searchedgar/companysearch.html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Qué buscar: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10-K:</w:t>
      </w:r>
      <w:r>
        <w:t xml:space="preserve"> </w:t>
      </w:r>
      <w:r>
        <w:t xml:space="preserve">Informe anual completo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10-Q:</w:t>
      </w:r>
      <w:r>
        <w:t xml:space="preserve"> </w:t>
      </w:r>
      <w:r>
        <w:t xml:space="preserve">Informes trimestrales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8-K:</w:t>
      </w:r>
      <w:r>
        <w:t xml:space="preserve"> </w:t>
      </w:r>
      <w:r>
        <w:t xml:space="preserve">Hechos relevantes (current events)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DEF 14A / Proxy Statement:</w:t>
      </w:r>
      <w:r>
        <w:t xml:space="preserve"> </w:t>
      </w:r>
      <w:r>
        <w:t xml:space="preserve">Información sobre governance, compensación ejecutiva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13F:</w:t>
      </w:r>
      <w:r>
        <w:t xml:space="preserve"> </w:t>
      </w:r>
      <w:r>
        <w:t xml:space="preserve">Holdings de inversores institucionales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 4:</w:t>
      </w:r>
      <w:r>
        <w:t xml:space="preserve"> </w:t>
      </w:r>
      <w:r>
        <w:t xml:space="preserve">Transacciones de insiders</w:t>
      </w:r>
    </w:p>
    <w:p>
      <w:pPr>
        <w:pStyle w:val="BodyText"/>
      </w:pPr>
      <w:r>
        <w:rPr>
          <w:bCs/>
          <w:b/>
        </w:rPr>
        <w:t xml:space="preserve">Cómo buscar:</w:t>
      </w:r>
      <w:r>
        <w:t xml:space="preserve"> </w:t>
      </w:r>
      <w:r>
        <w:t xml:space="preserve">1. Entrar a EDGAR</w:t>
      </w:r>
      <w:r>
        <w:t xml:space="preserve"> </w:t>
      </w:r>
      <w:r>
        <w:t xml:space="preserve">2. Buscar por ticker o nombre de empresa</w:t>
      </w:r>
      <w:r>
        <w:t xml:space="preserve"> </w:t>
      </w:r>
      <w:r>
        <w:t xml:space="preserve">3. Seleccionar</w:t>
      </w:r>
      <w:r>
        <w:t xml:space="preserve"> </w:t>
      </w:r>
      <w:r>
        <w:t xml:space="preserve">“</w:t>
      </w:r>
      <w:r>
        <w:t xml:space="preserve">Filings</w:t>
      </w:r>
      <w:r>
        <w:t xml:space="preserve">”</w:t>
      </w:r>
      <w:r>
        <w:t xml:space="preserve"> </w:t>
      </w:r>
      <w:r>
        <w:t xml:space="preserve">→ Ver todos los documentos</w:t>
      </w:r>
    </w:p>
    <w:bookmarkEnd w:id="26"/>
    <w:bookmarkStart w:id="29" w:name="bolsas-de-valores"/>
    <w:p>
      <w:pPr>
        <w:pStyle w:val="Heading3"/>
      </w:pPr>
      <w:r>
        <w:t xml:space="preserve">Bolsas de Valores</w:t>
      </w:r>
    </w:p>
    <w:bookmarkStart w:id="27" w:name="nyse-new-york-stock-exchange"/>
    <w:p>
      <w:pPr>
        <w:pStyle w:val="Heading4"/>
      </w:pPr>
      <w:r>
        <w:t xml:space="preserve">NYSE (New York Stock Exchange)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https://www.nyse.com</w:t>
      </w:r>
      <w:r>
        <w:t xml:space="preserve"> </w:t>
      </w:r>
      <w:r>
        <w:t xml:space="preserve">- Cotizaciones en tiempo real</w:t>
      </w:r>
      <w:r>
        <w:t xml:space="preserve"> </w:t>
      </w:r>
      <w:r>
        <w:t xml:space="preserve">- Calendario de earnings</w:t>
      </w:r>
      <w:r>
        <w:t xml:space="preserve"> </w:t>
      </w:r>
      <w:r>
        <w:t xml:space="preserve">- Noticias y comunicados</w:t>
      </w:r>
    </w:p>
    <w:bookmarkEnd w:id="27"/>
    <w:bookmarkStart w:id="28" w:name="nasdaq"/>
    <w:p>
      <w:pPr>
        <w:pStyle w:val="Heading4"/>
      </w:pPr>
      <w:r>
        <w:t xml:space="preserve">NASDAQ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https://www.nasdaq.com</w:t>
      </w:r>
      <w:r>
        <w:t xml:space="preserve"> </w:t>
      </w:r>
      <w:r>
        <w:t xml:space="preserve">- Cotizaciones y datos históricos</w:t>
      </w:r>
      <w:r>
        <w:t xml:space="preserve"> </w:t>
      </w:r>
      <w:r>
        <w:t xml:space="preserve">- Earnings calendar: https://www.nasdaq.com/market-activity/earnings</w:t>
      </w:r>
      <w:r>
        <w:t xml:space="preserve"> </w:t>
      </w:r>
      <w:r>
        <w:t xml:space="preserve">- Company profiles</w:t>
      </w:r>
    </w:p>
    <w:bookmarkEnd w:id="28"/>
    <w:bookmarkEnd w:id="29"/>
    <w:bookmarkStart w:id="30" w:name="formato-de-ticker"/>
    <w:p>
      <w:pPr>
        <w:pStyle w:val="Heading3"/>
      </w:pPr>
      <w:r>
        <w:t xml:space="preserve">Formato de Ticker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Estándar:</w:t>
      </w:r>
      <w:r>
        <w:t xml:space="preserve"> </w:t>
      </w:r>
      <w:r>
        <w:t xml:space="preserve">[TICKER] (ej: AAPL para Apple, MSFT para Microsoft)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[TICKER] (ej: AAPL)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[TICKER] (ej: AAPL)</w:t>
      </w:r>
    </w:p>
    <w:bookmarkEnd w:id="30"/>
    <w:bookmarkStart w:id="31" w:name="earnings-calls"/>
    <w:p>
      <w:pPr>
        <w:pStyle w:val="Heading3"/>
      </w:pPr>
      <w:r>
        <w:t xml:space="preserve">Earnings Calls</w:t>
      </w:r>
    </w:p>
    <w:p>
      <w:pPr>
        <w:pStyle w:val="FirstParagraph"/>
      </w:pPr>
      <w:r>
        <w:rPr>
          <w:bCs/>
          <w:b/>
        </w:rPr>
        <w:t xml:space="preserve">Fuentes de transcripciones:</w:t>
      </w:r>
      <w:r>
        <w:t xml:space="preserve"> </w:t>
      </w:r>
      <w:r>
        <w:t xml:space="preserve">- Seeking Alpha: https://seekingalpha.com (requiere cuenta)</w:t>
      </w:r>
      <w:r>
        <w:t xml:space="preserve"> </w:t>
      </w:r>
      <w:r>
        <w:t xml:space="preserve">- Web corporativa → Investor Relations → Events &amp; Presentations</w:t>
      </w:r>
      <w:r>
        <w:t xml:space="preserve"> </w:t>
      </w:r>
      <w:r>
        <w:t xml:space="preserve">- AlphaSense (servicio premium)</w:t>
      </w:r>
      <w:r>
        <w:t xml:space="preserve"> </w:t>
      </w:r>
      <w:r>
        <w:t xml:space="preserve">- FMP API: https://financialmodelingprep.com</w:t>
      </w:r>
    </w:p>
    <w:bookmarkEnd w:id="31"/>
    <w:bookmarkStart w:id="32" w:name="datos-de-mercado"/>
    <w:p>
      <w:pPr>
        <w:pStyle w:val="Heading3"/>
      </w:pPr>
      <w:r>
        <w:t xml:space="preserve">Datos de Mercado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https://finance.yahoo.com/quote/[TICKER]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Trading View:</w:t>
      </w:r>
      <w:r>
        <w:t xml:space="preserve"> </w:t>
      </w:r>
      <w:r>
        <w:t xml:space="preserve">https://www.tradingview.com/symbols/[TICKER]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MorningStar:</w:t>
      </w:r>
      <w:r>
        <w:t xml:space="preserve"> </w:t>
      </w:r>
      <w:r>
        <w:t xml:space="preserve">https://www.morningstar.com/stocks/[exchange]/[ticker]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Google Finance:</w:t>
      </w:r>
      <w:r>
        <w:t xml:space="preserve"> </w:t>
      </w:r>
      <w:r>
        <w:t xml:space="preserve">https://www.google.com/finance/quote/[TICKER]:[EXCHANGE]</w:t>
      </w:r>
    </w:p>
    <w:bookmarkEnd w:id="32"/>
    <w:bookmarkStart w:id="33" w:name="noticias-financieras"/>
    <w:p>
      <w:pPr>
        <w:pStyle w:val="Heading3"/>
      </w:pPr>
      <w:r>
        <w:t xml:space="preserve">Noticias Financieras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Bloomberg:</w:t>
      </w:r>
      <w:r>
        <w:t xml:space="preserve"> </w:t>
      </w:r>
      <w:r>
        <w:t xml:space="preserve">https://www.bloomberg.com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Reuters:</w:t>
      </w:r>
      <w:r>
        <w:t xml:space="preserve"> </w:t>
      </w:r>
      <w:r>
        <w:t xml:space="preserve">https://www.reuters.com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WSJ:</w:t>
      </w:r>
      <w:r>
        <w:t xml:space="preserve"> </w:t>
      </w:r>
      <w:r>
        <w:t xml:space="preserve">https://www.wsj.com/market-data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Financial Times:</w:t>
      </w:r>
      <w:r>
        <w:t xml:space="preserve"> </w:t>
      </w:r>
      <w:r>
        <w:t xml:space="preserve">https://www.ft.com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MarketWatch:</w:t>
      </w:r>
      <w:r>
        <w:t xml:space="preserve"> </w:t>
      </w:r>
      <w:r>
        <w:t xml:space="preserve">https://www.marketwatch.com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Barron’s:</w:t>
      </w:r>
      <w:r>
        <w:t xml:space="preserve"> </w:t>
      </w:r>
      <w:r>
        <w:t xml:space="preserve">https://www.barrons.com</w:t>
      </w:r>
    </w:p>
    <w:bookmarkEnd w:id="33"/>
    <w:bookmarkStart w:id="34" w:name="standards-contables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US GAAP</w:t>
      </w:r>
      <w:r>
        <w:t xml:space="preserve"> </w:t>
      </w:r>
      <w:r>
        <w:t xml:space="preserve">(Generally Accepted Accounting Principles)</w:t>
      </w:r>
    </w:p>
    <w:bookmarkEnd w:id="34"/>
    <w:bookmarkStart w:id="35" w:name="notas-importantes"/>
    <w:p>
      <w:pPr>
        <w:pStyle w:val="Heading3"/>
      </w:pPr>
      <w:r>
        <w:t xml:space="preserve">Notas Importantes</w:t>
      </w:r>
    </w:p>
    <w:p>
      <w:pPr>
        <w:numPr>
          <w:ilvl w:val="0"/>
          <w:numId w:val="1007"/>
        </w:numPr>
        <w:pStyle w:val="Compact"/>
      </w:pPr>
      <w:r>
        <w:t xml:space="preserve">Informes trimestrales obligatorios (Q1, Q2, Q3, Q4)</w:t>
      </w:r>
    </w:p>
    <w:p>
      <w:pPr>
        <w:numPr>
          <w:ilvl w:val="0"/>
          <w:numId w:val="1007"/>
        </w:numPr>
        <w:pStyle w:val="Compact"/>
      </w:pPr>
      <w:r>
        <w:t xml:space="preserve">Earnings calls muy accesibles</w:t>
      </w:r>
    </w:p>
    <w:p>
      <w:pPr>
        <w:numPr>
          <w:ilvl w:val="0"/>
          <w:numId w:val="1007"/>
        </w:numPr>
        <w:pStyle w:val="Compact"/>
      </w:pPr>
      <w:r>
        <w:t xml:space="preserve">Alta transparencia</w:t>
      </w:r>
    </w:p>
    <w:p>
      <w:pPr>
        <w:numPr>
          <w:ilvl w:val="0"/>
          <w:numId w:val="1007"/>
        </w:numPr>
        <w:pStyle w:val="Compact"/>
      </w:pPr>
      <w:r>
        <w:t xml:space="preserve">Múltiples analistas cubriendo empresas grandes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brasil"/>
    <w:p>
      <w:pPr>
        <w:pStyle w:val="Heading2"/>
      </w:pPr>
      <w:r>
        <w:t xml:space="preserve">BRASIL 🇧🇷</w:t>
      </w:r>
    </w:p>
    <w:bookmarkStart w:id="37" w:name="Xc0ca05d506d5dd2cb466b8604ab83dabe0f3469"/>
    <w:p>
      <w:pPr>
        <w:pStyle w:val="Heading3"/>
      </w:pPr>
      <w:r>
        <w:t xml:space="preserve">Regulador: CVM (Comissão de Valores Mobiliários)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https://www.gov.br/cvm</w:t>
      </w:r>
    </w:p>
    <w:p>
      <w:pPr>
        <w:pStyle w:val="BodyText"/>
      </w:pPr>
      <w:r>
        <w:rPr>
          <w:bCs/>
          <w:b/>
        </w:rPr>
        <w:t xml:space="preserve">Sistema de Consulta:</w:t>
      </w:r>
      <w:r>
        <w:t xml:space="preserve"> </w:t>
      </w:r>
      <w:r>
        <w:t xml:space="preserve">https://sistemas.cvm.gov.br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Qué buscar: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ITR:</w:t>
      </w:r>
      <w:r>
        <w:t xml:space="preserve"> </w:t>
      </w:r>
      <w:r>
        <w:t xml:space="preserve">Informações Trimestrais (informes trimestrales)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DFP:</w:t>
      </w:r>
      <w:r>
        <w:t xml:space="preserve"> </w:t>
      </w:r>
      <w:r>
        <w:t xml:space="preserve">Demonstrações Financeiras Padronizadas (anuales)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Fatos Relevantes:</w:t>
      </w:r>
      <w:r>
        <w:t xml:space="preserve"> </w:t>
      </w:r>
      <w:r>
        <w:t xml:space="preserve">Hechos relevantes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Formulário de Referência:</w:t>
      </w:r>
      <w:r>
        <w:t xml:space="preserve"> </w:t>
      </w:r>
      <w:r>
        <w:t xml:space="preserve">Información corporativa detallada</w:t>
      </w:r>
    </w:p>
    <w:bookmarkEnd w:id="37"/>
    <w:bookmarkStart w:id="38" w:name="bolsa-de-valores-b3-brasil-bolsa-balcão"/>
    <w:p>
      <w:pPr>
        <w:pStyle w:val="Heading3"/>
      </w:pPr>
      <w:r>
        <w:t xml:space="preserve">Bolsa de Valores: B3 (Brasil Bolsa Balcão)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https://www.b3.com.br</w:t>
      </w:r>
    </w:p>
    <w:p>
      <w:pPr>
        <w:pStyle w:val="BodyText"/>
      </w:pPr>
      <w:r>
        <w:rPr>
          <w:bCs/>
          <w:b/>
        </w:rPr>
        <w:t xml:space="preserve">Buscador de empresas:</w:t>
      </w:r>
      <w:r>
        <w:t xml:space="preserve"> </w:t>
      </w:r>
      <w:r>
        <w:t xml:space="preserve">https://www.b3.com.br/pt_br/produtos-e-servicos/negociacao/renda-variavel/empresas-listadas.htm</w:t>
      </w:r>
    </w:p>
    <w:bookmarkEnd w:id="38"/>
    <w:bookmarkStart w:id="39" w:name="formato-de-ticker-1"/>
    <w:p>
      <w:pPr>
        <w:pStyle w:val="Heading3"/>
      </w:pPr>
      <w:r>
        <w:t xml:space="preserve">Formato de Ticker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 Brasil:</w:t>
      </w:r>
      <w:r>
        <w:t xml:space="preserve"> </w:t>
      </w:r>
      <w:r>
        <w:t xml:space="preserve">[TICKER][NÚMERO] (ej: PETR4 para Petrobras)</w:t>
      </w:r>
    </w:p>
    <w:p>
      <w:pPr>
        <w:numPr>
          <w:ilvl w:val="1"/>
          <w:numId w:val="1009"/>
        </w:numPr>
        <w:pStyle w:val="Compact"/>
      </w:pPr>
      <w:r>
        <w:t xml:space="preserve">3 = ON (Ordinária Nominativa)</w:t>
      </w:r>
    </w:p>
    <w:p>
      <w:pPr>
        <w:numPr>
          <w:ilvl w:val="1"/>
          <w:numId w:val="1009"/>
        </w:numPr>
        <w:pStyle w:val="Compact"/>
      </w:pPr>
      <w:r>
        <w:t xml:space="preserve">4 = PN (Preferencial Nominativa)</w:t>
      </w:r>
    </w:p>
    <w:p>
      <w:pPr>
        <w:numPr>
          <w:ilvl w:val="1"/>
          <w:numId w:val="1009"/>
        </w:numPr>
        <w:pStyle w:val="Compact"/>
      </w:pPr>
      <w:r>
        <w:t xml:space="preserve">11 = Units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[TICKER].SA (ej: PETR4.SA)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[TICKER] o B3:[TICKER]</w:t>
      </w:r>
    </w:p>
    <w:bookmarkEnd w:id="39"/>
    <w:bookmarkStart w:id="40" w:name="datos-de-mercado-1"/>
    <w:p>
      <w:pPr>
        <w:pStyle w:val="Heading3"/>
      </w:pPr>
      <w:r>
        <w:t xml:space="preserve">Datos de Mercado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B3:</w:t>
      </w:r>
      <w:r>
        <w:t xml:space="preserve"> </w:t>
      </w:r>
      <w:r>
        <w:t xml:space="preserve">Datos oficiales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Investing.com Brasil:</w:t>
      </w:r>
      <w:r>
        <w:t xml:space="preserve"> </w:t>
      </w:r>
      <w:r>
        <w:t xml:space="preserve">https://br.investing.com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InfoMoney:</w:t>
      </w:r>
      <w:r>
        <w:t xml:space="preserve"> </w:t>
      </w:r>
      <w:r>
        <w:t xml:space="preserve">https://www.infomoney.com.br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Agregar .SA al ticker</w:t>
      </w:r>
    </w:p>
    <w:bookmarkEnd w:id="40"/>
    <w:bookmarkStart w:id="41" w:name="noticias-financieras-1"/>
    <w:p>
      <w:pPr>
        <w:pStyle w:val="Heading3"/>
      </w:pPr>
      <w:r>
        <w:t xml:space="preserve">Noticias Financieras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Valor Econômico:</w:t>
      </w:r>
      <w:r>
        <w:t xml:space="preserve"> </w:t>
      </w:r>
      <w:r>
        <w:t xml:space="preserve">https://valor.globo.com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Infomoney:</w:t>
      </w:r>
      <w:r>
        <w:t xml:space="preserve"> </w:t>
      </w:r>
      <w:r>
        <w:t xml:space="preserve">https://www.infomoney.com.br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Brazil Journal:</w:t>
      </w:r>
      <w:r>
        <w:t xml:space="preserve"> </w:t>
      </w:r>
      <w:r>
        <w:t xml:space="preserve">https://braziljournal.com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Bloomberg Brasil:</w:t>
      </w:r>
      <w:r>
        <w:t xml:space="preserve"> </w:t>
      </w:r>
      <w:r>
        <w:t xml:space="preserve">https://www.bloomberg.com.br</w:t>
      </w:r>
    </w:p>
    <w:bookmarkEnd w:id="41"/>
    <w:bookmarkStart w:id="42" w:name="standards-contables-1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IFRS</w:t>
      </w:r>
      <w:r>
        <w:t xml:space="preserve"> </w:t>
      </w:r>
      <w:r>
        <w:t xml:space="preserve">(adoptado desde 2010) + normas locales CPC</w:t>
      </w:r>
    </w:p>
    <w:bookmarkEnd w:id="42"/>
    <w:bookmarkStart w:id="43" w:name="notas-importantes-1"/>
    <w:p>
      <w:pPr>
        <w:pStyle w:val="Heading3"/>
      </w:pPr>
      <w:r>
        <w:t xml:space="preserve">Notas Importantes</w:t>
      </w:r>
    </w:p>
    <w:p>
      <w:pPr>
        <w:numPr>
          <w:ilvl w:val="0"/>
          <w:numId w:val="1012"/>
        </w:numPr>
        <w:pStyle w:val="Compact"/>
      </w:pPr>
      <w:r>
        <w:t xml:space="preserve">Idioma: Portugués (algunos reportes en inglés para empresas grandes)</w:t>
      </w:r>
    </w:p>
    <w:p>
      <w:pPr>
        <w:numPr>
          <w:ilvl w:val="0"/>
          <w:numId w:val="1012"/>
        </w:numPr>
        <w:pStyle w:val="Compact"/>
      </w:pPr>
      <w:r>
        <w:t xml:space="preserve">Reportes trimestrales obligatorios</w:t>
      </w:r>
    </w:p>
    <w:p>
      <w:pPr>
        <w:numPr>
          <w:ilvl w:val="0"/>
          <w:numId w:val="1012"/>
        </w:numPr>
        <w:pStyle w:val="Compact"/>
      </w:pPr>
      <w:r>
        <w:t xml:space="preserve">Considerar riesgo país y volatilidad cambiaria</w:t>
      </w:r>
    </w:p>
    <w:p>
      <w:pPr>
        <w:numPr>
          <w:ilvl w:val="0"/>
          <w:numId w:val="1012"/>
        </w:numPr>
        <w:pStyle w:val="Compact"/>
      </w:pPr>
      <w:r>
        <w:t xml:space="preserve">ADRs disponibles para empresas grandes en NYSE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méxico"/>
    <w:p>
      <w:pPr>
        <w:pStyle w:val="Heading2"/>
      </w:pPr>
      <w:r>
        <w:t xml:space="preserve">MÉXICO 🇲🇽</w:t>
      </w:r>
    </w:p>
    <w:bookmarkStart w:id="45" w:name="Xa5474032c39b38cad4a612cb0594338f9f67af8"/>
    <w:p>
      <w:pPr>
        <w:pStyle w:val="Heading3"/>
      </w:pPr>
      <w:r>
        <w:t xml:space="preserve">Regulador: CNBV (Comisión Nacional Bancaria y de Valores)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https://www.gob.mx/cnbv</w:t>
      </w:r>
    </w:p>
    <w:p>
      <w:pPr>
        <w:pStyle w:val="BodyText"/>
      </w:pPr>
      <w:r>
        <w:rPr>
          <w:bCs/>
          <w:b/>
        </w:rPr>
        <w:t xml:space="preserve">Sistema de Consulta:</w:t>
      </w:r>
      <w:r>
        <w:t xml:space="preserve"> </w:t>
      </w:r>
      <w:r>
        <w:t xml:space="preserve">https://www.gob.mx/cnbv/documentos/emisoras-inscritas-en-el-rnv</w:t>
      </w:r>
    </w:p>
    <w:bookmarkEnd w:id="45"/>
    <w:bookmarkStart w:id="46" w:name="X784969a14bf19c1ae631599cb7e0b5e46a389dc"/>
    <w:p>
      <w:pPr>
        <w:pStyle w:val="Heading3"/>
      </w:pPr>
      <w:r>
        <w:t xml:space="preserve">Bolsa de Valores: BMV (Bolsa Mexicana de Valores)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https://www.bmv.com.mx</w:t>
      </w:r>
    </w:p>
    <w:p>
      <w:pPr>
        <w:pStyle w:val="BodyText"/>
      </w:pPr>
      <w:r>
        <w:rPr>
          <w:bCs/>
          <w:b/>
        </w:rPr>
        <w:t xml:space="preserve">Empresas listadas:</w:t>
      </w:r>
      <w:r>
        <w:t xml:space="preserve"> </w:t>
      </w:r>
      <w:r>
        <w:t xml:space="preserve">https://www.bmv.com.mx/es/emisoras/informacion-de-emisoras</w:t>
      </w:r>
    </w:p>
    <w:bookmarkEnd w:id="46"/>
    <w:bookmarkStart w:id="47" w:name="formato-de-ticker-2"/>
    <w:p>
      <w:pPr>
        <w:pStyle w:val="Heading3"/>
      </w:pPr>
      <w:r>
        <w:t xml:space="preserve">Formato de Ticker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En México:</w:t>
      </w:r>
      <w:r>
        <w:t xml:space="preserve"> </w:t>
      </w:r>
      <w:r>
        <w:t xml:space="preserve">[TICKER] (ej: WALMEX para Walmart de México)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[TICKER].MX (ej: WALMEX.MX)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BMV:[TICKER]</w:t>
      </w:r>
    </w:p>
    <w:bookmarkEnd w:id="47"/>
    <w:bookmarkStart w:id="48" w:name="datos-de-mercado-2"/>
    <w:p>
      <w:pPr>
        <w:pStyle w:val="Heading3"/>
      </w:pPr>
      <w:r>
        <w:t xml:space="preserve">Datos de Mercado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BMV:</w:t>
      </w:r>
      <w:r>
        <w:t xml:space="preserve"> </w:t>
      </w:r>
      <w:r>
        <w:t xml:space="preserve">Datos oficiales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Agregar .MX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Investing.com:</w:t>
      </w:r>
      <w:r>
        <w:t xml:space="preserve"> </w:t>
      </w:r>
      <w:r>
        <w:t xml:space="preserve">https://mx.investing.com</w:t>
      </w:r>
    </w:p>
    <w:bookmarkEnd w:id="48"/>
    <w:bookmarkStart w:id="49" w:name="noticias-financieras-2"/>
    <w:p>
      <w:pPr>
        <w:pStyle w:val="Heading3"/>
      </w:pPr>
      <w:r>
        <w:t xml:space="preserve">Noticias Financieras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El Financiero:</w:t>
      </w:r>
      <w:r>
        <w:t xml:space="preserve"> </w:t>
      </w:r>
      <w:r>
        <w:t xml:space="preserve">https://www.elfinanciero.com.mx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El Economista:</w:t>
      </w:r>
      <w:r>
        <w:t xml:space="preserve"> </w:t>
      </w:r>
      <w:r>
        <w:t xml:space="preserve">https://www.eleconomista.com.mx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Milenio:</w:t>
      </w:r>
      <w:r>
        <w:t xml:space="preserve"> </w:t>
      </w:r>
      <w:r>
        <w:t xml:space="preserve">https://www.milenio.com/negocios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Reuters México:</w:t>
      </w:r>
      <w:r>
        <w:t xml:space="preserve"> </w:t>
      </w:r>
      <w:r>
        <w:t xml:space="preserve">https://www.reuters.com/places/mexico</w:t>
      </w:r>
    </w:p>
    <w:bookmarkEnd w:id="49"/>
    <w:bookmarkStart w:id="50" w:name="standards-contables-2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IFRS</w:t>
      </w:r>
      <w:r>
        <w:t xml:space="preserve"> </w:t>
      </w:r>
      <w:r>
        <w:t xml:space="preserve">(NIF - Normas de Información Financiera)</w:t>
      </w:r>
    </w:p>
    <w:bookmarkEnd w:id="50"/>
    <w:bookmarkStart w:id="51" w:name="notas-importantes-2"/>
    <w:p>
      <w:pPr>
        <w:pStyle w:val="Heading3"/>
      </w:pPr>
      <w:r>
        <w:t xml:space="preserve">Notas Importantes</w:t>
      </w:r>
    </w:p>
    <w:p>
      <w:pPr>
        <w:numPr>
          <w:ilvl w:val="0"/>
          <w:numId w:val="1016"/>
        </w:numPr>
        <w:pStyle w:val="Compact"/>
      </w:pPr>
      <w:r>
        <w:t xml:space="preserve">Reportes trimestrales</w:t>
      </w:r>
    </w:p>
    <w:p>
      <w:pPr>
        <w:numPr>
          <w:ilvl w:val="0"/>
          <w:numId w:val="1016"/>
        </w:numPr>
        <w:pStyle w:val="Compact"/>
      </w:pPr>
      <w:r>
        <w:t xml:space="preserve">Idioma: Español (algunas empresas publican en inglés)</w:t>
      </w:r>
    </w:p>
    <w:p>
      <w:pPr>
        <w:numPr>
          <w:ilvl w:val="0"/>
          <w:numId w:val="1016"/>
        </w:numPr>
        <w:pStyle w:val="Compact"/>
      </w:pPr>
      <w:r>
        <w:t xml:space="preserve">ADRs en NYSE para empresas grandes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europa-1"/>
    <w:p>
      <w:pPr>
        <w:pStyle w:val="Heading2"/>
      </w:pPr>
      <w:r>
        <w:t xml:space="preserve">EUROPA</w:t>
      </w:r>
    </w:p>
    <w:p>
      <w:r>
        <w:pict>
          <v:rect style="width:0;height:1.5pt" o:hralign="center" o:hrstd="t" o:hr="t"/>
        </w:pict>
      </w:r>
    </w:p>
    <w:bookmarkEnd w:id="53"/>
    <w:bookmarkStart w:id="61" w:name="reino-unido"/>
    <w:p>
      <w:pPr>
        <w:pStyle w:val="Heading2"/>
      </w:pPr>
      <w:r>
        <w:t xml:space="preserve">REINO UNIDO 🇬🇧</w:t>
      </w:r>
    </w:p>
    <w:bookmarkStart w:id="54" w:name="X0804fcde946517c1db98acc51bff4b77c1d94fd"/>
    <w:p>
      <w:pPr>
        <w:pStyle w:val="Heading3"/>
      </w:pPr>
      <w:r>
        <w:t xml:space="preserve">Regulador: FCA (Financial Conduct Authority)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https://www.fca.org.uk</w:t>
      </w:r>
    </w:p>
    <w:p>
      <w:pPr>
        <w:pStyle w:val="BodyText"/>
      </w:pPr>
      <w:r>
        <w:rPr>
          <w:bCs/>
          <w:b/>
        </w:rPr>
        <w:t xml:space="preserve">Regulatory News Service (RNS):</w:t>
      </w:r>
      <w:r>
        <w:t xml:space="preserve"> </w:t>
      </w:r>
      <w:r>
        <w:t xml:space="preserve">- Accesible vía London Stock Exchange</w:t>
      </w:r>
      <w:r>
        <w:t xml:space="preserve"> </w:t>
      </w:r>
      <w:r>
        <w:t xml:space="preserve">- https://www.londonstockexchange.com/news</w:t>
      </w:r>
    </w:p>
    <w:bookmarkEnd w:id="54"/>
    <w:bookmarkStart w:id="55" w:name="bolsa-london-stock-exchange-lse"/>
    <w:p>
      <w:pPr>
        <w:pStyle w:val="Heading3"/>
      </w:pPr>
      <w:r>
        <w:t xml:space="preserve">Bolsa: London Stock Exchange (LSE)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https://www.londonstockexchange.com</w:t>
      </w:r>
    </w:p>
    <w:p>
      <w:pPr>
        <w:pStyle w:val="BodyText"/>
      </w:pPr>
      <w:r>
        <w:rPr>
          <w:bCs/>
          <w:b/>
        </w:rPr>
        <w:t xml:space="preserve">Qué buscar: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Annual Report:</w:t>
      </w:r>
      <w:r>
        <w:t xml:space="preserve"> </w:t>
      </w:r>
      <w:r>
        <w:t xml:space="preserve">Informe anual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Interim Report:</w:t>
      </w:r>
      <w:r>
        <w:t xml:space="preserve"> </w:t>
      </w:r>
      <w:r>
        <w:t xml:space="preserve">Informe semestral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RNS Announcements:</w:t>
      </w:r>
      <w:r>
        <w:t xml:space="preserve"> </w:t>
      </w:r>
      <w:r>
        <w:t xml:space="preserve">Comunicados regulatorios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Prospectus:</w:t>
      </w:r>
      <w:r>
        <w:t xml:space="preserve"> </w:t>
      </w:r>
      <w:r>
        <w:t xml:space="preserve">Para IPOs y ofertas</w:t>
      </w:r>
    </w:p>
    <w:p>
      <w:pPr>
        <w:pStyle w:val="BodyText"/>
      </w:pPr>
      <w:r>
        <w:rPr>
          <w:bCs/>
          <w:b/>
        </w:rPr>
        <w:t xml:space="preserve">Buscador:</w:t>
      </w:r>
      <w:r>
        <w:t xml:space="preserve"> </w:t>
      </w:r>
      <w:r>
        <w:t xml:space="preserve">https://www.londonstockexchange.com/stock/[TICKER]/[COMPANY]/company-page</w:t>
      </w:r>
    </w:p>
    <w:bookmarkEnd w:id="55"/>
    <w:bookmarkStart w:id="56" w:name="formato-de-ticker-3"/>
    <w:p>
      <w:pPr>
        <w:pStyle w:val="Heading3"/>
      </w:pPr>
      <w:r>
        <w:t xml:space="preserve">Formato de Ticker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En UK:</w:t>
      </w:r>
      <w:r>
        <w:t xml:space="preserve"> </w:t>
      </w:r>
      <w:r>
        <w:t xml:space="preserve">[TICKER] (ej: BP para BP plc)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[TICKER].L (ej: BP.L)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LSE:[TICKER]</w:t>
      </w:r>
    </w:p>
    <w:bookmarkEnd w:id="56"/>
    <w:bookmarkStart w:id="57" w:name="datos-de-mercado-3"/>
    <w:p>
      <w:pPr>
        <w:pStyle w:val="Heading3"/>
      </w:pPr>
      <w:r>
        <w:t xml:space="preserve">Datos de Mercado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LSE:</w:t>
      </w:r>
      <w:r>
        <w:t xml:space="preserve"> </w:t>
      </w:r>
      <w:r>
        <w:t xml:space="preserve">https://www.londonstockexchange.com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Agregar .L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Trading View:</w:t>
      </w:r>
      <w:r>
        <w:t xml:space="preserve"> </w:t>
      </w:r>
      <w:r>
        <w:t xml:space="preserve">LSE:[TICKER]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Hargreaves Lansdown:</w:t>
      </w:r>
      <w:r>
        <w:t xml:space="preserve"> </w:t>
      </w:r>
      <w:r>
        <w:t xml:space="preserve">https://www.hl.co.uk</w:t>
      </w:r>
    </w:p>
    <w:bookmarkEnd w:id="57"/>
    <w:bookmarkStart w:id="58" w:name="noticias-financieras-3"/>
    <w:p>
      <w:pPr>
        <w:pStyle w:val="Heading3"/>
      </w:pPr>
      <w:r>
        <w:t xml:space="preserve">Noticias Financieras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Financial Times:</w:t>
      </w:r>
      <w:r>
        <w:t xml:space="preserve"> </w:t>
      </w:r>
      <w:r>
        <w:t xml:space="preserve">https://www.ft.com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Telegraph Business:</w:t>
      </w:r>
      <w:r>
        <w:t xml:space="preserve"> </w:t>
      </w:r>
      <w:r>
        <w:t xml:space="preserve">https://www.telegraph.co.uk/business/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City A.M.:</w:t>
      </w:r>
      <w:r>
        <w:t xml:space="preserve"> </w:t>
      </w:r>
      <w:r>
        <w:t xml:space="preserve">https://www.cityam.com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The Guardian Business:</w:t>
      </w:r>
      <w:r>
        <w:t xml:space="preserve"> </w:t>
      </w:r>
      <w:r>
        <w:t xml:space="preserve">https://www.theguardian.com/uk/business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This is Money:</w:t>
      </w:r>
      <w:r>
        <w:t xml:space="preserve"> </w:t>
      </w:r>
      <w:r>
        <w:t xml:space="preserve">https://www.thisismoney.co.uk</w:t>
      </w:r>
    </w:p>
    <w:bookmarkEnd w:id="58"/>
    <w:bookmarkStart w:id="59" w:name="standards-contables-3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IFRS</w:t>
      </w:r>
      <w:r>
        <w:t xml:space="preserve"> </w:t>
      </w:r>
      <w:r>
        <w:t xml:space="preserve">(International Financial Reporting Standards) o</w:t>
      </w:r>
      <w:r>
        <w:t xml:space="preserve"> </w:t>
      </w:r>
      <w:r>
        <w:rPr>
          <w:bCs/>
          <w:b/>
        </w:rPr>
        <w:t xml:space="preserve">UK GAAP</w:t>
      </w:r>
    </w:p>
    <w:bookmarkEnd w:id="59"/>
    <w:bookmarkStart w:id="60" w:name="notas-importantes-3"/>
    <w:p>
      <w:pPr>
        <w:pStyle w:val="Heading3"/>
      </w:pPr>
      <w:r>
        <w:t xml:space="preserve">Notas Importantes</w:t>
      </w:r>
    </w:p>
    <w:p>
      <w:pPr>
        <w:numPr>
          <w:ilvl w:val="0"/>
          <w:numId w:val="1020"/>
        </w:numPr>
        <w:pStyle w:val="Compact"/>
      </w:pPr>
      <w:r>
        <w:t xml:space="preserve">Reportes semestrales obligatorios (no trimestrales para todas)</w:t>
      </w:r>
    </w:p>
    <w:p>
      <w:pPr>
        <w:numPr>
          <w:ilvl w:val="0"/>
          <w:numId w:val="1020"/>
        </w:numPr>
        <w:pStyle w:val="Compact"/>
      </w:pPr>
      <w:r>
        <w:t xml:space="preserve">Trading en pence (GBp) para muchas acciones - dividir por 100 para £</w:t>
      </w:r>
    </w:p>
    <w:p>
      <w:pPr>
        <w:numPr>
          <w:ilvl w:val="0"/>
          <w:numId w:val="1020"/>
        </w:numPr>
        <w:pStyle w:val="Compact"/>
      </w:pPr>
      <w:r>
        <w:t xml:space="preserve">Alta calidad de información</w:t>
      </w:r>
    </w:p>
    <w:p>
      <w:pPr>
        <w:numPr>
          <w:ilvl w:val="0"/>
          <w:numId w:val="1020"/>
        </w:numPr>
        <w:pStyle w:val="Compact"/>
      </w:pPr>
      <w:r>
        <w:t xml:space="preserve">Post-Brexit: algunas diferencias regulatorias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españa"/>
    <w:p>
      <w:pPr>
        <w:pStyle w:val="Heading2"/>
      </w:pPr>
      <w:r>
        <w:t xml:space="preserve">ESPAÑA 🇪🇸</w:t>
      </w:r>
    </w:p>
    <w:bookmarkStart w:id="62" w:name="Xbef79ec52ed6a4cde5bd74ca9a865aad2ff2003"/>
    <w:p>
      <w:pPr>
        <w:pStyle w:val="Heading3"/>
      </w:pPr>
      <w:r>
        <w:t xml:space="preserve">Regulador: CNMV (Comisión Nacional del Mercado de Valores)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https://www.cnmv.es</w:t>
      </w:r>
    </w:p>
    <w:p>
      <w:pPr>
        <w:pStyle w:val="BodyText"/>
      </w:pPr>
      <w:r>
        <w:rPr>
          <w:bCs/>
          <w:b/>
        </w:rPr>
        <w:t xml:space="preserve">Consulta de Registros:</w:t>
      </w:r>
      <w:r>
        <w:t xml:space="preserve"> </w:t>
      </w:r>
      <w:r>
        <w:t xml:space="preserve">https://www.cnmv.es/Portal/Consultas/BusquedaPorEntidad.aspx</w:t>
      </w:r>
    </w:p>
    <w:p>
      <w:pPr>
        <w:pStyle w:val="BodyText"/>
      </w:pPr>
      <w:r>
        <w:rPr>
          <w:bCs/>
          <w:b/>
        </w:rPr>
        <w:t xml:space="preserve">Hechos Relevantes:</w:t>
      </w:r>
      <w:r>
        <w:t xml:space="preserve"> </w:t>
      </w:r>
      <w:r>
        <w:t xml:space="preserve">https://www.cnmv.es/Portal/HR/ResultadoBusquedaHR.aspx</w:t>
      </w:r>
    </w:p>
    <w:p>
      <w:pPr>
        <w:pStyle w:val="BodyText"/>
      </w:pPr>
      <w:r>
        <w:rPr>
          <w:bCs/>
          <w:b/>
        </w:rPr>
        <w:t xml:space="preserve">Qué buscar: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Informe Anual / Cuentas Anuales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Informes Trimestrales / Semestrales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Hechos Relevantes</w:t>
      </w:r>
      <w:r>
        <w:t xml:space="preserve"> </w:t>
      </w:r>
      <w:r>
        <w:t xml:space="preserve">(comunicados obligatorios)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Folletos</w:t>
      </w:r>
      <w:r>
        <w:t xml:space="preserve"> </w:t>
      </w:r>
      <w:r>
        <w:t xml:space="preserve">(IPOs, ampliaciones de capital)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IAGC:</w:t>
      </w:r>
      <w:r>
        <w:t xml:space="preserve"> </w:t>
      </w:r>
      <w:r>
        <w:t xml:space="preserve">Informe Anual de Gobierno Corporativo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IAR:</w:t>
      </w:r>
      <w:r>
        <w:t xml:space="preserve"> </w:t>
      </w:r>
      <w:r>
        <w:t xml:space="preserve">Informe Anual de Remuneraciones</w:t>
      </w:r>
    </w:p>
    <w:bookmarkEnd w:id="62"/>
    <w:bookmarkStart w:id="63" w:name="bolsa-bolsas-y-mercados-españoles-bme"/>
    <w:p>
      <w:pPr>
        <w:pStyle w:val="Heading3"/>
      </w:pPr>
      <w:r>
        <w:t xml:space="preserve">Bolsa: Bolsas y Mercados Españoles (BME)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https://www.bolsasymercados.es</w:t>
      </w:r>
    </w:p>
    <w:p>
      <w:pPr>
        <w:pStyle w:val="BodyText"/>
      </w:pPr>
      <w:r>
        <w:rPr>
          <w:bCs/>
          <w:b/>
        </w:rPr>
        <w:t xml:space="preserve">Empresas del IBEX 35:</w:t>
      </w:r>
      <w:r>
        <w:t xml:space="preserve"> </w:t>
      </w:r>
      <w:r>
        <w:t xml:space="preserve">https://www.bolsasymercados.es/bme-exchange/es/Mercados-y-Cotizaciones/Acciones/Mercado-Continuo/Precios/ibex-35-ES0SI0000005</w:t>
      </w:r>
    </w:p>
    <w:bookmarkEnd w:id="63"/>
    <w:bookmarkStart w:id="64" w:name="formato-de-ticker-4"/>
    <w:p>
      <w:pPr>
        <w:pStyle w:val="Heading3"/>
      </w:pPr>
      <w:r>
        <w:t xml:space="preserve">Formato de Ticker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En España:</w:t>
      </w:r>
      <w:r>
        <w:t xml:space="preserve"> </w:t>
      </w:r>
      <w:r>
        <w:t xml:space="preserve">[TICKER] (ej: TEF para Telefónica)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[TICKER].MC (ej: TEF.MC)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BME:[TICKER]</w:t>
      </w:r>
    </w:p>
    <w:bookmarkEnd w:id="64"/>
    <w:bookmarkStart w:id="65" w:name="datos-de-mercado-4"/>
    <w:p>
      <w:pPr>
        <w:pStyle w:val="Heading3"/>
      </w:pPr>
      <w:r>
        <w:t xml:space="preserve">Datos de Mercado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BME:</w:t>
      </w:r>
      <w:r>
        <w:t xml:space="preserve"> </w:t>
      </w:r>
      <w:r>
        <w:t xml:space="preserve">https://www.bolsasymercados.es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Agregar .MC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Investing.com:</w:t>
      </w:r>
      <w:r>
        <w:t xml:space="preserve"> </w:t>
      </w:r>
      <w:r>
        <w:t xml:space="preserve">https://es.investing.com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Infobolsa:</w:t>
      </w:r>
      <w:r>
        <w:t xml:space="preserve"> </w:t>
      </w:r>
      <w:r>
        <w:t xml:space="preserve">https://www.infobolsa.es</w:t>
      </w:r>
    </w:p>
    <w:bookmarkEnd w:id="65"/>
    <w:bookmarkStart w:id="66" w:name="noticias-financieras-4"/>
    <w:p>
      <w:pPr>
        <w:pStyle w:val="Heading3"/>
      </w:pPr>
      <w:r>
        <w:t xml:space="preserve">Noticias Financieras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Expansión:</w:t>
      </w:r>
      <w:r>
        <w:t xml:space="preserve"> </w:t>
      </w:r>
      <w:r>
        <w:t xml:space="preserve">https://www.expansion.com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Cinco Días:</w:t>
      </w:r>
      <w:r>
        <w:t xml:space="preserve"> </w:t>
      </w:r>
      <w:r>
        <w:t xml:space="preserve">https://cincodias.elpais.com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El Economista:</w:t>
      </w:r>
      <w:r>
        <w:t xml:space="preserve"> </w:t>
      </w:r>
      <w:r>
        <w:t xml:space="preserve">https://www.eleconomista.es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Bolsamanía:</w:t>
      </w:r>
      <w:r>
        <w:t xml:space="preserve"> </w:t>
      </w:r>
      <w:r>
        <w:t xml:space="preserve">https://www.bolsamania.com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El Confidencial:</w:t>
      </w:r>
      <w:r>
        <w:t xml:space="preserve"> </w:t>
      </w:r>
      <w:r>
        <w:t xml:space="preserve">https://www.elconfidencial.com/mercados/</w:t>
      </w:r>
    </w:p>
    <w:bookmarkEnd w:id="66"/>
    <w:bookmarkStart w:id="67" w:name="standards-contables-4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IFRS</w:t>
      </w:r>
      <w:r>
        <w:t xml:space="preserve"> </w:t>
      </w:r>
      <w:r>
        <w:t xml:space="preserve">(adopción obligatoria para empresas cotizadas)</w:t>
      </w:r>
    </w:p>
    <w:bookmarkEnd w:id="67"/>
    <w:bookmarkStart w:id="68" w:name="notas-importantes-4"/>
    <w:p>
      <w:pPr>
        <w:pStyle w:val="Heading3"/>
      </w:pPr>
      <w:r>
        <w:t xml:space="preserve">Notas Importantes</w:t>
      </w:r>
    </w:p>
    <w:p>
      <w:pPr>
        <w:numPr>
          <w:ilvl w:val="0"/>
          <w:numId w:val="1024"/>
        </w:numPr>
        <w:pStyle w:val="Compact"/>
      </w:pPr>
      <w:r>
        <w:t xml:space="preserve">Reportes trimestrales obligatorios</w:t>
      </w:r>
    </w:p>
    <w:p>
      <w:pPr>
        <w:numPr>
          <w:ilvl w:val="0"/>
          <w:numId w:val="1024"/>
        </w:numPr>
        <w:pStyle w:val="Compact"/>
      </w:pPr>
      <w:r>
        <w:t xml:space="preserve">Idioma: Español (empresas grandes publican también en inglés)</w:t>
      </w:r>
    </w:p>
    <w:p>
      <w:pPr>
        <w:numPr>
          <w:ilvl w:val="0"/>
          <w:numId w:val="1024"/>
        </w:numPr>
        <w:pStyle w:val="Compact"/>
      </w:pPr>
      <w:r>
        <w:t xml:space="preserve">Alta transparencia en gobierno corporativo</w:t>
      </w:r>
    </w:p>
    <w:p>
      <w:pPr>
        <w:numPr>
          <w:ilvl w:val="0"/>
          <w:numId w:val="1024"/>
        </w:numPr>
        <w:pStyle w:val="Compact"/>
      </w:pPr>
      <w:r>
        <w:t xml:space="preserve">Parte de Euronext desde 2020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7" w:name="francia"/>
    <w:p>
      <w:pPr>
        <w:pStyle w:val="Heading2"/>
      </w:pPr>
      <w:r>
        <w:t xml:space="preserve">FRANCIA 🇫🇷</w:t>
      </w:r>
    </w:p>
    <w:bookmarkStart w:id="70" w:name="Xeeb3a495d6ab63cad9caed181f0e5fd909ec211"/>
    <w:p>
      <w:pPr>
        <w:pStyle w:val="Heading3"/>
      </w:pPr>
      <w:r>
        <w:t xml:space="preserve">Regulador: AMF (Autorité des Marchés Financiers)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https://www.amf-france.org</w:t>
      </w:r>
    </w:p>
    <w:p>
      <w:pPr>
        <w:pStyle w:val="BodyText"/>
      </w:pPr>
      <w:r>
        <w:rPr>
          <w:bCs/>
          <w:b/>
        </w:rPr>
        <w:t xml:space="preserve">Base de datos:</w:t>
      </w:r>
      <w:r>
        <w:t xml:space="preserve"> </w:t>
      </w:r>
      <w:r>
        <w:t xml:space="preserve">https://www.amf-france.org/fr/espace-epargnants/proteger-son-epargne/verifier-linformation-reglementee</w:t>
      </w:r>
    </w:p>
    <w:bookmarkEnd w:id="70"/>
    <w:bookmarkStart w:id="71" w:name="bolsa-euronext-paris"/>
    <w:p>
      <w:pPr>
        <w:pStyle w:val="Heading3"/>
      </w:pPr>
      <w:r>
        <w:t xml:space="preserve">Bolsa: Euronext Paris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https://www.euronext.com/fr/markets/paris</w:t>
      </w:r>
    </w:p>
    <w:p>
      <w:pPr>
        <w:pStyle w:val="BodyText"/>
      </w:pPr>
      <w:r>
        <w:rPr>
          <w:bCs/>
          <w:b/>
        </w:rPr>
        <w:t xml:space="preserve">Empresas CAC 40:</w:t>
      </w:r>
      <w:r>
        <w:t xml:space="preserve"> </w:t>
      </w:r>
      <w:r>
        <w:t xml:space="preserve">https://www.euronext.com/en/products/indices/FR0003500008-XPAR</w:t>
      </w:r>
    </w:p>
    <w:bookmarkEnd w:id="71"/>
    <w:bookmarkStart w:id="72" w:name="formato-de-ticker-5"/>
    <w:p>
      <w:pPr>
        <w:pStyle w:val="Heading3"/>
      </w:pPr>
      <w:r>
        <w:t xml:space="preserve">Formato de Ticker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En Francia:</w:t>
      </w:r>
      <w:r>
        <w:t xml:space="preserve"> </w:t>
      </w:r>
      <w:r>
        <w:t xml:space="preserve">[TICKER] (ej: AIR para Airbus)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[TICKER].PA (ej: AIR.PA)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EURONEXT:[TICKER]</w:t>
      </w:r>
    </w:p>
    <w:bookmarkEnd w:id="72"/>
    <w:bookmarkStart w:id="73" w:name="datos-de-mercado-5"/>
    <w:p>
      <w:pPr>
        <w:pStyle w:val="Heading3"/>
      </w:pPr>
      <w:r>
        <w:t xml:space="preserve">Datos de Mercado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Euronext:</w:t>
      </w:r>
      <w:r>
        <w:t xml:space="preserve"> </w:t>
      </w:r>
      <w:r>
        <w:t xml:space="preserve">https://live.euronext.com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Boursorama:</w:t>
      </w:r>
      <w:r>
        <w:t xml:space="preserve"> </w:t>
      </w:r>
      <w:r>
        <w:t xml:space="preserve">https://www.boursorama.com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Agregar .PA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Zone Bourse:</w:t>
      </w:r>
      <w:r>
        <w:t xml:space="preserve"> </w:t>
      </w:r>
      <w:r>
        <w:t xml:space="preserve">https://www.zonebourse.com</w:t>
      </w:r>
    </w:p>
    <w:bookmarkEnd w:id="73"/>
    <w:bookmarkStart w:id="74" w:name="noticias-financieras-5"/>
    <w:p>
      <w:pPr>
        <w:pStyle w:val="Heading3"/>
      </w:pPr>
      <w:r>
        <w:t xml:space="preserve">Noticias Financieras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Les Échos:</w:t>
      </w:r>
      <w:r>
        <w:t xml:space="preserve"> </w:t>
      </w:r>
      <w:r>
        <w:t xml:space="preserve">https://www.lesechos.fr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La Tribune:</w:t>
      </w:r>
      <w:r>
        <w:t xml:space="preserve"> </w:t>
      </w:r>
      <w:r>
        <w:t xml:space="preserve">https://www.latribune.fr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BFM Business:</w:t>
      </w:r>
      <w:r>
        <w:t xml:space="preserve"> </w:t>
      </w:r>
      <w:r>
        <w:t xml:space="preserve">https://www.bfmtv.com/economie/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L’Agefi:</w:t>
      </w:r>
      <w:r>
        <w:t xml:space="preserve"> </w:t>
      </w:r>
      <w:r>
        <w:t xml:space="preserve">https://www.agefi.fr</w:t>
      </w:r>
    </w:p>
    <w:bookmarkEnd w:id="74"/>
    <w:bookmarkStart w:id="75" w:name="standards-contables-5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IFRS</w:t>
      </w:r>
      <w:r>
        <w:t xml:space="preserve"> </w:t>
      </w:r>
      <w:r>
        <w:t xml:space="preserve">para empresas cotizadas</w:t>
      </w:r>
    </w:p>
    <w:bookmarkEnd w:id="75"/>
    <w:bookmarkStart w:id="76" w:name="notas-importantes-5"/>
    <w:p>
      <w:pPr>
        <w:pStyle w:val="Heading3"/>
      </w:pPr>
      <w:r>
        <w:t xml:space="preserve">Notas Importantes</w:t>
      </w:r>
    </w:p>
    <w:p>
      <w:pPr>
        <w:numPr>
          <w:ilvl w:val="0"/>
          <w:numId w:val="1028"/>
        </w:numPr>
        <w:pStyle w:val="Compact"/>
      </w:pPr>
      <w:r>
        <w:t xml:space="preserve">Reportes semestrales obligatorios</w:t>
      </w:r>
    </w:p>
    <w:p>
      <w:pPr>
        <w:numPr>
          <w:ilvl w:val="0"/>
          <w:numId w:val="1028"/>
        </w:numPr>
        <w:pStyle w:val="Compact"/>
      </w:pPr>
      <w:r>
        <w:t xml:space="preserve">Idioma: Francés (empresas grandes publican en inglés)</w:t>
      </w:r>
    </w:p>
    <w:p>
      <w:pPr>
        <w:numPr>
          <w:ilvl w:val="0"/>
          <w:numId w:val="1028"/>
        </w:numPr>
        <w:pStyle w:val="Compact"/>
      </w:pPr>
      <w:r>
        <w:t xml:space="preserve">Fusión con otras bolsas europeas en Euronext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5" w:name="alemania"/>
    <w:p>
      <w:pPr>
        <w:pStyle w:val="Heading2"/>
      </w:pPr>
      <w:r>
        <w:t xml:space="preserve">ALEMANIA 🇩🇪</w:t>
      </w:r>
    </w:p>
    <w:bookmarkStart w:id="78" w:name="X5b0e106268a286c583db91084679a871103e5f7"/>
    <w:p>
      <w:pPr>
        <w:pStyle w:val="Heading3"/>
      </w:pPr>
      <w:r>
        <w:t xml:space="preserve">Regulador: BaFin (Bundesanstalt für Finanzdienstleistungsaufsicht)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https://www.bafin.de</w:t>
      </w:r>
    </w:p>
    <w:p>
      <w:pPr>
        <w:pStyle w:val="BodyText"/>
      </w:pPr>
      <w:r>
        <w:rPr>
          <w:bCs/>
          <w:b/>
        </w:rPr>
        <w:t xml:space="preserve">Base de datos:</w:t>
      </w:r>
      <w:r>
        <w:t xml:space="preserve"> </w:t>
      </w:r>
      <w:r>
        <w:t xml:space="preserve">https://www.bundesanzeiger.de</w:t>
      </w:r>
    </w:p>
    <w:bookmarkEnd w:id="78"/>
    <w:bookmarkStart w:id="79" w:name="X8d538f803fa92213d2584f58912a1d469c41b25"/>
    <w:p>
      <w:pPr>
        <w:pStyle w:val="Heading3"/>
      </w:pPr>
      <w:r>
        <w:t xml:space="preserve">Bolsa: Deutsche Börse (Frankfurt Stock Exchange)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https://www.deutsche-boerse.com</w:t>
      </w:r>
    </w:p>
    <w:p>
      <w:pPr>
        <w:pStyle w:val="BodyText"/>
      </w:pPr>
      <w:r>
        <w:rPr>
          <w:bCs/>
          <w:b/>
        </w:rPr>
        <w:t xml:space="preserve">Xetra (sistema de trading):</w:t>
      </w:r>
      <w:r>
        <w:t xml:space="preserve"> </w:t>
      </w:r>
      <w:r>
        <w:t xml:space="preserve">https://www.xetra.com</w:t>
      </w:r>
    </w:p>
    <w:p>
      <w:pPr>
        <w:pStyle w:val="BodyText"/>
      </w:pPr>
      <w:r>
        <w:rPr>
          <w:bCs/>
          <w:b/>
        </w:rPr>
        <w:t xml:space="preserve">DAX 40:</w:t>
      </w:r>
      <w:r>
        <w:t xml:space="preserve"> </w:t>
      </w:r>
      <w:r>
        <w:t xml:space="preserve">https://www.dax-indices.com/</w:t>
      </w:r>
    </w:p>
    <w:bookmarkEnd w:id="79"/>
    <w:bookmarkStart w:id="80" w:name="formato-de-ticker-6"/>
    <w:p>
      <w:pPr>
        <w:pStyle w:val="Heading3"/>
      </w:pPr>
      <w:r>
        <w:t xml:space="preserve">Formato de Ticker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En Alemania:</w:t>
      </w:r>
      <w:r>
        <w:t xml:space="preserve"> </w:t>
      </w:r>
      <w:r>
        <w:t xml:space="preserve">[TICKER] (ej: BMW)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[TICKER].DE (ej: BMW.DE)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XETR:[TICKER]</w:t>
      </w:r>
    </w:p>
    <w:bookmarkEnd w:id="80"/>
    <w:bookmarkStart w:id="81" w:name="datos-de-mercado-6"/>
    <w:p>
      <w:pPr>
        <w:pStyle w:val="Heading3"/>
      </w:pPr>
      <w:r>
        <w:t xml:space="preserve">Datos de Mercado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Xetra:</w:t>
      </w:r>
      <w:r>
        <w:t xml:space="preserve"> </w:t>
      </w:r>
      <w:r>
        <w:t xml:space="preserve">https://www.xetra.com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Finanzen.net:</w:t>
      </w:r>
      <w:r>
        <w:t xml:space="preserve"> </w:t>
      </w:r>
      <w:r>
        <w:t xml:space="preserve">https://www.finanzen.net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OnVista:</w:t>
      </w:r>
      <w:r>
        <w:t xml:space="preserve"> </w:t>
      </w:r>
      <w:r>
        <w:t xml:space="preserve">https://www.onvista.de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Agregar .DE</w:t>
      </w:r>
    </w:p>
    <w:bookmarkEnd w:id="81"/>
    <w:bookmarkStart w:id="82" w:name="noticias-financieras-6"/>
    <w:p>
      <w:pPr>
        <w:pStyle w:val="Heading3"/>
      </w:pPr>
      <w:r>
        <w:t xml:space="preserve">Noticias Financieras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Handelsblatt:</w:t>
      </w:r>
      <w:r>
        <w:t xml:space="preserve"> </w:t>
      </w:r>
      <w:r>
        <w:t xml:space="preserve">https://www.handelsblatt.com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Börsen-Zeitung:</w:t>
      </w:r>
      <w:r>
        <w:t xml:space="preserve"> </w:t>
      </w:r>
      <w:r>
        <w:t xml:space="preserve">https://www.boersen-zeitung.de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Manager Magazin:</w:t>
      </w:r>
      <w:r>
        <w:t xml:space="preserve"> </w:t>
      </w:r>
      <w:r>
        <w:t xml:space="preserve">https://www.manager-magazin.de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Wirtschaftswoche:</w:t>
      </w:r>
      <w:r>
        <w:t xml:space="preserve"> </w:t>
      </w:r>
      <w:r>
        <w:t xml:space="preserve">https://www.wiwo.de</w:t>
      </w:r>
    </w:p>
    <w:bookmarkEnd w:id="82"/>
    <w:bookmarkStart w:id="83" w:name="standards-contables-6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IFRS</w:t>
      </w:r>
      <w:r>
        <w:t xml:space="preserve"> </w:t>
      </w:r>
      <w:r>
        <w:t xml:space="preserve">para empresas cotizadas</w:t>
      </w:r>
    </w:p>
    <w:bookmarkEnd w:id="83"/>
    <w:bookmarkStart w:id="84" w:name="notas-importantes-6"/>
    <w:p>
      <w:pPr>
        <w:pStyle w:val="Heading3"/>
      </w:pPr>
      <w:r>
        <w:t xml:space="preserve">Notas Importantes</w:t>
      </w:r>
    </w:p>
    <w:p>
      <w:pPr>
        <w:numPr>
          <w:ilvl w:val="0"/>
          <w:numId w:val="1032"/>
        </w:numPr>
        <w:pStyle w:val="Compact"/>
      </w:pPr>
      <w:r>
        <w:t xml:space="preserve">Reportes trimestrales (muchas empresas)</w:t>
      </w:r>
    </w:p>
    <w:p>
      <w:pPr>
        <w:numPr>
          <w:ilvl w:val="0"/>
          <w:numId w:val="1032"/>
        </w:numPr>
        <w:pStyle w:val="Compact"/>
      </w:pPr>
      <w:r>
        <w:t xml:space="preserve">Idioma: Alemán (empresas DAX publican en inglés)</w:t>
      </w:r>
    </w:p>
    <w:p>
      <w:pPr>
        <w:numPr>
          <w:ilvl w:val="0"/>
          <w:numId w:val="1032"/>
        </w:numPr>
        <w:pStyle w:val="Compact"/>
      </w:pPr>
      <w:r>
        <w:t xml:space="preserve">Alta calidad de información</w:t>
      </w:r>
    </w:p>
    <w:p>
      <w:pPr>
        <w:numPr>
          <w:ilvl w:val="0"/>
          <w:numId w:val="1032"/>
        </w:numPr>
        <w:pStyle w:val="Compact"/>
      </w:pPr>
      <w:r>
        <w:t xml:space="preserve">Estructura de supervisión dual (AG con Aufsichtsrat y Vorstand)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italia"/>
    <w:p>
      <w:pPr>
        <w:pStyle w:val="Heading2"/>
      </w:pPr>
      <w:r>
        <w:t xml:space="preserve">ITALIA 🇮🇹</w:t>
      </w:r>
    </w:p>
    <w:bookmarkStart w:id="86" w:name="Xfaa298d5523880224d982e4bd1543a7268582f7"/>
    <w:p>
      <w:pPr>
        <w:pStyle w:val="Heading3"/>
      </w:pPr>
      <w:r>
        <w:t xml:space="preserve">Regulador: CONSOB (Commissione Nazionale per le Società e la Borsa)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http://www.consob.it</w:t>
      </w:r>
    </w:p>
    <w:bookmarkEnd w:id="86"/>
    <w:bookmarkStart w:id="87" w:name="bolsa-borsa-italiana-parte-de-euronext"/>
    <w:p>
      <w:pPr>
        <w:pStyle w:val="Heading3"/>
      </w:pPr>
      <w:r>
        <w:t xml:space="preserve">Bolsa: Borsa Italiana (parte de Euronext)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https://www.borsaitaliana.it</w:t>
      </w:r>
    </w:p>
    <w:p>
      <w:pPr>
        <w:pStyle w:val="BodyText"/>
      </w:pPr>
      <w:r>
        <w:rPr>
          <w:bCs/>
          <w:b/>
        </w:rPr>
        <w:t xml:space="preserve">FTSE MIB:</w:t>
      </w:r>
      <w:r>
        <w:t xml:space="preserve"> </w:t>
      </w:r>
      <w:r>
        <w:t xml:space="preserve">https://www.borsaitaliana.it/borsa/azioni/ftse-mib.html</w:t>
      </w:r>
    </w:p>
    <w:bookmarkEnd w:id="87"/>
    <w:bookmarkStart w:id="88" w:name="formato-de-ticker-7"/>
    <w:p>
      <w:pPr>
        <w:pStyle w:val="Heading3"/>
      </w:pPr>
      <w:r>
        <w:t xml:space="preserve">Formato de Ticker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En Italia:</w:t>
      </w:r>
      <w:r>
        <w:t xml:space="preserve"> </w:t>
      </w:r>
      <w:r>
        <w:t xml:space="preserve">[TICKER] (ej: ISP para Intesa Sanpaolo)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[TICKER].MI (ej: ISP.MI)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MIL:[TICKER]</w:t>
      </w:r>
    </w:p>
    <w:bookmarkEnd w:id="88"/>
    <w:bookmarkStart w:id="89" w:name="datos-de-mercado-7"/>
    <w:p>
      <w:pPr>
        <w:pStyle w:val="Heading3"/>
      </w:pPr>
      <w:r>
        <w:t xml:space="preserve">Datos de Mercado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Borsa Italiana:</w:t>
      </w:r>
      <w:r>
        <w:t xml:space="preserve"> </w:t>
      </w:r>
      <w:r>
        <w:t xml:space="preserve">https://www.borsaitaliana.it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Il Sole 24 Ore:</w:t>
      </w:r>
      <w:r>
        <w:t xml:space="preserve"> </w:t>
      </w:r>
      <w:r>
        <w:t xml:space="preserve">https://www.ilsole24ore.com/finanza-e-mercati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Agregar .MI</w:t>
      </w:r>
    </w:p>
    <w:bookmarkEnd w:id="89"/>
    <w:bookmarkStart w:id="90" w:name="noticias-financieras-7"/>
    <w:p>
      <w:pPr>
        <w:pStyle w:val="Heading3"/>
      </w:pPr>
      <w:r>
        <w:t xml:space="preserve">Noticias Financieras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Il Sole 24 Ore:</w:t>
      </w:r>
      <w:r>
        <w:t xml:space="preserve"> </w:t>
      </w:r>
      <w:r>
        <w:t xml:space="preserve">https://www.ilsole24ore.com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Milano Finanza:</w:t>
      </w:r>
      <w:r>
        <w:t xml:space="preserve"> </w:t>
      </w:r>
      <w:r>
        <w:t xml:space="preserve">https://www.milanofinanza.it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Reuters Italia:</w:t>
      </w:r>
      <w:r>
        <w:t xml:space="preserve"> </w:t>
      </w:r>
      <w:r>
        <w:t xml:space="preserve">https://it.reuters.com</w:t>
      </w:r>
    </w:p>
    <w:bookmarkEnd w:id="90"/>
    <w:bookmarkStart w:id="91" w:name="standards-contables-7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IFRS</w:t>
      </w:r>
    </w:p>
    <w:bookmarkEnd w:id="91"/>
    <w:bookmarkStart w:id="92" w:name="notas-importantes-7"/>
    <w:p>
      <w:pPr>
        <w:pStyle w:val="Heading3"/>
      </w:pPr>
      <w:r>
        <w:t xml:space="preserve">Notas Importantes</w:t>
      </w:r>
    </w:p>
    <w:p>
      <w:pPr>
        <w:numPr>
          <w:ilvl w:val="0"/>
          <w:numId w:val="1036"/>
        </w:numPr>
        <w:pStyle w:val="Compact"/>
      </w:pPr>
      <w:r>
        <w:t xml:space="preserve">Reportes semestrales obligatorios</w:t>
      </w:r>
    </w:p>
    <w:p>
      <w:pPr>
        <w:numPr>
          <w:ilvl w:val="0"/>
          <w:numId w:val="1036"/>
        </w:numPr>
        <w:pStyle w:val="Compact"/>
      </w:pPr>
      <w:r>
        <w:t xml:space="preserve">Idioma: Italiano (empresas grandes en inglés)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países-bajos"/>
    <w:p>
      <w:pPr>
        <w:pStyle w:val="Heading2"/>
      </w:pPr>
      <w:r>
        <w:t xml:space="preserve">PAÍSES BAJOS 🇳🇱</w:t>
      </w:r>
    </w:p>
    <w:bookmarkStart w:id="94" w:name="X0c8548353c177b6c65321c050d25ce96264c0cc"/>
    <w:p>
      <w:pPr>
        <w:pStyle w:val="Heading3"/>
      </w:pPr>
      <w:r>
        <w:t xml:space="preserve">Regulador: AFM (Autoriteit Financiële Markten)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https://www.afm.nl</w:t>
      </w:r>
    </w:p>
    <w:bookmarkEnd w:id="94"/>
    <w:bookmarkStart w:id="95" w:name="bolsa-euronext-amsterdam"/>
    <w:p>
      <w:pPr>
        <w:pStyle w:val="Heading3"/>
      </w:pPr>
      <w:r>
        <w:t xml:space="preserve">Bolsa: Euronext Amsterdam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https://www.euronext.com/en/markets/amsterdam</w:t>
      </w:r>
    </w:p>
    <w:p>
      <w:pPr>
        <w:pStyle w:val="BodyText"/>
      </w:pPr>
      <w:r>
        <w:rPr>
          <w:bCs/>
          <w:b/>
        </w:rPr>
        <w:t xml:space="preserve">AEX Index:</w:t>
      </w:r>
      <w:r>
        <w:t xml:space="preserve"> </w:t>
      </w:r>
      <w:r>
        <w:t xml:space="preserve">https://www.euronext.com/en/products/indices/NL0000000107-XAMS</w:t>
      </w:r>
    </w:p>
    <w:bookmarkEnd w:id="95"/>
    <w:bookmarkStart w:id="96" w:name="formato-de-ticker-8"/>
    <w:p>
      <w:pPr>
        <w:pStyle w:val="Heading3"/>
      </w:pPr>
      <w:r>
        <w:t xml:space="preserve">Formato de Ticker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En Países Bajos:</w:t>
      </w:r>
      <w:r>
        <w:t xml:space="preserve"> </w:t>
      </w:r>
      <w:r>
        <w:t xml:space="preserve">[TICKER] (ej: ASML)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[TICKER].AS (ej: ASML.AS)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EURONEXT:[TICKER]</w:t>
      </w:r>
    </w:p>
    <w:bookmarkEnd w:id="96"/>
    <w:bookmarkStart w:id="97" w:name="datos-de-mercado-8"/>
    <w:p>
      <w:pPr>
        <w:pStyle w:val="Heading3"/>
      </w:pPr>
      <w:r>
        <w:t xml:space="preserve">Datos de Mercado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Euronext:</w:t>
      </w:r>
      <w:r>
        <w:t xml:space="preserve"> </w:t>
      </w:r>
      <w:r>
        <w:t xml:space="preserve">https://live.euronext.com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Agregar .AS</w:t>
      </w:r>
    </w:p>
    <w:bookmarkEnd w:id="97"/>
    <w:bookmarkStart w:id="98" w:name="noticias-financieras-8"/>
    <w:p>
      <w:pPr>
        <w:pStyle w:val="Heading3"/>
      </w:pPr>
      <w:r>
        <w:t xml:space="preserve">Noticias Financieras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Het Financieele Dagblad:</w:t>
      </w:r>
      <w:r>
        <w:t xml:space="preserve"> </w:t>
      </w:r>
      <w:r>
        <w:t xml:space="preserve">https://fd.nl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Beleggers Belangen:</w:t>
      </w:r>
      <w:r>
        <w:t xml:space="preserve"> </w:t>
      </w:r>
      <w:r>
        <w:t xml:space="preserve">https://www.beleggersbelangen.nl</w:t>
      </w:r>
    </w:p>
    <w:bookmarkEnd w:id="98"/>
    <w:bookmarkStart w:id="99" w:name="standards-contables-8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IFRS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8" w:name="polonia"/>
    <w:p>
      <w:pPr>
        <w:pStyle w:val="Heading2"/>
      </w:pPr>
      <w:r>
        <w:t xml:space="preserve">POLONIA 🇵🇱</w:t>
      </w:r>
    </w:p>
    <w:bookmarkStart w:id="101" w:name="X0efee101fb0f2b245317f1c856fa752fc8b50d2"/>
    <w:p>
      <w:pPr>
        <w:pStyle w:val="Heading3"/>
      </w:pPr>
      <w:r>
        <w:t xml:space="preserve">Regulador: KNF (Komisja Nadzoru Finansowego)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https://www.knf.gov.pl</w:t>
      </w:r>
    </w:p>
    <w:p>
      <w:pPr>
        <w:pStyle w:val="BodyText"/>
      </w:pPr>
      <w:r>
        <w:rPr>
          <w:bCs/>
          <w:b/>
        </w:rPr>
        <w:t xml:space="preserve">Base ESPI:</w:t>
      </w:r>
      <w:r>
        <w:t xml:space="preserve"> </w:t>
      </w:r>
      <w:r>
        <w:t xml:space="preserve">https://www.knf.gov.pl/podmioty/rynek_kapitalowy/espi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Raporty bieżące:</w:t>
      </w:r>
      <w:r>
        <w:t xml:space="preserve"> </w:t>
      </w:r>
      <w:r>
        <w:t xml:space="preserve">Hechos relevantes actuales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Raporty okresowe:</w:t>
      </w:r>
      <w:r>
        <w:t xml:space="preserve"> </w:t>
      </w:r>
      <w:r>
        <w:t xml:space="preserve">Informes periódicos (anuales, trimestrales)</w:t>
      </w:r>
    </w:p>
    <w:bookmarkEnd w:id="101"/>
    <w:bookmarkStart w:id="102" w:name="X2d0e3645f417ea72f0f58b0f2888baeecfa2faf"/>
    <w:p>
      <w:pPr>
        <w:pStyle w:val="Heading3"/>
      </w:pPr>
      <w:r>
        <w:t xml:space="preserve">Bolsa: GPW (Giełda Papierów Wartościowych w Warszawie)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https://www.gpw.pl</w:t>
      </w:r>
    </w:p>
    <w:p>
      <w:pPr>
        <w:pStyle w:val="BodyText"/>
      </w:pPr>
      <w:r>
        <w:rPr>
          <w:bCs/>
          <w:b/>
        </w:rPr>
        <w:t xml:space="preserve">WIG20:</w:t>
      </w:r>
      <w:r>
        <w:t xml:space="preserve"> </w:t>
      </w:r>
      <w:r>
        <w:t xml:space="preserve">https://www.gpw.pl/indeks?isin=PL9999999375</w:t>
      </w:r>
    </w:p>
    <w:bookmarkEnd w:id="102"/>
    <w:bookmarkStart w:id="103" w:name="formato-de-ticker-9"/>
    <w:p>
      <w:pPr>
        <w:pStyle w:val="Heading3"/>
      </w:pPr>
      <w:r>
        <w:t xml:space="preserve">Formato de Ticker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En Polonia:</w:t>
      </w:r>
      <w:r>
        <w:t xml:space="preserve"> </w:t>
      </w:r>
      <w:r>
        <w:t xml:space="preserve">[TICKER] (ej: PKO para PKO BP)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[TICKER].WA (ej: PKO.WA)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GPW:[TICKER]</w:t>
      </w:r>
    </w:p>
    <w:bookmarkEnd w:id="103"/>
    <w:bookmarkStart w:id="104" w:name="datos-de-mercado-9"/>
    <w:p>
      <w:pPr>
        <w:pStyle w:val="Heading3"/>
      </w:pPr>
      <w:r>
        <w:t xml:space="preserve">Datos de Mercado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GPW:</w:t>
      </w:r>
      <w:r>
        <w:t xml:space="preserve"> </w:t>
      </w:r>
      <w:r>
        <w:t xml:space="preserve">https://www.gpw.pl/notowania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Stooq.pl:</w:t>
      </w:r>
      <w:r>
        <w:t xml:space="preserve"> </w:t>
      </w:r>
      <w:r>
        <w:t xml:space="preserve">https://stooq.pl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Bankier.pl:</w:t>
      </w:r>
      <w:r>
        <w:t xml:space="preserve"> </w:t>
      </w:r>
      <w:r>
        <w:t xml:space="preserve">https://www.bankier.pl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Agregar .WA</w:t>
      </w:r>
    </w:p>
    <w:bookmarkEnd w:id="104"/>
    <w:bookmarkStart w:id="105" w:name="noticias-financieras-9"/>
    <w:p>
      <w:pPr>
        <w:pStyle w:val="Heading3"/>
      </w:pPr>
      <w:r>
        <w:t xml:space="preserve">Noticias Financieras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Parkiet:</w:t>
      </w:r>
      <w:r>
        <w:t xml:space="preserve"> </w:t>
      </w:r>
      <w:r>
        <w:t xml:space="preserve">https://www.parkiet.com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Puls Biznesu:</w:t>
      </w:r>
      <w:r>
        <w:t xml:space="preserve"> </w:t>
      </w:r>
      <w:r>
        <w:t xml:space="preserve">https://www.pb.pl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Rzeczpospolita:</w:t>
      </w:r>
      <w:r>
        <w:t xml:space="preserve"> </w:t>
      </w:r>
      <w:r>
        <w:t xml:space="preserve">https://www.rp.pl/gospodarka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Money.pl:</w:t>
      </w:r>
      <w:r>
        <w:t xml:space="preserve"> </w:t>
      </w:r>
      <w:r>
        <w:t xml:space="preserve">https://www.money.pl</w:t>
      </w:r>
    </w:p>
    <w:bookmarkEnd w:id="105"/>
    <w:bookmarkStart w:id="106" w:name="standards-contables-9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IFRS</w:t>
      </w:r>
    </w:p>
    <w:bookmarkEnd w:id="106"/>
    <w:bookmarkStart w:id="107" w:name="notas-importantes-8"/>
    <w:p>
      <w:pPr>
        <w:pStyle w:val="Heading3"/>
      </w:pPr>
      <w:r>
        <w:t xml:space="preserve">Notas Importantes</w:t>
      </w:r>
    </w:p>
    <w:p>
      <w:pPr>
        <w:numPr>
          <w:ilvl w:val="0"/>
          <w:numId w:val="1043"/>
        </w:numPr>
        <w:pStyle w:val="Compact"/>
      </w:pPr>
      <w:r>
        <w:t xml:space="preserve">Reportes trimestrales obligatorios</w:t>
      </w:r>
    </w:p>
    <w:p>
      <w:pPr>
        <w:numPr>
          <w:ilvl w:val="0"/>
          <w:numId w:val="1043"/>
        </w:numPr>
        <w:pStyle w:val="Compact"/>
      </w:pPr>
      <w:r>
        <w:t xml:space="preserve">Idioma: Polaco (empresas grandes publican en inglés)</w:t>
      </w:r>
    </w:p>
    <w:p>
      <w:pPr>
        <w:numPr>
          <w:ilvl w:val="0"/>
          <w:numId w:val="1043"/>
        </w:numPr>
        <w:pStyle w:val="Compact"/>
      </w:pPr>
      <w:r>
        <w:t xml:space="preserve">Alta transparencia vía sistema ESPI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asia-pacífico-1"/>
    <w:p>
      <w:pPr>
        <w:pStyle w:val="Heading2"/>
      </w:pPr>
      <w:r>
        <w:t xml:space="preserve">ASIA-PACÍFICO</w:t>
      </w:r>
    </w:p>
    <w:p>
      <w:r>
        <w:pict>
          <v:rect style="width:0;height:1.5pt" o:hralign="center" o:hrstd="t" o:hr="t"/>
        </w:pict>
      </w:r>
    </w:p>
    <w:bookmarkEnd w:id="109"/>
    <w:bookmarkStart w:id="117" w:name="australia"/>
    <w:p>
      <w:pPr>
        <w:pStyle w:val="Heading2"/>
      </w:pPr>
      <w:r>
        <w:t xml:space="preserve">AUSTRALIA 🇦🇺</w:t>
      </w:r>
    </w:p>
    <w:bookmarkStart w:id="110" w:name="X146fc586168da9338eab818fe6464fdffa0a0d1"/>
    <w:p>
      <w:pPr>
        <w:pStyle w:val="Heading3"/>
      </w:pPr>
      <w:r>
        <w:t xml:space="preserve">Regulador: ASIC (Australian Securities and Investments Commission)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https://asic.gov.au</w:t>
      </w:r>
    </w:p>
    <w:p>
      <w:pPr>
        <w:pStyle w:val="BodyText"/>
      </w:pPr>
      <w:r>
        <w:rPr>
          <w:bCs/>
          <w:b/>
        </w:rPr>
        <w:t xml:space="preserve">ASX Announcements Platform:</w:t>
      </w:r>
      <w:r>
        <w:t xml:space="preserve"> </w:t>
      </w:r>
      <w:r>
        <w:t xml:space="preserve">- Todas las empresas publican comunicados en ASX</w:t>
      </w:r>
    </w:p>
    <w:bookmarkEnd w:id="110"/>
    <w:bookmarkStart w:id="111" w:name="bolsa-asx-australian-securities-exchange"/>
    <w:p>
      <w:pPr>
        <w:pStyle w:val="Heading3"/>
      </w:pPr>
      <w:r>
        <w:t xml:space="preserve">Bolsa: ASX (Australian Securities Exchange)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https://www.asx.com.au</w:t>
      </w:r>
    </w:p>
    <w:p>
      <w:pPr>
        <w:pStyle w:val="BodyText"/>
      </w:pPr>
      <w:r>
        <w:rPr>
          <w:bCs/>
          <w:b/>
        </w:rPr>
        <w:t xml:space="preserve">Qué buscar: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Annual Report:</w:t>
      </w:r>
      <w:r>
        <w:t xml:space="preserve"> </w:t>
      </w:r>
      <w:r>
        <w:t xml:space="preserve">Informe anual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Half-Year Report:</w:t>
      </w:r>
      <w:r>
        <w:t xml:space="preserve"> </w:t>
      </w:r>
      <w:r>
        <w:t xml:space="preserve">Informe semestral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ASX Announcements:</w:t>
      </w:r>
      <w:r>
        <w:t xml:space="preserve"> </w:t>
      </w:r>
      <w:r>
        <w:t xml:space="preserve">Comunicados continuos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4D / Appendix 4E:</w:t>
      </w:r>
      <w:r>
        <w:t xml:space="preserve"> </w:t>
      </w:r>
      <w:r>
        <w:t xml:space="preserve">Annual financial report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4C / 5B:</w:t>
      </w:r>
      <w:r>
        <w:t xml:space="preserve"> </w:t>
      </w:r>
      <w:r>
        <w:t xml:space="preserve">Quarterly cash flow reports (para ciertas empresas)</w:t>
      </w:r>
    </w:p>
    <w:p>
      <w:pPr>
        <w:pStyle w:val="BodyText"/>
      </w:pPr>
      <w:r>
        <w:rPr>
          <w:bCs/>
          <w:b/>
        </w:rPr>
        <w:t xml:space="preserve">Buscador:</w:t>
      </w:r>
      <w:r>
        <w:t xml:space="preserve"> </w:t>
      </w:r>
      <w:r>
        <w:t xml:space="preserve">https://www.asx.com.au/markets/trade-our-cash-market/directory</w:t>
      </w:r>
    </w:p>
    <w:bookmarkEnd w:id="111"/>
    <w:bookmarkStart w:id="112" w:name="formato-de-ticker-10"/>
    <w:p>
      <w:pPr>
        <w:pStyle w:val="Heading3"/>
      </w:pPr>
      <w:r>
        <w:t xml:space="preserve">Formato de Ticker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En Australia:</w:t>
      </w:r>
      <w:r>
        <w:t xml:space="preserve"> </w:t>
      </w:r>
      <w:r>
        <w:t xml:space="preserve">[TICKER] (ej: BHP para BHP Group)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[TICKER].AX (ej: BHP.AX)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ASX:[TICKER]</w:t>
      </w:r>
    </w:p>
    <w:bookmarkEnd w:id="112"/>
    <w:bookmarkStart w:id="113" w:name="datos-de-mercado-10"/>
    <w:p>
      <w:pPr>
        <w:pStyle w:val="Heading3"/>
      </w:pPr>
      <w:r>
        <w:t xml:space="preserve">Datos de Mercado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ASX:</w:t>
      </w:r>
      <w:r>
        <w:t xml:space="preserve"> </w:t>
      </w:r>
      <w:r>
        <w:t xml:space="preserve">https://www.asx.com.au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CommSec:</w:t>
      </w:r>
      <w:r>
        <w:t xml:space="preserve"> </w:t>
      </w:r>
      <w:r>
        <w:t xml:space="preserve">https://www.commsec.com.au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Agregar .AX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Market Index:</w:t>
      </w:r>
      <w:r>
        <w:t xml:space="preserve"> </w:t>
      </w:r>
      <w:r>
        <w:t xml:space="preserve">https://www.marketindex.com.au</w:t>
      </w:r>
    </w:p>
    <w:bookmarkEnd w:id="113"/>
    <w:bookmarkStart w:id="114" w:name="noticias-financieras-10"/>
    <w:p>
      <w:pPr>
        <w:pStyle w:val="Heading3"/>
      </w:pPr>
      <w:r>
        <w:t xml:space="preserve">Noticias Financieras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Australian Financial Review:</w:t>
      </w:r>
      <w:r>
        <w:t xml:space="preserve"> </w:t>
      </w:r>
      <w:r>
        <w:t xml:space="preserve">https://www.afr.com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The Age Business:</w:t>
      </w:r>
      <w:r>
        <w:t xml:space="preserve"> </w:t>
      </w:r>
      <w:r>
        <w:t xml:space="preserve">https://www.theage.com.au/business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Sydney Morning Herald Business:</w:t>
      </w:r>
      <w:r>
        <w:t xml:space="preserve"> </w:t>
      </w:r>
      <w:r>
        <w:t xml:space="preserve">https://www.smh.com.au/business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ABC News Business:</w:t>
      </w:r>
      <w:r>
        <w:t xml:space="preserve"> </w:t>
      </w:r>
      <w:r>
        <w:t xml:space="preserve">https://www.abc.net.au/news/business/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Reuters Australia:</w:t>
      </w:r>
      <w:r>
        <w:t xml:space="preserve"> </w:t>
      </w:r>
      <w:r>
        <w:t xml:space="preserve">https://www.reuters.com/world/asia-pacific/australia/</w:t>
      </w:r>
    </w:p>
    <w:bookmarkEnd w:id="114"/>
    <w:bookmarkStart w:id="115" w:name="standards-contables-10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IFRS</w:t>
      </w:r>
      <w:r>
        <w:t xml:space="preserve"> </w:t>
      </w:r>
      <w:r>
        <w:t xml:space="preserve">(Australian Accounting Standards basados en IFRS)</w:t>
      </w:r>
    </w:p>
    <w:bookmarkEnd w:id="115"/>
    <w:bookmarkStart w:id="116" w:name="notas-importantes-9"/>
    <w:p>
      <w:pPr>
        <w:pStyle w:val="Heading3"/>
      </w:pPr>
      <w:r>
        <w:t xml:space="preserve">Notas Importantes</w:t>
      </w:r>
    </w:p>
    <w:p>
      <w:pPr>
        <w:numPr>
          <w:ilvl w:val="0"/>
          <w:numId w:val="1047"/>
        </w:numPr>
        <w:pStyle w:val="Compact"/>
      </w:pPr>
      <w:r>
        <w:t xml:space="preserve">Reportes semestrales obligatorios</w:t>
      </w:r>
    </w:p>
    <w:p>
      <w:pPr>
        <w:numPr>
          <w:ilvl w:val="0"/>
          <w:numId w:val="1047"/>
        </w:numPr>
        <w:pStyle w:val="Compact"/>
      </w:pPr>
      <w:r>
        <w:t xml:space="preserve">Continuous disclosure regime (comunicados constantes)</w:t>
      </w:r>
    </w:p>
    <w:p>
      <w:pPr>
        <w:numPr>
          <w:ilvl w:val="0"/>
          <w:numId w:val="1047"/>
        </w:numPr>
        <w:pStyle w:val="Compact"/>
      </w:pPr>
      <w:r>
        <w:t xml:space="preserve">Idioma: Inglés</w:t>
      </w:r>
    </w:p>
    <w:p>
      <w:pPr>
        <w:numPr>
          <w:ilvl w:val="0"/>
          <w:numId w:val="1047"/>
        </w:numPr>
        <w:pStyle w:val="Compact"/>
      </w:pPr>
      <w:r>
        <w:t xml:space="preserve">Sector minero y recursos muy importante</w:t>
      </w:r>
    </w:p>
    <w:p>
      <w:pPr>
        <w:numPr>
          <w:ilvl w:val="0"/>
          <w:numId w:val="1047"/>
        </w:numPr>
        <w:pStyle w:val="Compact"/>
      </w:pPr>
      <w:r>
        <w:t xml:space="preserve">Alta calidad de información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9" w:name="japón"/>
    <w:p>
      <w:pPr>
        <w:pStyle w:val="Heading2"/>
      </w:pPr>
      <w:r>
        <w:t xml:space="preserve">JAPÓN 🇯🇵</w:t>
      </w:r>
    </w:p>
    <w:bookmarkStart w:id="118" w:name="X88fa822e265a064ac5fc45d42cad0850772e015"/>
    <w:p>
      <w:pPr>
        <w:pStyle w:val="Heading3"/>
      </w:pPr>
      <w:r>
        <w:t xml:space="preserve">Regulador: FSA (Financial Services Agency - 金融庁)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https://www.fsa.go.jp/en/</w:t>
      </w:r>
    </w:p>
    <w:p>
      <w:pPr>
        <w:pStyle w:val="BodyText"/>
      </w:pPr>
      <w:r>
        <w:rPr>
          <w:bCs/>
          <w:b/>
        </w:rPr>
        <w:t xml:space="preserve">EDINET (Electronic Disclosure for Investors’ NETwork):</w:t>
      </w:r>
      <w:r>
        <w:t xml:space="preserve"> </w:t>
      </w:r>
      <w:r>
        <w:rPr>
          <w:bCs/>
          <w:b/>
        </w:rPr>
        <w:t xml:space="preserve">Website:</w:t>
      </w:r>
      <w:r>
        <w:t xml:space="preserve"> </w:t>
      </w:r>
      <w:r>
        <w:t xml:space="preserve">https://disclosure.edinet-fsa.go.jp/</w:t>
      </w:r>
      <w:r>
        <w:t xml:space="preserve"> </w:t>
      </w:r>
      <w:r>
        <w:t xml:space="preserve">- Base de datos oficial de reportes financieros</w:t>
      </w:r>
      <w:r>
        <w:t xml:space="preserve"> </w:t>
      </w:r>
      <w:r>
        <w:t xml:space="preserve">- Yuho (有価証券報告書): Annual Securities Report</w:t>
      </w:r>
      <w:r>
        <w:t xml:space="preserve"> </w:t>
      </w:r>
      <w:r>
        <w:t xml:space="preserve">- Shihanki Hokokusho (四半期報告書): Quarterly Reports</w:t>
      </w:r>
    </w:p>
    <w:bookmarkEnd w:id="118"/>
    <w:bookmarkStart w:id="121" w:name="bolsas-de-valores-1"/>
    <w:p>
      <w:pPr>
        <w:pStyle w:val="Heading3"/>
      </w:pPr>
      <w:r>
        <w:t xml:space="preserve">Bolsas de Valores</w:t>
      </w:r>
    </w:p>
    <w:bookmarkStart w:id="119" w:name="tse-tokyo-stock-exchange---東京証券取引所"/>
    <w:p>
      <w:pPr>
        <w:pStyle w:val="Heading4"/>
      </w:pPr>
      <w:r>
        <w:t xml:space="preserve">TSE (Tokyo Stock Exchange - 東京証券取引所)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https://www.jpx.co.jp/english/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Prime Market:</w:t>
      </w:r>
      <w:r>
        <w:t xml:space="preserve"> </w:t>
      </w:r>
      <w:r>
        <w:t xml:space="preserve">Empresas grandes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Standard Market:</w:t>
      </w:r>
      <w:r>
        <w:t xml:space="preserve"> </w:t>
      </w:r>
      <w:r>
        <w:t xml:space="preserve">Empresas medianas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Growth Market:</w:t>
      </w:r>
      <w:r>
        <w:t xml:space="preserve"> </w:t>
      </w:r>
      <w:r>
        <w:t xml:space="preserve">Empresas en crecimiento</w:t>
      </w:r>
    </w:p>
    <w:bookmarkEnd w:id="119"/>
    <w:bookmarkStart w:id="120" w:name="osaka-exchange-nagoya-stock-exchange"/>
    <w:p>
      <w:pPr>
        <w:pStyle w:val="Heading4"/>
      </w:pPr>
      <w:r>
        <w:t xml:space="preserve">Osaka Exchange, Nagoya Stock Exchange</w:t>
      </w:r>
    </w:p>
    <w:p>
      <w:pPr>
        <w:pStyle w:val="FirstParagraph"/>
      </w:pPr>
      <w:r>
        <w:t xml:space="preserve">Para empresas regionales</w:t>
      </w:r>
    </w:p>
    <w:bookmarkEnd w:id="120"/>
    <w:bookmarkEnd w:id="121"/>
    <w:bookmarkStart w:id="122" w:name="formato-de-ticker-11"/>
    <w:p>
      <w:pPr>
        <w:pStyle w:val="Heading3"/>
      </w:pPr>
      <w:r>
        <w:t xml:space="preserve">Formato de Ticker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En Japón:</w:t>
      </w:r>
      <w:r>
        <w:t xml:space="preserve"> </w:t>
      </w:r>
      <w:r>
        <w:t xml:space="preserve">Código numérico de 4 dígitos (ej: 7203 para Toyota, 9984 para SoftBank)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[CÓDIGO].T (ej: 7203.T para Toyota)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TYO:[CÓDIGO] o TSE:[CÓDIGO]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Bloomberg:</w:t>
      </w:r>
      <w:r>
        <w:t xml:space="preserve"> </w:t>
      </w:r>
      <w:r>
        <w:t xml:space="preserve">[CÓDIGO] JP</w:t>
      </w:r>
    </w:p>
    <w:bookmarkEnd w:id="122"/>
    <w:bookmarkStart w:id="123" w:name="qué-buscar-en-edinet"/>
    <w:p>
      <w:pPr>
        <w:pStyle w:val="Heading3"/>
      </w:pPr>
      <w:r>
        <w:t xml:space="preserve">Qué buscar en EDINET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有価証券報告書 (Yuho):</w:t>
      </w:r>
      <w:r>
        <w:t xml:space="preserve"> </w:t>
      </w:r>
      <w:r>
        <w:t xml:space="preserve">Annual Report - muy detallado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四半期報告書 (Shihanki):</w:t>
      </w:r>
      <w:r>
        <w:t xml:space="preserve"> </w:t>
      </w:r>
      <w:r>
        <w:t xml:space="preserve">Quarterly Report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適時開示:</w:t>
      </w:r>
      <w:r>
        <w:t xml:space="preserve"> </w:t>
      </w:r>
      <w:r>
        <w:t xml:space="preserve">Timely disclosure / press releases</w:t>
      </w:r>
    </w:p>
    <w:bookmarkEnd w:id="123"/>
    <w:bookmarkStart w:id="124" w:name="datos-de-mercado-11"/>
    <w:p>
      <w:pPr>
        <w:pStyle w:val="Heading3"/>
      </w:pPr>
      <w:r>
        <w:t xml:space="preserve">Datos de Mercado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JPX:</w:t>
      </w:r>
      <w:r>
        <w:t xml:space="preserve"> </w:t>
      </w:r>
      <w:r>
        <w:t xml:space="preserve">https://www.jpx.co.jp/english/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Trading View:</w:t>
      </w:r>
      <w:r>
        <w:t xml:space="preserve"> </w:t>
      </w:r>
      <w:r>
        <w:t xml:space="preserve">TYO:[CÓDIGO]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Yahoo Finance Japan:</w:t>
      </w:r>
      <w:r>
        <w:t xml:space="preserve"> </w:t>
      </w:r>
      <w:r>
        <w:t xml:space="preserve">https://finance.yahoo.co.jp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Yahoo Finance (inglés):</w:t>
      </w:r>
      <w:r>
        <w:t xml:space="preserve"> </w:t>
      </w:r>
      <w:r>
        <w:t xml:space="preserve">Agregar .T al código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Kabutan:</w:t>
      </w:r>
      <w:r>
        <w:t xml:space="preserve"> </w:t>
      </w:r>
      <w:r>
        <w:t xml:space="preserve">https://kabutan.jp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Nikkei Stock Average:</w:t>
      </w:r>
      <w:r>
        <w:t xml:space="preserve"> </w:t>
      </w:r>
      <w:r>
        <w:t xml:space="preserve">https://indexes.nikkei.co.jp/en/nkave</w:t>
      </w:r>
    </w:p>
    <w:bookmarkEnd w:id="124"/>
    <w:bookmarkStart w:id="125" w:name="noticias-financieras-11"/>
    <w:p>
      <w:pPr>
        <w:pStyle w:val="Heading3"/>
      </w:pPr>
      <w:r>
        <w:t xml:space="preserve">Noticias Financieras</w:t>
      </w:r>
    </w:p>
    <w:p>
      <w:pPr>
        <w:pStyle w:val="FirstParagraph"/>
      </w:pPr>
      <w:r>
        <w:rPr>
          <w:bCs/>
          <w:b/>
        </w:rPr>
        <w:t xml:space="preserve">En inglés: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Nikkei Asia:</w:t>
      </w:r>
      <w:r>
        <w:t xml:space="preserve"> </w:t>
      </w:r>
      <w:r>
        <w:t xml:space="preserve">https://asia.nikkei.com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Japan Times Business:</w:t>
      </w:r>
      <w:r>
        <w:t xml:space="preserve"> </w:t>
      </w:r>
      <w:r>
        <w:t xml:space="preserve">https://www.japantimes.co.jp/business/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Reuters Japan:</w:t>
      </w:r>
      <w:r>
        <w:t xml:space="preserve"> </w:t>
      </w:r>
      <w:r>
        <w:t xml:space="preserve">https://www.reuters.com/world/asia-pacific/japan/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Bloomberg Japan:</w:t>
      </w:r>
      <w:r>
        <w:t xml:space="preserve"> </w:t>
      </w:r>
      <w:r>
        <w:t xml:space="preserve">https://www.bloomberg.co.jp/news/</w:t>
      </w:r>
    </w:p>
    <w:p>
      <w:pPr>
        <w:pStyle w:val="BodyText"/>
      </w:pPr>
      <w:r>
        <w:rPr>
          <w:bCs/>
          <w:b/>
        </w:rPr>
        <w:t xml:space="preserve">En japonés: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Nikkei (日本経済新聞):</w:t>
      </w:r>
      <w:r>
        <w:t xml:space="preserve"> </w:t>
      </w:r>
      <w:r>
        <w:t xml:space="preserve">https://www.nikkei.com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Toyo Keizai (東洋経済):</w:t>
      </w:r>
      <w:r>
        <w:t xml:space="preserve"> </w:t>
      </w:r>
      <w:r>
        <w:t xml:space="preserve">https://toyokeizai.net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Diamond Online:</w:t>
      </w:r>
      <w:r>
        <w:t xml:space="preserve"> </w:t>
      </w:r>
      <w:r>
        <w:t xml:space="preserve">https://diamond.jp</w:t>
      </w:r>
    </w:p>
    <w:bookmarkEnd w:id="125"/>
    <w:bookmarkStart w:id="126" w:name="standards-contables-11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J-GAAP</w:t>
      </w:r>
      <w:r>
        <w:t xml:space="preserve"> </w:t>
      </w:r>
      <w:r>
        <w:t xml:space="preserve">(Japanese Generally Accepted Accounting Principles) o</w:t>
      </w:r>
      <w:r>
        <w:t xml:space="preserve"> </w:t>
      </w:r>
      <w:r>
        <w:rPr>
          <w:bCs/>
          <w:b/>
        </w:rPr>
        <w:t xml:space="preserve">IFRS</w:t>
      </w:r>
      <w:r>
        <w:t xml:space="preserve"> </w:t>
      </w:r>
      <w:r>
        <w:t xml:space="preserve">- Muchas empresas grandes adoptaron IFRS</w:t>
      </w:r>
      <w:r>
        <w:t xml:space="preserve"> </w:t>
      </w:r>
      <w:r>
        <w:t xml:space="preserve">- Verificar qué standard usa la empresa específica</w:t>
      </w:r>
    </w:p>
    <w:bookmarkEnd w:id="126"/>
    <w:bookmarkStart w:id="127" w:name="notas-importantes-10"/>
    <w:p>
      <w:pPr>
        <w:pStyle w:val="Heading3"/>
      </w:pPr>
      <w:r>
        <w:t xml:space="preserve">Notas Importantes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Año fiscal:</w:t>
      </w:r>
      <w:r>
        <w:t xml:space="preserve"> </w:t>
      </w:r>
      <w:r>
        <w:t xml:space="preserve">Muchas empresas terminan en marzo (31/03)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Reportes trimestrales obligatorios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Idioma:</w:t>
      </w:r>
      <w:r>
        <w:t xml:space="preserve"> </w:t>
      </w:r>
      <w:r>
        <w:t xml:space="preserve">Japonés (empresas grandes publican resumen en inglés)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Estructura corporativa:</w:t>
      </w:r>
      <w:r>
        <w:t xml:space="preserve"> </w:t>
      </w:r>
      <w:r>
        <w:t xml:space="preserve">Keiretsu, cross-shareholdings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Calidad:</w:t>
      </w:r>
      <w:r>
        <w:t xml:space="preserve"> </w:t>
      </w:r>
      <w:r>
        <w:t xml:space="preserve">Alta transparencia, pero lenguaje puede ser barrera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Governance:</w:t>
      </w:r>
      <w:r>
        <w:t xml:space="preserve"> </w:t>
      </w:r>
      <w:r>
        <w:t xml:space="preserve">Sistema de auditoría estatutaria único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Earnings season:</w:t>
      </w:r>
      <w:r>
        <w:t xml:space="preserve"> </w:t>
      </w:r>
      <w:r>
        <w:t xml:space="preserve">Típicamente 2-3 semanas después del cierre trimestral</w:t>
      </w:r>
    </w:p>
    <w:bookmarkEnd w:id="127"/>
    <w:bookmarkStart w:id="128" w:name="recursos-útiles"/>
    <w:p>
      <w:pPr>
        <w:pStyle w:val="Heading3"/>
      </w:pPr>
      <w:r>
        <w:t xml:space="preserve">Recursos útiles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TSR (Tokyo Stock Exchange Report):</w:t>
      </w:r>
      <w:r>
        <w:t xml:space="preserve"> </w:t>
      </w:r>
      <w:r>
        <w:t xml:space="preserve">Resúmenes en inglés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IR Bank:</w:t>
      </w:r>
      <w:r>
        <w:t xml:space="preserve"> </w:t>
      </w:r>
      <w:r>
        <w:t xml:space="preserve">https://irbank.net (comparación de empresas)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Kaisha Shikiho (会社四季報):</w:t>
      </w:r>
      <w:r>
        <w:t xml:space="preserve"> </w:t>
      </w:r>
      <w:r>
        <w:t xml:space="preserve">Guía trimestral de empresas (Toyo Keizai)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42" w:name="china"/>
    <w:p>
      <w:pPr>
        <w:pStyle w:val="Heading2"/>
      </w:pPr>
      <w:r>
        <w:t xml:space="preserve">CHINA 🇨🇳</w:t>
      </w:r>
    </w:p>
    <w:bookmarkStart w:id="130" w:name="X0f4fdc6727d3fdbf1614c339801f30b7bfdfc7b"/>
    <w:p>
      <w:pPr>
        <w:pStyle w:val="Heading3"/>
      </w:pPr>
      <w:r>
        <w:t xml:space="preserve">Regulador: CSRC (China Securities Regulatory Commission - 中国证监会)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http://www.csrc.gov.cn/csrc_en/</w:t>
      </w:r>
    </w:p>
    <w:bookmarkEnd w:id="130"/>
    <w:bookmarkStart w:id="133" w:name="bolsas-de-valores-2"/>
    <w:p>
      <w:pPr>
        <w:pStyle w:val="Heading3"/>
      </w:pPr>
      <w:r>
        <w:t xml:space="preserve">Bolsas de Valores</w:t>
      </w:r>
    </w:p>
    <w:bookmarkStart w:id="131" w:name="sse-shanghai-stock-exchange---上海证券交易所"/>
    <w:p>
      <w:pPr>
        <w:pStyle w:val="Heading4"/>
      </w:pPr>
      <w:r>
        <w:t xml:space="preserve">SSE (Shanghai Stock Exchange - 上海证券交易所)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http://english.sse.com.cn/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A-shares:</w:t>
      </w:r>
      <w:r>
        <w:t xml:space="preserve"> </w:t>
      </w:r>
      <w:r>
        <w:t xml:space="preserve">Para inversores domésticos (CNY) - acceso limitado extranjeros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B-shares:</w:t>
      </w:r>
      <w:r>
        <w:t xml:space="preserve"> </w:t>
      </w:r>
      <w:r>
        <w:t xml:space="preserve">Para inversores extranjeros (USD)</w:t>
      </w:r>
      <w:r>
        <w:t xml:space="preserve"> </w:t>
      </w:r>
      <w:r>
        <w:t xml:space="preserve">- Códigos de 6 dígitos empezando con 6</w:t>
      </w:r>
    </w:p>
    <w:bookmarkEnd w:id="131"/>
    <w:bookmarkStart w:id="132" w:name="szse-shenzhen-stock-exchange---深圳证券交易所"/>
    <w:p>
      <w:pPr>
        <w:pStyle w:val="Heading4"/>
      </w:pPr>
      <w:r>
        <w:t xml:space="preserve">SZSE (Shenzhen Stock Exchange - 深圳证券交易所)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http://www.szse.cn/English/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 Board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ChiNext:</w:t>
      </w:r>
      <w:r>
        <w:t xml:space="preserve"> </w:t>
      </w:r>
      <w:r>
        <w:t xml:space="preserve">Empresas tech y growth</w:t>
      </w:r>
      <w:r>
        <w:t xml:space="preserve"> </w:t>
      </w:r>
      <w:r>
        <w:t xml:space="preserve">- Códigos empezando con 0 (Main) o 3 (ChiNext)</w:t>
      </w:r>
    </w:p>
    <w:bookmarkEnd w:id="132"/>
    <w:bookmarkEnd w:id="133"/>
    <w:bookmarkStart w:id="134" w:name="formato-de-ticker-12"/>
    <w:p>
      <w:pPr>
        <w:pStyle w:val="Heading3"/>
      </w:pPr>
      <w:r>
        <w:t xml:space="preserve">Formato de Ticker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A-shares Shanghai:</w:t>
      </w:r>
      <w:r>
        <w:t xml:space="preserve"> </w:t>
      </w:r>
      <w:r>
        <w:t xml:space="preserve">[CÓDIGO].SS (ej: 600519.SS para Kweichow Moutai)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A-shares Shenzhen:</w:t>
      </w:r>
      <w:r>
        <w:t xml:space="preserve"> </w:t>
      </w:r>
      <w:r>
        <w:t xml:space="preserve">[CÓDIGO].SZ (ej: 000333.SZ para Midea Group)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Usar .SS o .SZ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SSE:[CÓDIGO] o SZSE:[CÓDIGO]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Muchas empresas chinas también cotizan en Hong Kong (H-shares) o USA (ADRs)</w:t>
      </w:r>
    </w:p>
    <w:bookmarkEnd w:id="134"/>
    <w:bookmarkStart w:id="135" w:name="qué-buscar"/>
    <w:p>
      <w:pPr>
        <w:pStyle w:val="Heading3"/>
      </w:pPr>
      <w:r>
        <w:t xml:space="preserve">Qué buscar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Annual Report (年报):</w:t>
      </w:r>
      <w:r>
        <w:t xml:space="preserve"> </w:t>
      </w:r>
      <w:r>
        <w:t xml:space="preserve">Informe anual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Interim Report (中报):</w:t>
      </w:r>
      <w:r>
        <w:t xml:space="preserve"> </w:t>
      </w:r>
      <w:r>
        <w:t xml:space="preserve">Informe semestral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Quarterly Reports (季报):</w:t>
      </w:r>
      <w:r>
        <w:t xml:space="preserve"> </w:t>
      </w:r>
      <w:r>
        <w:t xml:space="preserve">Trimestrales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Announcements:</w:t>
      </w:r>
      <w:r>
        <w:t xml:space="preserve"> </w:t>
      </w:r>
      <w:r>
        <w:t xml:space="preserve">Comunicados en web de la bolsa</w:t>
      </w:r>
    </w:p>
    <w:bookmarkEnd w:id="135"/>
    <w:bookmarkStart w:id="136" w:name="acceso-a-información"/>
    <w:p>
      <w:pPr>
        <w:pStyle w:val="Heading3"/>
      </w:pPr>
      <w:r>
        <w:t xml:space="preserve">Acceso a información</w:t>
      </w:r>
    </w:p>
    <w:p>
      <w:pPr>
        <w:pStyle w:val="FirstParagraph"/>
      </w:pPr>
      <w:r>
        <w:rPr>
          <w:bCs/>
          <w:b/>
        </w:rPr>
        <w:t xml:space="preserve">Juchao Info (巨潮资讯网):</w:t>
      </w:r>
      <w:r>
        <w:t xml:space="preserve"> </w:t>
      </w:r>
      <w:r>
        <w:t xml:space="preserve">http://www.cninfo.com.cn</w:t>
      </w:r>
      <w:r>
        <w:t xml:space="preserve"> </w:t>
      </w:r>
      <w:r>
        <w:t xml:space="preserve">- Base de datos oficial de reportes</w:t>
      </w:r>
      <w:r>
        <w:t xml:space="preserve"> </w:t>
      </w:r>
      <w:r>
        <w:t xml:space="preserve">- Idioma: Principalmente chino</w:t>
      </w:r>
    </w:p>
    <w:p>
      <w:pPr>
        <w:pStyle w:val="BodyText"/>
      </w:pPr>
      <w:r>
        <w:rPr>
          <w:bCs/>
          <w:b/>
        </w:rPr>
        <w:t xml:space="preserve">CNinfo (English):</w:t>
      </w:r>
      <w:r>
        <w:t xml:space="preserve"> </w:t>
      </w:r>
      <w:r>
        <w:t xml:space="preserve">http://www.cninfo.com.cn/new/index_en</w:t>
      </w:r>
      <w:r>
        <w:t xml:space="preserve"> </w:t>
      </w:r>
      <w:r>
        <w:t xml:space="preserve">- Versión limitada en inglés</w:t>
      </w:r>
    </w:p>
    <w:bookmarkEnd w:id="136"/>
    <w:bookmarkStart w:id="137" w:name="datos-de-mercado-12"/>
    <w:p>
      <w:pPr>
        <w:pStyle w:val="Heading3"/>
      </w:pPr>
      <w:r>
        <w:t xml:space="preserve">Datos de Mercado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SSE:</w:t>
      </w:r>
      <w:r>
        <w:t xml:space="preserve"> </w:t>
      </w:r>
      <w:r>
        <w:t xml:space="preserve">http://english.sse.com.cn/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SZSE:</w:t>
      </w:r>
      <w:r>
        <w:t xml:space="preserve"> </w:t>
      </w:r>
      <w:r>
        <w:t xml:space="preserve">http://www.szse.cn/English/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Trading View:</w:t>
      </w:r>
      <w:r>
        <w:t xml:space="preserve"> </w:t>
      </w:r>
      <w:r>
        <w:t xml:space="preserve">SSE o SZSE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.SS o .SZ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EastMoney (东方财富):</w:t>
      </w:r>
      <w:r>
        <w:t xml:space="preserve"> </w:t>
      </w:r>
      <w:r>
        <w:t xml:space="preserve">https://www.eastmoney.com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Sina Finance:</w:t>
      </w:r>
      <w:r>
        <w:t xml:space="preserve"> </w:t>
      </w:r>
      <w:r>
        <w:t xml:space="preserve">http://finance.sina.com.cn</w:t>
      </w:r>
    </w:p>
    <w:bookmarkEnd w:id="137"/>
    <w:bookmarkStart w:id="138" w:name="noticias-financieras-12"/>
    <w:p>
      <w:pPr>
        <w:pStyle w:val="Heading3"/>
      </w:pPr>
      <w:r>
        <w:t xml:space="preserve">Noticias Financieras</w:t>
      </w:r>
    </w:p>
    <w:p>
      <w:pPr>
        <w:pStyle w:val="FirstParagraph"/>
      </w:pPr>
      <w:r>
        <w:rPr>
          <w:bCs/>
          <w:b/>
        </w:rPr>
        <w:t xml:space="preserve">En inglés: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Caixin Global:</w:t>
      </w:r>
      <w:r>
        <w:t xml:space="preserve"> </w:t>
      </w:r>
      <w:r>
        <w:t xml:space="preserve">https://www.caixinglobal.com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South China Morning Post:</w:t>
      </w:r>
      <w:r>
        <w:t xml:space="preserve"> </w:t>
      </w:r>
      <w:r>
        <w:t xml:space="preserve">https://www.scmp.com/business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China Daily Business:</w:t>
      </w:r>
      <w:r>
        <w:t xml:space="preserve"> </w:t>
      </w:r>
      <w:r>
        <w:t xml:space="preserve">https://www.chinadaily.com.cn/business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Reuters China:</w:t>
      </w:r>
      <w:r>
        <w:t xml:space="preserve"> </w:t>
      </w:r>
      <w:r>
        <w:t xml:space="preserve">https://www.reuters.com/world/china/</w:t>
      </w:r>
    </w:p>
    <w:p>
      <w:pPr>
        <w:pStyle w:val="BodyText"/>
      </w:pPr>
      <w:r>
        <w:rPr>
          <w:bCs/>
          <w:b/>
        </w:rPr>
        <w:t xml:space="preserve">En chino: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Caixin (财新):</w:t>
      </w:r>
      <w:r>
        <w:t xml:space="preserve"> </w:t>
      </w:r>
      <w:r>
        <w:t xml:space="preserve">https://www.caixin.com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21st Century Business Herald (21世纪经济报道):</w:t>
      </w:r>
      <w:r>
        <w:t xml:space="preserve"> </w:t>
      </w:r>
      <w:r>
        <w:t xml:space="preserve">http://www.21jingji.com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Securities Times (证券时报):</w:t>
      </w:r>
      <w:r>
        <w:t xml:space="preserve"> </w:t>
      </w:r>
      <w:r>
        <w:t xml:space="preserve">http://www.stcn.com</w:t>
      </w:r>
    </w:p>
    <w:bookmarkEnd w:id="138"/>
    <w:bookmarkStart w:id="139" w:name="standards-contables-12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CAS</w:t>
      </w:r>
      <w:r>
        <w:t xml:space="preserve"> </w:t>
      </w:r>
      <w:r>
        <w:t xml:space="preserve">(Chinese Accounting Standards) - convergencia con IFRS</w:t>
      </w:r>
    </w:p>
    <w:bookmarkEnd w:id="139"/>
    <w:bookmarkStart w:id="140" w:name="notas-importantes-11"/>
    <w:p>
      <w:pPr>
        <w:pStyle w:val="Heading3"/>
      </w:pPr>
      <w:r>
        <w:t xml:space="preserve">Notas Importantes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Acceso restringido:</w:t>
      </w:r>
      <w:r>
        <w:t xml:space="preserve"> </w:t>
      </w:r>
      <w:r>
        <w:t xml:space="preserve">A-shares tienen restricciones para inversores extranjeros (programas QFII, Stock Connect)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Idioma:</w:t>
      </w:r>
      <w:r>
        <w:t xml:space="preserve"> </w:t>
      </w:r>
      <w:r>
        <w:t xml:space="preserve">Chino mandarín (muy pocas empresas publican en inglés completo)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Control estatal:</w:t>
      </w:r>
      <w:r>
        <w:t xml:space="preserve"> </w:t>
      </w:r>
      <w:r>
        <w:t xml:space="preserve">Muchas empresas tienen participación estatal significativa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Dual listing:</w:t>
      </w:r>
      <w:r>
        <w:t xml:space="preserve"> </w:t>
      </w:r>
      <w:r>
        <w:t xml:space="preserve">Empresas grandes cotizan también en HK (H-shares) o USA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Censura:</w:t>
      </w:r>
      <w:r>
        <w:t xml:space="preserve"> </w:t>
      </w:r>
      <w:r>
        <w:t xml:space="preserve">Información puede estar limitada para temas sensibles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Riesgo regulatorio:</w:t>
      </w:r>
      <w:r>
        <w:t xml:space="preserve"> </w:t>
      </w:r>
      <w:r>
        <w:t xml:space="preserve">Alto, cambios de política pueden ser súbitos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Transparencia:</w:t>
      </w:r>
      <w:r>
        <w:t xml:space="preserve"> </w:t>
      </w:r>
      <w:r>
        <w:t xml:space="preserve">Variable, generalmente menor que mercados desarrollados</w:t>
      </w:r>
    </w:p>
    <w:bookmarkEnd w:id="140"/>
    <w:bookmarkStart w:id="141" w:name="alternativas-más-accesibles"/>
    <w:p>
      <w:pPr>
        <w:pStyle w:val="Heading3"/>
      </w:pPr>
      <w:r>
        <w:t xml:space="preserve">Alternativas más accesibles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H-shares en Hong Kong:</w:t>
      </w:r>
      <w:r>
        <w:t xml:space="preserve"> </w:t>
      </w:r>
      <w:r>
        <w:t xml:space="preserve">Mismas empresas, más acceso internacional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ADRs en USA:</w:t>
      </w:r>
      <w:r>
        <w:t xml:space="preserve"> </w:t>
      </w:r>
      <w:r>
        <w:t xml:space="preserve">Alibaba (BABA), JD.com (JD), etc.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ETFs:</w:t>
      </w:r>
      <w:r>
        <w:t xml:space="preserve"> </w:t>
      </w:r>
      <w:r>
        <w:t xml:space="preserve">Para exposición a China sin acceso directo a A-shares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52" w:name="hong-kong"/>
    <w:p>
      <w:pPr>
        <w:pStyle w:val="Heading2"/>
      </w:pPr>
      <w:r>
        <w:t xml:space="preserve">HONG KONG 🇭🇰</w:t>
      </w:r>
    </w:p>
    <w:bookmarkStart w:id="143" w:name="Xdfc2c36ae781580e5407e4ea7a31e98a65a86e5"/>
    <w:p>
      <w:pPr>
        <w:pStyle w:val="Heading3"/>
      </w:pPr>
      <w:r>
        <w:t xml:space="preserve">Regulador: SFC (Securities and Futures Commission)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https://www.sfc.hk/en/</w:t>
      </w:r>
    </w:p>
    <w:bookmarkEnd w:id="143"/>
    <w:bookmarkStart w:id="144" w:name="X6b2ec08d6b80984cb4c331321473bad56663555"/>
    <w:p>
      <w:pPr>
        <w:pStyle w:val="Heading3"/>
      </w:pPr>
      <w:r>
        <w:t xml:space="preserve">Bolsa: HKEX (Hong Kong Exchanges and Clearing)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https://www.hkex.com.hk</w:t>
      </w:r>
    </w:p>
    <w:p>
      <w:pPr>
        <w:pStyle w:val="BodyText"/>
      </w:pPr>
      <w:r>
        <w:rPr>
          <w:bCs/>
          <w:b/>
        </w:rPr>
        <w:t xml:space="preserve">HKEXnews:</w:t>
      </w:r>
      <w:r>
        <w:t xml:space="preserve"> </w:t>
      </w:r>
      <w:r>
        <w:t xml:space="preserve">https://www.hkexnews.hk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TODOS los comunicados y reportes financieros se publican aquí</w:t>
      </w:r>
      <w:r>
        <w:t xml:space="preserve"> </w:t>
      </w:r>
      <w:r>
        <w:t xml:space="preserve">- Muy accesible y en inglés</w:t>
      </w:r>
    </w:p>
    <w:bookmarkEnd w:id="144"/>
    <w:bookmarkStart w:id="145" w:name="formato-de-ticker-13"/>
    <w:p>
      <w:pPr>
        <w:pStyle w:val="Heading3"/>
      </w:pPr>
      <w:r>
        <w:t xml:space="preserve">Formato de Ticker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En Hong Kong:</w:t>
      </w:r>
      <w:r>
        <w:t xml:space="preserve"> </w:t>
      </w:r>
      <w:r>
        <w:t xml:space="preserve">Código de 4 dígitos (ej: 0700 para Tencent, 0005 para HSBC)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[CÓDIGO].HK (ej: 0700.HK)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HKEX:[CÓDIGO]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Formato tradicional:</w:t>
      </w:r>
      <w:r>
        <w:t xml:space="preserve"> </w:t>
      </w:r>
      <w:r>
        <w:t xml:space="preserve">Incluir ceros iniciales (0700, no 700)</w:t>
      </w:r>
    </w:p>
    <w:bookmarkEnd w:id="145"/>
    <w:bookmarkStart w:id="146" w:name="qué-buscar-en-hkexnews"/>
    <w:p>
      <w:pPr>
        <w:pStyle w:val="Heading3"/>
      </w:pPr>
      <w:r>
        <w:t xml:space="preserve">Qué buscar en HKEXnews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Annual Report:</w:t>
      </w:r>
      <w:r>
        <w:t xml:space="preserve"> </w:t>
      </w:r>
      <w:r>
        <w:t xml:space="preserve">Informe anual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Interim Report:</w:t>
      </w:r>
      <w:r>
        <w:t xml:space="preserve"> </w:t>
      </w:r>
      <w:r>
        <w:t xml:space="preserve">Informe semestral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Announcements:</w:t>
      </w:r>
      <w:r>
        <w:t xml:space="preserve"> </w:t>
      </w:r>
      <w:r>
        <w:t xml:space="preserve">Comunicados de todo tipo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Circulars:</w:t>
      </w:r>
      <w:r>
        <w:t xml:space="preserve"> </w:t>
      </w:r>
      <w:r>
        <w:t xml:space="preserve">Para operaciones corporativas importantes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ESG Reports:</w:t>
      </w:r>
      <w:r>
        <w:t xml:space="preserve"> </w:t>
      </w:r>
      <w:r>
        <w:t xml:space="preserve">Gobierno corporativo y sostenibilidad</w:t>
      </w:r>
    </w:p>
    <w:p>
      <w:pPr>
        <w:pStyle w:val="FirstParagraph"/>
      </w:pPr>
      <w:r>
        <w:rPr>
          <w:bCs/>
          <w:b/>
        </w:rPr>
        <w:t xml:space="preserve">Buscador:</w:t>
      </w:r>
      <w:r>
        <w:t xml:space="preserve"> </w:t>
      </w:r>
      <w:r>
        <w:t xml:space="preserve">https://www1.hkexnews.hk/search/titlesearch.xhtml?lang=en</w:t>
      </w:r>
    </w:p>
    <w:bookmarkEnd w:id="146"/>
    <w:bookmarkStart w:id="147" w:name="datos-de-mercado-13"/>
    <w:p>
      <w:pPr>
        <w:pStyle w:val="Heading3"/>
      </w:pPr>
      <w:r>
        <w:t xml:space="preserve">Datos de Mercado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HKEX:</w:t>
      </w:r>
      <w:r>
        <w:t xml:space="preserve"> </w:t>
      </w:r>
      <w:r>
        <w:t xml:space="preserve">https://www.hkex.com.hk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AAStocks:</w:t>
      </w:r>
      <w:r>
        <w:t xml:space="preserve"> </w:t>
      </w:r>
      <w:r>
        <w:t xml:space="preserve">https://www.aastocks.com/en/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Agregar .HK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Trading View:</w:t>
      </w:r>
      <w:r>
        <w:t xml:space="preserve"> </w:t>
      </w:r>
      <w:r>
        <w:t xml:space="preserve">HKEX:[CÓDIGO]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ETNet:</w:t>
      </w:r>
      <w:r>
        <w:t xml:space="preserve"> </w:t>
      </w:r>
      <w:r>
        <w:t xml:space="preserve">https://www.etnet.com.hk/www/eng/home.php</w:t>
      </w:r>
    </w:p>
    <w:bookmarkEnd w:id="147"/>
    <w:bookmarkStart w:id="148" w:name="noticias-financieras-13"/>
    <w:p>
      <w:pPr>
        <w:pStyle w:val="Heading3"/>
      </w:pPr>
      <w:r>
        <w:t xml:space="preserve">Noticias Financieras</w:t>
      </w:r>
    </w:p>
    <w:p>
      <w:pPr>
        <w:pStyle w:val="FirstParagraph"/>
      </w:pPr>
      <w:r>
        <w:rPr>
          <w:bCs/>
          <w:b/>
        </w:rPr>
        <w:t xml:space="preserve">En inglés: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South China Morning Post:</w:t>
      </w:r>
      <w:r>
        <w:t xml:space="preserve"> </w:t>
      </w:r>
      <w:r>
        <w:t xml:space="preserve">https://www.scmp.com/business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Hong Kong Free Press:</w:t>
      </w:r>
      <w:r>
        <w:t xml:space="preserve"> </w:t>
      </w:r>
      <w:r>
        <w:t xml:space="preserve">https://hongkongfp.com/business/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Bloomberg Hong Kong:</w:t>
      </w:r>
      <w:r>
        <w:t xml:space="preserve"> </w:t>
      </w:r>
      <w:r>
        <w:t xml:space="preserve">https://www.bloomberg.com/asia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Reuters Hong Kong:</w:t>
      </w:r>
      <w:r>
        <w:t xml:space="preserve"> </w:t>
      </w:r>
      <w:r>
        <w:t xml:space="preserve">https://www.reuters.com/places/hong-kong</w:t>
      </w:r>
    </w:p>
    <w:p>
      <w:pPr>
        <w:pStyle w:val="BodyText"/>
      </w:pPr>
      <w:r>
        <w:rPr>
          <w:bCs/>
          <w:b/>
        </w:rPr>
        <w:t xml:space="preserve">En chino: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Hong Kong Economic Times:</w:t>
      </w:r>
      <w:r>
        <w:t xml:space="preserve"> </w:t>
      </w:r>
      <w:r>
        <w:t xml:space="preserve">https://www.hket.com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Ming Pao:</w:t>
      </w:r>
      <w:r>
        <w:t xml:space="preserve"> </w:t>
      </w:r>
      <w:r>
        <w:t xml:space="preserve">https://www.mingpao.com</w:t>
      </w:r>
    </w:p>
    <w:bookmarkEnd w:id="148"/>
    <w:bookmarkStart w:id="149" w:name="categorías-de-acciones"/>
    <w:p>
      <w:pPr>
        <w:pStyle w:val="Heading3"/>
      </w:pPr>
      <w:r>
        <w:t xml:space="preserve">Categorías de acciones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H-shares:</w:t>
      </w:r>
      <w:r>
        <w:t xml:space="preserve"> </w:t>
      </w:r>
      <w:r>
        <w:t xml:space="preserve">Empresas chinas incorporadas en China continental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Red chips:</w:t>
      </w:r>
      <w:r>
        <w:t xml:space="preserve"> </w:t>
      </w:r>
      <w:r>
        <w:t xml:space="preserve">Empresas chinas incorporadas en Hong Kong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Local:</w:t>
      </w:r>
      <w:r>
        <w:t xml:space="preserve"> </w:t>
      </w:r>
      <w:r>
        <w:t xml:space="preserve">Empresas de Hong Kong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International:</w:t>
      </w:r>
      <w:r>
        <w:t xml:space="preserve"> </w:t>
      </w:r>
      <w:r>
        <w:t xml:space="preserve">Empresas extranjeras</w:t>
      </w:r>
    </w:p>
    <w:bookmarkEnd w:id="149"/>
    <w:bookmarkStart w:id="150" w:name="standards-contables-13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HKFRS</w:t>
      </w:r>
      <w:r>
        <w:t xml:space="preserve"> </w:t>
      </w:r>
      <w:r>
        <w:t xml:space="preserve">(Hong Kong Financial Reporting Standards) - equivalente a IFRS</w:t>
      </w:r>
    </w:p>
    <w:bookmarkEnd w:id="150"/>
    <w:bookmarkStart w:id="151" w:name="notas-importantes-12"/>
    <w:p>
      <w:pPr>
        <w:pStyle w:val="Heading3"/>
      </w:pPr>
      <w:r>
        <w:t xml:space="preserve">Notas Importantes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Idioma:</w:t>
      </w:r>
      <w:r>
        <w:t xml:space="preserve"> </w:t>
      </w:r>
      <w:r>
        <w:t xml:space="preserve">Inglés y chino (la mayoría publica en ambos)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Transparencia:</w:t>
      </w:r>
      <w:r>
        <w:t xml:space="preserve"> </w:t>
      </w:r>
      <w:r>
        <w:t xml:space="preserve">Alta, standards internacionales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Acceso:</w:t>
      </w:r>
      <w:r>
        <w:t xml:space="preserve"> </w:t>
      </w:r>
      <w:r>
        <w:t xml:space="preserve">Sin restricciones para inversores internacionales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Hub financiero:</w:t>
      </w:r>
      <w:r>
        <w:t xml:space="preserve"> </w:t>
      </w:r>
      <w:r>
        <w:t xml:space="preserve">Centro de trading para Asia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Dual listing:</w:t>
      </w:r>
      <w:r>
        <w:t xml:space="preserve"> </w:t>
      </w:r>
      <w:r>
        <w:t xml:space="preserve">Muchas empresas chinas cotizan aquí y en Shanghai/Shenzhen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Reportes semestrales obligatorios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Alta calidad de información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61" w:name="singapur"/>
    <w:p>
      <w:pPr>
        <w:pStyle w:val="Heading2"/>
      </w:pPr>
      <w:r>
        <w:t xml:space="preserve">SINGAPUR 🇸🇬</w:t>
      </w:r>
    </w:p>
    <w:bookmarkStart w:id="153" w:name="Xca22052b0344f619528863cc1ac10e3c8578fd5"/>
    <w:p>
      <w:pPr>
        <w:pStyle w:val="Heading3"/>
      </w:pPr>
      <w:r>
        <w:t xml:space="preserve">Regulador: MAS (Monetary Authority of Singapore)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https://www.mas.gov.sg</w:t>
      </w:r>
    </w:p>
    <w:bookmarkEnd w:id="153"/>
    <w:bookmarkStart w:id="154" w:name="bolsa-sgx-singapore-exchange"/>
    <w:p>
      <w:pPr>
        <w:pStyle w:val="Heading3"/>
      </w:pPr>
      <w:r>
        <w:t xml:space="preserve">Bolsa: SGX (Singapore Exchange)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https://www.sgx.com</w:t>
      </w:r>
    </w:p>
    <w:p>
      <w:pPr>
        <w:pStyle w:val="BodyText"/>
      </w:pPr>
      <w:r>
        <w:rPr>
          <w:bCs/>
          <w:b/>
        </w:rPr>
        <w:t xml:space="preserve">SGXNet:</w:t>
      </w:r>
      <w:r>
        <w:t xml:space="preserve"> </w:t>
      </w:r>
      <w:r>
        <w:t xml:space="preserve">https://links.sgx.com/1.0.0/corporate-announcements</w:t>
      </w:r>
      <w:r>
        <w:t xml:space="preserve"> </w:t>
      </w:r>
      <w:r>
        <w:t xml:space="preserve">- Portal oficial para todos los anuncios corporativos</w:t>
      </w:r>
    </w:p>
    <w:bookmarkEnd w:id="154"/>
    <w:bookmarkStart w:id="155" w:name="formato-de-ticker-14"/>
    <w:p>
      <w:pPr>
        <w:pStyle w:val="Heading3"/>
      </w:pPr>
      <w:r>
        <w:t xml:space="preserve">Formato de Ticker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En Singapur:</w:t>
      </w:r>
      <w:r>
        <w:t xml:space="preserve"> </w:t>
      </w:r>
      <w:r>
        <w:t xml:space="preserve">Código alfanumérico (ej: D05 para DBS, Z74 para Singtel)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[CÓDIGO].SI (ej: D05.SI)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SGX:[CÓDIGO]</w:t>
      </w:r>
    </w:p>
    <w:bookmarkEnd w:id="155"/>
    <w:bookmarkStart w:id="156" w:name="qué-buscar-en-sgxnet"/>
    <w:p>
      <w:pPr>
        <w:pStyle w:val="Heading3"/>
      </w:pPr>
      <w:r>
        <w:t xml:space="preserve">Qué buscar en SGXNet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Annual Report:</w:t>
      </w:r>
      <w:r>
        <w:t xml:space="preserve"> </w:t>
      </w:r>
      <w:r>
        <w:t xml:space="preserve">Informe anual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Financial Statements:</w:t>
      </w:r>
      <w:r>
        <w:t xml:space="preserve"> </w:t>
      </w:r>
      <w:r>
        <w:t xml:space="preserve">Estados financieros trimestrales/semestrales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Announcements:</w:t>
      </w:r>
      <w:r>
        <w:t xml:space="preserve"> </w:t>
      </w:r>
      <w:r>
        <w:t xml:space="preserve">Comunicados continuos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Circulars:</w:t>
      </w:r>
      <w:r>
        <w:t xml:space="preserve"> </w:t>
      </w:r>
      <w:r>
        <w:t xml:space="preserve">Para AGMs y operaciones especiales</w:t>
      </w:r>
    </w:p>
    <w:bookmarkEnd w:id="156"/>
    <w:bookmarkStart w:id="157" w:name="datos-de-mercado-14"/>
    <w:p>
      <w:pPr>
        <w:pStyle w:val="Heading3"/>
      </w:pPr>
      <w:r>
        <w:t xml:space="preserve">Datos de Mercado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SGX:</w:t>
      </w:r>
      <w:r>
        <w:t xml:space="preserve"> </w:t>
      </w:r>
      <w:r>
        <w:t xml:space="preserve">https://www.sgx.com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Agregar .SI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Trading View:</w:t>
      </w:r>
      <w:r>
        <w:t xml:space="preserve"> </w:t>
      </w:r>
      <w:r>
        <w:t xml:space="preserve">SGX:[CÓDIGO]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ShareInvestor:</w:t>
      </w:r>
      <w:r>
        <w:t xml:space="preserve"> </w:t>
      </w:r>
      <w:r>
        <w:t xml:space="preserve">https://www.shareinvestor.com</w:t>
      </w:r>
    </w:p>
    <w:bookmarkEnd w:id="157"/>
    <w:bookmarkStart w:id="158" w:name="noticias-financieras-14"/>
    <w:p>
      <w:pPr>
        <w:pStyle w:val="Heading3"/>
      </w:pPr>
      <w:r>
        <w:t xml:space="preserve">Noticias Financieras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The Business Times:</w:t>
      </w:r>
      <w:r>
        <w:t xml:space="preserve"> </w:t>
      </w:r>
      <w:r>
        <w:t xml:space="preserve">https://www.businesstimes.com.sg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The Straits Times Business:</w:t>
      </w:r>
      <w:r>
        <w:t xml:space="preserve"> </w:t>
      </w:r>
      <w:r>
        <w:t xml:space="preserve">https://www.straitstimes.com/business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Channel NewsAsia Business:</w:t>
      </w:r>
      <w:r>
        <w:t xml:space="preserve"> </w:t>
      </w:r>
      <w:r>
        <w:t xml:space="preserve">https://www.channelnewsasia.com/business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Bloomberg Singapore:</w:t>
      </w:r>
      <w:r>
        <w:t xml:space="preserve"> </w:t>
      </w:r>
      <w:r>
        <w:t xml:space="preserve">https://www.bloomberg.com/asia</w:t>
      </w:r>
    </w:p>
    <w:bookmarkEnd w:id="158"/>
    <w:bookmarkStart w:id="159" w:name="standards-contables-14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SFRS</w:t>
      </w:r>
      <w:r>
        <w:t xml:space="preserve"> </w:t>
      </w:r>
      <w:r>
        <w:t xml:space="preserve">(Singapore Financial Reporting Standards) - basado en IFRS</w:t>
      </w:r>
    </w:p>
    <w:bookmarkEnd w:id="159"/>
    <w:bookmarkStart w:id="160" w:name="notas-importantes-13"/>
    <w:p>
      <w:pPr>
        <w:pStyle w:val="Heading3"/>
      </w:pPr>
      <w:r>
        <w:t xml:space="preserve">Notas Importantes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Idioma:</w:t>
      </w:r>
      <w:r>
        <w:t xml:space="preserve"> </w:t>
      </w:r>
      <w:r>
        <w:t xml:space="preserve">Inglés (idioma principal de negocios)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Transparencia:</w:t>
      </w:r>
      <w:r>
        <w:t xml:space="preserve"> </w:t>
      </w:r>
      <w:r>
        <w:t xml:space="preserve">Muy alta, standards internacionales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Hub regional:</w:t>
      </w:r>
      <w:r>
        <w:t xml:space="preserve"> </w:t>
      </w:r>
      <w:r>
        <w:t xml:space="preserve">Centro financiero del Sudeste Asiático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Reportes trimestrales</w:t>
      </w:r>
      <w:r>
        <w:t xml:space="preserve"> </w:t>
      </w:r>
      <w:r>
        <w:t xml:space="preserve">para muchas empresas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Alta calidad de disclosure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REITs:</w:t>
      </w:r>
      <w:r>
        <w:t xml:space="preserve"> </w:t>
      </w:r>
      <w:r>
        <w:t xml:space="preserve">Sector muy desarrollado de real estate investment trusts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72" w:name="corea-del-sur"/>
    <w:p>
      <w:pPr>
        <w:pStyle w:val="Heading2"/>
      </w:pPr>
      <w:r>
        <w:t xml:space="preserve">COREA DEL SUR 🇰🇷</w:t>
      </w:r>
    </w:p>
    <w:bookmarkStart w:id="162" w:name="X8a9e89647fdef03ad649bb161396075f3b6a798"/>
    <w:p>
      <w:pPr>
        <w:pStyle w:val="Heading3"/>
      </w:pPr>
      <w:r>
        <w:t xml:space="preserve">Regulador: FSC (Financial Services Commission - 금융위원회)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https://www.fsc.go.kr/eng/</w:t>
      </w:r>
    </w:p>
    <w:p>
      <w:pPr>
        <w:pStyle w:val="BodyText"/>
      </w:pPr>
      <w:r>
        <w:rPr>
          <w:bCs/>
          <w:b/>
        </w:rPr>
        <w:t xml:space="preserve">FSS (Financial Supervisory Service - 금융감독원):</w:t>
      </w:r>
      <w:r>
        <w:t xml:space="preserve"> </w:t>
      </w:r>
      <w:r>
        <w:rPr>
          <w:bCs/>
          <w:b/>
        </w:rPr>
        <w:t xml:space="preserve">Website:</w:t>
      </w:r>
      <w:r>
        <w:t xml:space="preserve"> </w:t>
      </w:r>
      <w:r>
        <w:t xml:space="preserve">https://www.fss.or.kr/eng/</w:t>
      </w:r>
    </w:p>
    <w:p>
      <w:pPr>
        <w:pStyle w:val="BodyText"/>
      </w:pPr>
      <w:r>
        <w:rPr>
          <w:bCs/>
          <w:b/>
        </w:rPr>
        <w:t xml:space="preserve">DART (Data Analysis, Retrieval and Transfer System):</w:t>
      </w:r>
      <w:r>
        <w:t xml:space="preserve"> </w:t>
      </w:r>
      <w:r>
        <w:rPr>
          <w:bCs/>
          <w:b/>
        </w:rPr>
        <w:t xml:space="preserve">Website:</w:t>
      </w:r>
      <w:r>
        <w:t xml:space="preserve"> </w:t>
      </w:r>
      <w:r>
        <w:t xml:space="preserve">https://dart.fss.or.kr/</w:t>
      </w:r>
      <w:r>
        <w:t xml:space="preserve"> </w:t>
      </w:r>
      <w:r>
        <w:t xml:space="preserve">- Base de datos oficial de reportes (principalmente en coreano)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DART English:</w:t>
      </w:r>
      <w:r>
        <w:t xml:space="preserve"> </w:t>
      </w:r>
      <w:r>
        <w:t xml:space="preserve">https://dart.fss.or.kr/html_mdl/en/main.html (versión limitada en inglés)</w:t>
      </w:r>
    </w:p>
    <w:bookmarkEnd w:id="162"/>
    <w:bookmarkStart w:id="164" w:name="bolsas-de-valores-3"/>
    <w:p>
      <w:pPr>
        <w:pStyle w:val="Heading3"/>
      </w:pPr>
      <w:r>
        <w:t xml:space="preserve">Bolsas de Valores</w:t>
      </w:r>
    </w:p>
    <w:bookmarkStart w:id="163" w:name="krx-korea-exchange"/>
    <w:p>
      <w:pPr>
        <w:pStyle w:val="Heading4"/>
      </w:pPr>
      <w:r>
        <w:t xml:space="preserve">KRX (Korea Exchange)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http://global.krx.co.kr/</w:t>
      </w:r>
    </w:p>
    <w:p>
      <w:pPr>
        <w:pStyle w:val="BodyText"/>
      </w:pPr>
      <w:r>
        <w:rPr>
          <w:bCs/>
          <w:b/>
        </w:rPr>
        <w:t xml:space="preserve">KOSPI:</w:t>
      </w:r>
      <w:r>
        <w:t xml:space="preserve"> </w:t>
      </w:r>
      <w:r>
        <w:t xml:space="preserve">Korea Composite Stock Price Index (empresas grandes)</w:t>
      </w:r>
      <w:r>
        <w:t xml:space="preserve"> </w:t>
      </w:r>
      <w:r>
        <w:rPr>
          <w:bCs/>
          <w:b/>
        </w:rPr>
        <w:t xml:space="preserve">KOSDAQ:</w:t>
      </w:r>
      <w:r>
        <w:t xml:space="preserve"> </w:t>
      </w:r>
      <w:r>
        <w:t xml:space="preserve">Korean Securities Dealers Automated Quotations (empresas tech/growth)</w:t>
      </w:r>
    </w:p>
    <w:bookmarkEnd w:id="163"/>
    <w:bookmarkEnd w:id="164"/>
    <w:bookmarkStart w:id="165" w:name="formato-de-ticker-15"/>
    <w:p>
      <w:pPr>
        <w:pStyle w:val="Heading3"/>
      </w:pPr>
      <w:r>
        <w:t xml:space="preserve">Formato de Ticker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En Corea:</w:t>
      </w:r>
      <w:r>
        <w:t xml:space="preserve"> </w:t>
      </w:r>
      <w:r>
        <w:t xml:space="preserve">Código de 6 dígitos (ej: 005930 para Samsung Electronics)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[CÓDIGO].KS (KOSPI) o [CÓDIGO].KQ (KOSDAQ)</w:t>
      </w:r>
    </w:p>
    <w:p>
      <w:pPr>
        <w:numPr>
          <w:ilvl w:val="1"/>
          <w:numId w:val="1069"/>
        </w:numPr>
        <w:pStyle w:val="Compact"/>
      </w:pPr>
      <w:r>
        <w:t xml:space="preserve">Ejemplo: 005930.KS para Samsung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KRX:[CÓDIGO]</w:t>
      </w:r>
    </w:p>
    <w:bookmarkEnd w:id="165"/>
    <w:bookmarkStart w:id="166" w:name="qué-buscar-en-dart"/>
    <w:p>
      <w:pPr>
        <w:pStyle w:val="Heading3"/>
      </w:pPr>
      <w:r>
        <w:t xml:space="preserve">Qué buscar en DART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사업보고서 (Business Report):</w:t>
      </w:r>
      <w:r>
        <w:t xml:space="preserve"> </w:t>
      </w:r>
      <w:r>
        <w:t xml:space="preserve">Annual Report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분기보고서 (Quarterly Report):</w:t>
      </w:r>
      <w:r>
        <w:t xml:space="preserve"> </w:t>
      </w:r>
      <w:r>
        <w:t xml:space="preserve">Quarterly Report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공시:</w:t>
      </w:r>
      <w:r>
        <w:t xml:space="preserve"> </w:t>
      </w:r>
      <w:r>
        <w:t xml:space="preserve">Public disclosures</w:t>
      </w:r>
    </w:p>
    <w:bookmarkEnd w:id="166"/>
    <w:bookmarkStart w:id="167" w:name="datos-de-mercado-15"/>
    <w:p>
      <w:pPr>
        <w:pStyle w:val="Heading3"/>
      </w:pPr>
      <w:r>
        <w:t xml:space="preserve">Datos de Mercado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KRX:</w:t>
      </w:r>
      <w:r>
        <w:t xml:space="preserve"> </w:t>
      </w:r>
      <w:r>
        <w:t xml:space="preserve">http://global.krx.co.kr/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Naver Finance:</w:t>
      </w:r>
      <w:r>
        <w:t xml:space="preserve"> </w:t>
      </w:r>
      <w:r>
        <w:t xml:space="preserve">https://finance.naver.com (muy popular localmente)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.KS o .KQ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Trading View:</w:t>
      </w:r>
      <w:r>
        <w:t xml:space="preserve"> </w:t>
      </w:r>
      <w:r>
        <w:t xml:space="preserve">KRX:[CÓDIGO]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Investing.com:</w:t>
      </w:r>
      <w:r>
        <w:t xml:space="preserve"> </w:t>
      </w:r>
      <w:r>
        <w:t xml:space="preserve">https://www.investing.com/equities/south-korea</w:t>
      </w:r>
    </w:p>
    <w:bookmarkEnd w:id="167"/>
    <w:bookmarkStart w:id="168" w:name="noticias-financieras-15"/>
    <w:p>
      <w:pPr>
        <w:pStyle w:val="Heading3"/>
      </w:pPr>
      <w:r>
        <w:t xml:space="preserve">Noticias Financieras</w:t>
      </w:r>
    </w:p>
    <w:p>
      <w:pPr>
        <w:pStyle w:val="FirstParagraph"/>
      </w:pPr>
      <w:r>
        <w:rPr>
          <w:bCs/>
          <w:b/>
        </w:rPr>
        <w:t xml:space="preserve">En inglés: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Korea Herald Business:</w:t>
      </w:r>
      <w:r>
        <w:t xml:space="preserve"> </w:t>
      </w:r>
      <w:r>
        <w:t xml:space="preserve">http://www.koreaherald.com/business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Korea Times Business:</w:t>
      </w:r>
      <w:r>
        <w:t xml:space="preserve"> </w:t>
      </w:r>
      <w:r>
        <w:t xml:space="preserve">https://www.koreatimes.co.kr/www/nation/biz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Yonhap News Agency:</w:t>
      </w:r>
      <w:r>
        <w:t xml:space="preserve"> </w:t>
      </w:r>
      <w:r>
        <w:t xml:space="preserve">https://en.yna.co.kr/economy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BusinessKorea:</w:t>
      </w:r>
      <w:r>
        <w:t xml:space="preserve"> </w:t>
      </w:r>
      <w:r>
        <w:t xml:space="preserve">http://www.businesskorea.co.kr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Pulse by Maeil Business:</w:t>
      </w:r>
      <w:r>
        <w:t xml:space="preserve"> </w:t>
      </w:r>
      <w:r>
        <w:t xml:space="preserve">https://pulsenews.co.kr</w:t>
      </w:r>
    </w:p>
    <w:p>
      <w:pPr>
        <w:pStyle w:val="BodyText"/>
      </w:pPr>
      <w:r>
        <w:rPr>
          <w:bCs/>
          <w:b/>
        </w:rPr>
        <w:t xml:space="preserve">En coreano: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Maeil Business (매일경제):</w:t>
      </w:r>
      <w:r>
        <w:t xml:space="preserve"> </w:t>
      </w:r>
      <w:r>
        <w:t xml:space="preserve">https://www.mk.co.kr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Korea Economic Daily (한국경제):</w:t>
      </w:r>
      <w:r>
        <w:t xml:space="preserve"> </w:t>
      </w:r>
      <w:r>
        <w:t xml:space="preserve">https://www.hankyung.com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Money Today (머니투데이):</w:t>
      </w:r>
      <w:r>
        <w:t xml:space="preserve"> </w:t>
      </w:r>
      <w:r>
        <w:t xml:space="preserve">https://www.mt.co.kr</w:t>
      </w:r>
    </w:p>
    <w:bookmarkEnd w:id="168"/>
    <w:bookmarkStart w:id="169" w:name="standards-contables-15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K-IFRS</w:t>
      </w:r>
      <w:r>
        <w:t xml:space="preserve"> </w:t>
      </w:r>
      <w:r>
        <w:t xml:space="preserve">(Korean International Financial Reporting Standards) - basado en IFRS</w:t>
      </w:r>
    </w:p>
    <w:bookmarkEnd w:id="169"/>
    <w:bookmarkStart w:id="170" w:name="notas-importantes-14"/>
    <w:p>
      <w:pPr>
        <w:pStyle w:val="Heading3"/>
      </w:pPr>
      <w:r>
        <w:t xml:space="preserve">Notas Importantes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Idioma:</w:t>
      </w:r>
      <w:r>
        <w:t xml:space="preserve"> </w:t>
      </w:r>
      <w:r>
        <w:t xml:space="preserve">Coreano (empresas grandes publican resumen en inglés)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Chaebols:</w:t>
      </w:r>
      <w:r>
        <w:t xml:space="preserve"> </w:t>
      </w:r>
      <w:r>
        <w:t xml:space="preserve">Grandes conglomerados familiares (Samsung, Hyundai, LG, etc.)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Estructura compleja:</w:t>
      </w:r>
      <w:r>
        <w:t xml:space="preserve"> </w:t>
      </w:r>
      <w:r>
        <w:t xml:space="preserve">Cross-ownership entre empresas del mismo chaebol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Corporate governance:</w:t>
      </w:r>
      <w:r>
        <w:t xml:space="preserve"> </w:t>
      </w:r>
      <w:r>
        <w:t xml:space="preserve">Históricamente débil, mejorando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Transparencia:</w:t>
      </w:r>
      <w:r>
        <w:t xml:space="preserve"> </w:t>
      </w:r>
      <w:r>
        <w:t xml:space="preserve">Moderada a alta para empresas grandes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Reportes trimestrales obligatorios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Disclosure:</w:t>
      </w:r>
      <w:r>
        <w:t xml:space="preserve"> </w:t>
      </w:r>
      <w:r>
        <w:t xml:space="preserve">Mejorado significativamente en últimos años</w:t>
      </w:r>
    </w:p>
    <w:bookmarkEnd w:id="170"/>
    <w:bookmarkStart w:id="171" w:name="recursos-útiles-1"/>
    <w:p>
      <w:pPr>
        <w:pStyle w:val="Heading3"/>
      </w:pPr>
      <w:r>
        <w:t xml:space="preserve">Recursos útiles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Global Financial Information Service (GFIS):</w:t>
      </w:r>
      <w:r>
        <w:t xml:space="preserve"> </w:t>
      </w:r>
      <w:r>
        <w:t xml:space="preserve">Servicio de KRX para inversores extranjeros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Korea Investment Corporation:</w:t>
      </w:r>
      <w:r>
        <w:t xml:space="preserve"> </w:t>
      </w:r>
      <w:r>
        <w:t xml:space="preserve">Para entender mercado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82" w:name="taiwán"/>
    <w:p>
      <w:pPr>
        <w:pStyle w:val="Heading2"/>
      </w:pPr>
      <w:r>
        <w:t xml:space="preserve">TAIWÁN 🇹🇼</w:t>
      </w:r>
    </w:p>
    <w:bookmarkStart w:id="173" w:name="X434d1ff788f9733d11ee01edd3f25f3a9f500ba"/>
    <w:p>
      <w:pPr>
        <w:pStyle w:val="Heading3"/>
      </w:pPr>
      <w:r>
        <w:t xml:space="preserve">Regulador: FSC (Financial Supervisory Commission - 金融監督管理委員會)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https://www.fsc.gov.tw/en/</w:t>
      </w:r>
    </w:p>
    <w:p>
      <w:pPr>
        <w:pStyle w:val="BodyText"/>
      </w:pPr>
      <w:r>
        <w:rPr>
          <w:bCs/>
          <w:b/>
        </w:rPr>
        <w:t xml:space="preserve">MOPS (Market Observation Post System):</w:t>
      </w:r>
      <w:r>
        <w:t xml:space="preserve"> </w:t>
      </w:r>
      <w:r>
        <w:rPr>
          <w:bCs/>
          <w:b/>
        </w:rPr>
        <w:t xml:space="preserve">Website:</w:t>
      </w:r>
      <w:r>
        <w:t xml:space="preserve"> </w:t>
      </w:r>
      <w:r>
        <w:t xml:space="preserve">https://mops.twse.com.tw/mops/web/index</w:t>
      </w:r>
      <w:r>
        <w:t xml:space="preserve"> </w:t>
      </w:r>
      <w:r>
        <w:t xml:space="preserve">- Base de datos oficial de reportes financieros</w:t>
      </w:r>
      <w:r>
        <w:t xml:space="preserve"> </w:t>
      </w:r>
      <w:r>
        <w:t xml:space="preserve">- Principalmente en chino tradicional</w:t>
      </w:r>
    </w:p>
    <w:bookmarkEnd w:id="173"/>
    <w:bookmarkStart w:id="174" w:name="X0dda582d3eae574b812a3ba07e1f4925bb90a7a"/>
    <w:p>
      <w:pPr>
        <w:pStyle w:val="Heading3"/>
      </w:pPr>
      <w:r>
        <w:t xml:space="preserve">Bolsa: TWSE (Taiwan Stock Exchange - 臺灣證券交易所)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https://www.twse.com.tw/en/</w:t>
      </w:r>
    </w:p>
    <w:p>
      <w:pPr>
        <w:pStyle w:val="BodyText"/>
      </w:pPr>
      <w:r>
        <w:rPr>
          <w:bCs/>
          <w:b/>
        </w:rPr>
        <w:t xml:space="preserve">TPEx (Taipei Exchange):</w:t>
      </w:r>
      <w:r>
        <w:t xml:space="preserve"> </w:t>
      </w:r>
      <w:r>
        <w:t xml:space="preserve">Para empresas más pequeñas</w:t>
      </w:r>
      <w:r>
        <w:t xml:space="preserve"> </w:t>
      </w:r>
      <w:r>
        <w:rPr>
          <w:bCs/>
          <w:b/>
        </w:rPr>
        <w:t xml:space="preserve">Website:</w:t>
      </w:r>
      <w:r>
        <w:t xml:space="preserve"> </w:t>
      </w:r>
      <w:r>
        <w:t xml:space="preserve">https://www.tpex.org.tw/web/index.php?l=en-us</w:t>
      </w:r>
    </w:p>
    <w:bookmarkEnd w:id="174"/>
    <w:bookmarkStart w:id="175" w:name="formato-de-ticker-16"/>
    <w:p>
      <w:pPr>
        <w:pStyle w:val="Heading3"/>
      </w:pPr>
      <w:r>
        <w:t xml:space="preserve">Formato de Ticker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En Taiwán:</w:t>
      </w:r>
      <w:r>
        <w:t xml:space="preserve"> </w:t>
      </w:r>
      <w:r>
        <w:t xml:space="preserve">Código de 4 dígitos (ej: 2330 para TSMC, 2317 para Hon Hai/Foxconn)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[CÓDIGO].TW (ej: 2330.TW)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TWSE:[CÓDIGO]</w:t>
      </w:r>
    </w:p>
    <w:bookmarkEnd w:id="175"/>
    <w:bookmarkStart w:id="176" w:name="qué-buscar-en-mops"/>
    <w:p>
      <w:pPr>
        <w:pStyle w:val="Heading3"/>
      </w:pPr>
      <w:r>
        <w:t xml:space="preserve">Qué buscar en MOPS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年報 (Annual Report):</w:t>
      </w:r>
      <w:r>
        <w:t xml:space="preserve"> </w:t>
      </w:r>
      <w:r>
        <w:t xml:space="preserve">Informe anual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季報 (Quarterly Report):</w:t>
      </w:r>
      <w:r>
        <w:t xml:space="preserve"> </w:t>
      </w:r>
      <w:r>
        <w:t xml:space="preserve">Informes trimestrales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重大訊息 (Major Information):</w:t>
      </w:r>
      <w:r>
        <w:t xml:space="preserve"> </w:t>
      </w:r>
      <w:r>
        <w:t xml:space="preserve">Hechos relevantes</w:t>
      </w:r>
    </w:p>
    <w:bookmarkEnd w:id="176"/>
    <w:bookmarkStart w:id="177" w:name="datos-de-mercado-16"/>
    <w:p>
      <w:pPr>
        <w:pStyle w:val="Heading3"/>
      </w:pPr>
      <w:r>
        <w:t xml:space="preserve">Datos de Mercado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TWSE:</w:t>
      </w:r>
      <w:r>
        <w:t xml:space="preserve"> </w:t>
      </w:r>
      <w:r>
        <w:t xml:space="preserve">https://www.twse.com.tw/en/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Yahoo Finance Taiwan:</w:t>
      </w:r>
      <w:r>
        <w:t xml:space="preserve"> </w:t>
      </w:r>
      <w:r>
        <w:t xml:space="preserve">https://tw.stock.yahoo.com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Yahoo Finance (internacional):</w:t>
      </w:r>
      <w:r>
        <w:t xml:space="preserve"> </w:t>
      </w:r>
      <w:r>
        <w:t xml:space="preserve">.TW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Trading View:</w:t>
      </w:r>
      <w:r>
        <w:t xml:space="preserve"> </w:t>
      </w:r>
      <w:r>
        <w:t xml:space="preserve">TWSE:[CÓDIGO]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Cnyes (鉅亨網):</w:t>
      </w:r>
      <w:r>
        <w:t xml:space="preserve"> </w:t>
      </w:r>
      <w:r>
        <w:t xml:space="preserve">https://www.cnyes.com</w:t>
      </w:r>
    </w:p>
    <w:bookmarkEnd w:id="177"/>
    <w:bookmarkStart w:id="178" w:name="noticias-financieras-16"/>
    <w:p>
      <w:pPr>
        <w:pStyle w:val="Heading3"/>
      </w:pPr>
      <w:r>
        <w:t xml:space="preserve">Noticias Financieras</w:t>
      </w:r>
    </w:p>
    <w:p>
      <w:pPr>
        <w:pStyle w:val="FirstParagraph"/>
      </w:pPr>
      <w:r>
        <w:rPr>
          <w:bCs/>
          <w:b/>
        </w:rPr>
        <w:t xml:space="preserve">En inglés: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Taiwan News:</w:t>
      </w:r>
      <w:r>
        <w:t xml:space="preserve"> </w:t>
      </w:r>
      <w:r>
        <w:t xml:space="preserve">https://www.taiwannews.com.tw/en/business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 Taiwan:</w:t>
      </w:r>
      <w:r>
        <w:t xml:space="preserve"> </w:t>
      </w:r>
      <w:r>
        <w:t xml:space="preserve">https://focustaiwan.tw/business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Taipei Times:</w:t>
      </w:r>
      <w:r>
        <w:t xml:space="preserve"> </w:t>
      </w:r>
      <w:r>
        <w:t xml:space="preserve">https://www.taipeitimes.com/News/biz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Bloomberg Taiwan:</w:t>
      </w:r>
      <w:r>
        <w:t xml:space="preserve"> </w:t>
      </w:r>
      <w:r>
        <w:t xml:space="preserve">https://www.bloomberg.com/asia</w:t>
      </w:r>
    </w:p>
    <w:p>
      <w:pPr>
        <w:pStyle w:val="BodyText"/>
      </w:pPr>
      <w:r>
        <w:rPr>
          <w:bCs/>
          <w:b/>
        </w:rPr>
        <w:t xml:space="preserve">En chino: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Commercial Times (工商時報):</w:t>
      </w:r>
      <w:r>
        <w:t xml:space="preserve"> </w:t>
      </w:r>
      <w:r>
        <w:t xml:space="preserve">https://www.ctee.com.tw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Economic Daily News (經濟日報):</w:t>
      </w:r>
      <w:r>
        <w:t xml:space="preserve"> </w:t>
      </w:r>
      <w:r>
        <w:t xml:space="preserve">https://money.udn.com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Apple Daily Taiwan:</w:t>
      </w:r>
      <w:r>
        <w:t xml:space="preserve"> </w:t>
      </w:r>
      <w:r>
        <w:t xml:space="preserve">https://tw.appledaily.com/finance</w:t>
      </w:r>
    </w:p>
    <w:bookmarkEnd w:id="178"/>
    <w:bookmarkStart w:id="179" w:name="standards-contables-16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Taiwan GAAP</w:t>
      </w:r>
      <w:r>
        <w:t xml:space="preserve"> </w:t>
      </w:r>
      <w:r>
        <w:t xml:space="preserve">(convergencia con IFRS)</w:t>
      </w:r>
    </w:p>
    <w:bookmarkEnd w:id="179"/>
    <w:bookmarkStart w:id="180" w:name="notas-importantes-15"/>
    <w:p>
      <w:pPr>
        <w:pStyle w:val="Heading3"/>
      </w:pPr>
      <w:r>
        <w:t xml:space="preserve">Notas Importantes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Idioma:</w:t>
      </w:r>
      <w:r>
        <w:t xml:space="preserve"> </w:t>
      </w:r>
      <w:r>
        <w:t xml:space="preserve">Chino tradicional (empresas grandes publican resumen en inglés)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Tech hub:</w:t>
      </w:r>
      <w:r>
        <w:t xml:space="preserve"> </w:t>
      </w:r>
      <w:r>
        <w:t xml:space="preserve">Cluster importante de semiconductores (TSMC, MediaTek, etc.)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Transparencia:</w:t>
      </w:r>
      <w:r>
        <w:t xml:space="preserve"> </w:t>
      </w:r>
      <w:r>
        <w:t xml:space="preserve">Alta para empresas grandes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Reportes trimestrales obligatorios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ADRs:</w:t>
      </w:r>
      <w:r>
        <w:t xml:space="preserve"> </w:t>
      </w:r>
      <w:r>
        <w:t xml:space="preserve">Empresas principales tienen ADRs en USA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Año fiscal:</w:t>
      </w:r>
      <w:r>
        <w:t xml:space="preserve"> </w:t>
      </w:r>
      <w:r>
        <w:t xml:space="preserve">Calendario estándar para mayoría</w:t>
      </w:r>
    </w:p>
    <w:bookmarkEnd w:id="180"/>
    <w:bookmarkStart w:id="181" w:name="empresas-clave"/>
    <w:p>
      <w:pPr>
        <w:pStyle w:val="Heading3"/>
      </w:pPr>
      <w:r>
        <w:t xml:space="preserve">Empresas clave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TSMC (2330):</w:t>
      </w:r>
      <w:r>
        <w:t xml:space="preserve"> </w:t>
      </w:r>
      <w:r>
        <w:t xml:space="preserve">Taiwan Semiconductor Manufacturing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Hon Hai/Foxconn (2317):</w:t>
      </w:r>
      <w:r>
        <w:t xml:space="preserve"> </w:t>
      </w:r>
      <w:r>
        <w:t xml:space="preserve">Manufacturing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MediaTek (2454):</w:t>
      </w:r>
      <w:r>
        <w:t xml:space="preserve"> </w:t>
      </w:r>
      <w:r>
        <w:t xml:space="preserve">Chips</w:t>
      </w:r>
    </w:p>
    <w:p>
      <w:pPr>
        <w:numPr>
          <w:ilvl w:val="0"/>
          <w:numId w:val="1078"/>
        </w:numPr>
        <w:pStyle w:val="Compact"/>
      </w:pPr>
      <w:r>
        <w:t xml:space="preserve">Muchas empresas tech en la cadena de suministro global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91" w:name="malasia"/>
    <w:p>
      <w:pPr>
        <w:pStyle w:val="Heading2"/>
      </w:pPr>
      <w:r>
        <w:t xml:space="preserve">MALASIA 🇲🇾</w:t>
      </w:r>
    </w:p>
    <w:bookmarkStart w:id="183" w:name="X1d49f2b02ea9e91bdb4c665f6aaf47add773251"/>
    <w:p>
      <w:pPr>
        <w:pStyle w:val="Heading3"/>
      </w:pPr>
      <w:r>
        <w:t xml:space="preserve">Regulador: SC (Securities Commission Malaysia - Suruhanjaya Sekuriti Malaysia)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https://www.sc.com.my</w:t>
      </w:r>
    </w:p>
    <w:bookmarkEnd w:id="183"/>
    <w:bookmarkStart w:id="184" w:name="bolsa-bursa-malaysia"/>
    <w:p>
      <w:pPr>
        <w:pStyle w:val="Heading3"/>
      </w:pPr>
      <w:r>
        <w:t xml:space="preserve">Bolsa: Bursa Malaysia</w:t>
      </w:r>
    </w:p>
    <w:p>
      <w:pPr>
        <w:pStyle w:val="FirstParagraph"/>
      </w:pPr>
      <w:r>
        <w:rPr>
          <w:bCs/>
          <w:b/>
        </w:rPr>
        <w:t xml:space="preserve">Website:</w:t>
      </w:r>
      <w:r>
        <w:t xml:space="preserve"> </w:t>
      </w:r>
      <w:r>
        <w:t xml:space="preserve">https://www.bursamalaysia.com</w:t>
      </w:r>
    </w:p>
    <w:p>
      <w:pPr>
        <w:pStyle w:val="BodyText"/>
      </w:pPr>
      <w:r>
        <w:rPr>
          <w:bCs/>
          <w:b/>
        </w:rPr>
        <w:t xml:space="preserve">Bursa Malaysia Announcements:</w:t>
      </w:r>
      <w:r>
        <w:t xml:space="preserve"> </w:t>
      </w:r>
      <w:r>
        <w:rPr>
          <w:bCs/>
          <w:b/>
        </w:rPr>
        <w:t xml:space="preserve">Website:</w:t>
      </w:r>
      <w:r>
        <w:t xml:space="preserve"> </w:t>
      </w:r>
      <w:r>
        <w:t xml:space="preserve">https://www.bursamalaysia.com/market_information/announcements/company_announcement</w:t>
      </w:r>
      <w:r>
        <w:t xml:space="preserve"> </w:t>
      </w:r>
      <w:r>
        <w:t xml:space="preserve">- Todos los anuncios corporativos</w:t>
      </w:r>
    </w:p>
    <w:bookmarkEnd w:id="184"/>
    <w:bookmarkStart w:id="185" w:name="formato-de-ticker-17"/>
    <w:p>
      <w:pPr>
        <w:pStyle w:val="Heading3"/>
      </w:pPr>
      <w:r>
        <w:t xml:space="preserve">Formato de Ticker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En Malasia:</w:t>
      </w:r>
      <w:r>
        <w:t xml:space="preserve"> </w:t>
      </w:r>
      <w:r>
        <w:t xml:space="preserve">Código de 4 dígitos (ej: 1155 para Maybank, 5347 para Press Metal)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En Yahoo Finance:</w:t>
      </w:r>
      <w:r>
        <w:t xml:space="preserve"> </w:t>
      </w:r>
      <w:r>
        <w:t xml:space="preserve">[CÓDIGO].KL (ej: 1155.KL)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En Trading View:</w:t>
      </w:r>
      <w:r>
        <w:t xml:space="preserve"> </w:t>
      </w:r>
      <w:r>
        <w:t xml:space="preserve">MYX:[CÓDIGO]</w:t>
      </w:r>
    </w:p>
    <w:bookmarkEnd w:id="185"/>
    <w:bookmarkStart w:id="186" w:name="qué-buscar-en-bursa"/>
    <w:p>
      <w:pPr>
        <w:pStyle w:val="Heading3"/>
      </w:pPr>
      <w:r>
        <w:t xml:space="preserve">Qué buscar en Bursa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Annual Report:</w:t>
      </w:r>
      <w:r>
        <w:t xml:space="preserve"> </w:t>
      </w:r>
      <w:r>
        <w:t xml:space="preserve">Informe anual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Quarterly Report:</w:t>
      </w:r>
      <w:r>
        <w:t xml:space="preserve"> </w:t>
      </w:r>
      <w:r>
        <w:t xml:space="preserve">Informes trimestrales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Announcements:</w:t>
      </w:r>
      <w:r>
        <w:t xml:space="preserve"> </w:t>
      </w:r>
      <w:r>
        <w:t xml:space="preserve">Comunicados continuos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Circulars:</w:t>
      </w:r>
      <w:r>
        <w:t xml:space="preserve"> </w:t>
      </w:r>
      <w:r>
        <w:t xml:space="preserve">Para AGMs y operaciones corporativas</w:t>
      </w:r>
    </w:p>
    <w:bookmarkEnd w:id="186"/>
    <w:bookmarkStart w:id="187" w:name="datos-de-mercado-17"/>
    <w:p>
      <w:pPr>
        <w:pStyle w:val="Heading3"/>
      </w:pPr>
      <w:r>
        <w:t xml:space="preserve">Datos de Mercado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Bursa Malaysia:</w:t>
      </w:r>
      <w:r>
        <w:t xml:space="preserve"> </w:t>
      </w:r>
      <w:r>
        <w:t xml:space="preserve">https://www.bursamalaysia.com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Agregar .KL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Trading View:</w:t>
      </w:r>
      <w:r>
        <w:t xml:space="preserve"> </w:t>
      </w:r>
      <w:r>
        <w:t xml:space="preserve">MYX:[CÓDIGO]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Bloomberg Malaysia:</w:t>
      </w:r>
      <w:r>
        <w:t xml:space="preserve"> </w:t>
      </w:r>
      <w:r>
        <w:t xml:space="preserve">https://www.bloomberg.com/asia</w:t>
      </w:r>
    </w:p>
    <w:bookmarkEnd w:id="187"/>
    <w:bookmarkStart w:id="188" w:name="noticias-financieras-17"/>
    <w:p>
      <w:pPr>
        <w:pStyle w:val="Heading3"/>
      </w:pPr>
      <w:r>
        <w:t xml:space="preserve">Noticias Financieras</w:t>
      </w:r>
    </w:p>
    <w:p>
      <w:pPr>
        <w:pStyle w:val="FirstParagraph"/>
      </w:pPr>
      <w:r>
        <w:rPr>
          <w:bCs/>
          <w:b/>
        </w:rPr>
        <w:t xml:space="preserve">En inglés: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Edge Markets:</w:t>
      </w:r>
      <w:r>
        <w:t xml:space="preserve"> </w:t>
      </w:r>
      <w:r>
        <w:t xml:space="preserve">https://www.theedgemarkets.com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Star Business:</w:t>
      </w:r>
      <w:r>
        <w:t xml:space="preserve"> </w:t>
      </w:r>
      <w:r>
        <w:t xml:space="preserve">https://www.thestar.com.my/business/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New Straits Times Business:</w:t>
      </w:r>
      <w:r>
        <w:t xml:space="preserve"> </w:t>
      </w:r>
      <w:r>
        <w:t xml:space="preserve">https://www.nst.com.my/business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Malay Mail Business:</w:t>
      </w:r>
      <w:r>
        <w:t xml:space="preserve"> </w:t>
      </w:r>
      <w:r>
        <w:t xml:space="preserve">https://www.malaymail.com/business</w:t>
      </w:r>
    </w:p>
    <w:p>
      <w:pPr>
        <w:pStyle w:val="BodyText"/>
      </w:pPr>
      <w:r>
        <w:rPr>
          <w:bCs/>
          <w:b/>
        </w:rPr>
        <w:t xml:space="preserve">En malayo: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Utusan Malaysia:</w:t>
      </w:r>
      <w:r>
        <w:t xml:space="preserve"> </w:t>
      </w:r>
      <w:r>
        <w:t xml:space="preserve">https://www.utusan.com.my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Berita Harian:</w:t>
      </w:r>
      <w:r>
        <w:t xml:space="preserve"> </w:t>
      </w:r>
      <w:r>
        <w:t xml:space="preserve">https://www.bharian.com.my</w:t>
      </w:r>
    </w:p>
    <w:bookmarkEnd w:id="188"/>
    <w:bookmarkStart w:id="189" w:name="standards-contables-17"/>
    <w:p>
      <w:pPr>
        <w:pStyle w:val="Heading3"/>
      </w:pPr>
      <w:r>
        <w:t xml:space="preserve">Standards Contables</w:t>
      </w:r>
    </w:p>
    <w:p>
      <w:pPr>
        <w:pStyle w:val="FirstParagraph"/>
      </w:pPr>
      <w:r>
        <w:rPr>
          <w:bCs/>
          <w:b/>
        </w:rPr>
        <w:t xml:space="preserve">MFRS</w:t>
      </w:r>
      <w:r>
        <w:t xml:space="preserve"> </w:t>
      </w:r>
      <w:r>
        <w:t xml:space="preserve">(Malaysian Financial Reporting Standards) - convergencia con IFRS</w:t>
      </w:r>
    </w:p>
    <w:bookmarkEnd w:id="189"/>
    <w:bookmarkStart w:id="190" w:name="notas-importantes-16"/>
    <w:p>
      <w:pPr>
        <w:pStyle w:val="Heading3"/>
      </w:pPr>
      <w:r>
        <w:t xml:space="preserve">Notas Importantes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Idioma:</w:t>
      </w:r>
      <w:r>
        <w:t xml:space="preserve"> </w:t>
      </w:r>
      <w:r>
        <w:t xml:space="preserve">Inglés y malayo (inglés predomina en negocios)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Transparencia:</w:t>
      </w:r>
      <w:r>
        <w:t xml:space="preserve"> </w:t>
      </w:r>
      <w:r>
        <w:t xml:space="preserve">Moderada a alta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Reportes trimestrales obligatorios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Sectores clave:</w:t>
      </w:r>
      <w:r>
        <w:t xml:space="preserve"> </w:t>
      </w:r>
      <w:r>
        <w:t xml:space="preserve">Plantaciones de palma, banca, petróleo y gas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Islamic finance:</w:t>
      </w:r>
      <w:r>
        <w:t xml:space="preserve"> </w:t>
      </w:r>
      <w:r>
        <w:t xml:space="preserve">Mercado muy desarrollado de finanzas islámicas (sukuk, etc.)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Shariah-compliant:</w:t>
      </w:r>
      <w:r>
        <w:t xml:space="preserve"> </w:t>
      </w:r>
      <w:r>
        <w:t xml:space="preserve">Muchas empresas tienen certificación Shariah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resumen-comparativo-de-mercados"/>
    <w:p>
      <w:pPr>
        <w:pStyle w:val="Heading2"/>
      </w:pPr>
      <w:r>
        <w:t xml:space="preserve">📊 RESUMEN COMPARATIVO DE MERCADOS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42"/>
        <w:gridCol w:w="784"/>
        <w:gridCol w:w="1212"/>
        <w:gridCol w:w="1498"/>
        <w:gridCol w:w="1284"/>
        <w:gridCol w:w="1355"/>
        <w:gridCol w:w="11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Bolsa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Ticker Yahoo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Idioma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Contable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Trim.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🇺🇸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NYSE, NASDAQ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GAAP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🇧🇷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TICKER.SA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🇲🇽 México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CNBV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TICKER.MX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Español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IFRS/NIF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🇬🇧 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TICKER.L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Semestrales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🇪🇸 España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TICKER.MC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Español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🇫🇷 Francia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TICKER.PA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Semestrales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🇩🇪 Alemania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TICKER.DE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🇮🇹 Italia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Borsa Italiana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TICKER.MI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Semestrales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🇳🇱 Países Bajos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Euronext 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TICKER.AS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Holandés/Inglés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Semestrales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🇵🇱 Polonia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TICKER.WA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🇦🇺 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TICKER.AX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Semestrales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🇯🇵 Japón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CÓDIGO.T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Japonés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J-GAAP/IFRS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🇨🇳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SSE, SZSE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CÓDIGO.SS/.SZ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🇭🇰 Hong Kong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HKEX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CÓDIGO.HK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Inglés/Chino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HKFRS (IFRS)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Semestrales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🇸🇬 Singapur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CÓDIGO.SI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SFRS (IFRS)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Muchas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🇰🇷 Corea del Sur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CÓDIGO.KS/.KQ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K-IFRS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🇹🇼 Taiwán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CÓDIGO.TW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Chino tradicional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Taiwan GAAP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🇲🇾 Malasia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CÓDIGO.KL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Inglés/Malayo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MFRS (IFRS)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Start w:id="197" w:name="Xcae6d392ce980f5efc15a24602a6853d9d78eda"/>
    <w:p>
      <w:pPr>
        <w:pStyle w:val="Heading2"/>
      </w:pPr>
      <w:r>
        <w:t xml:space="preserve">🔍 FUENTES UNIVERSALES (PARA TODOS LOS MERCADOS)</w:t>
      </w:r>
    </w:p>
    <w:bookmarkStart w:id="193" w:name="precio-y-datos-de-mercado"/>
    <w:p>
      <w:pPr>
        <w:pStyle w:val="Heading3"/>
      </w:pPr>
      <w:r>
        <w:t xml:space="preserve">Precio y Datos de Mercado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Trading View:</w:t>
      </w:r>
      <w:r>
        <w:t xml:space="preserve"> </w:t>
      </w:r>
      <w:r>
        <w:t xml:space="preserve">https://www.tradingview.com - Global, todos los mercados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Yahoo Finance:</w:t>
      </w:r>
      <w:r>
        <w:t xml:space="preserve"> </w:t>
      </w:r>
      <w:r>
        <w:t xml:space="preserve">https://finance.yahoo.com - Cobertura mundial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MorningStar:</w:t>
      </w:r>
      <w:r>
        <w:t xml:space="preserve"> </w:t>
      </w:r>
      <w:r>
        <w:t xml:space="preserve">https://www.morningstar.com - Análisis global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Google Finance:</w:t>
      </w:r>
      <w:r>
        <w:t xml:space="preserve"> </w:t>
      </w:r>
      <w:r>
        <w:t xml:space="preserve">https://www.google.com/finance - Datos básicos global</w:t>
      </w:r>
    </w:p>
    <w:bookmarkEnd w:id="193"/>
    <w:bookmarkStart w:id="194" w:name="noticias-financieras-globales"/>
    <w:p>
      <w:pPr>
        <w:pStyle w:val="Heading3"/>
      </w:pPr>
      <w:r>
        <w:t xml:space="preserve">Noticias Financieras Globales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Bloomberg:</w:t>
      </w:r>
      <w:r>
        <w:t xml:space="preserve"> </w:t>
      </w:r>
      <w:r>
        <w:t xml:space="preserve">https://www.bloomberg.com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Reuters:</w:t>
      </w:r>
      <w:r>
        <w:t xml:space="preserve"> </w:t>
      </w:r>
      <w:r>
        <w:t xml:space="preserve">https://www.reuters.com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Financial Times:</w:t>
      </w:r>
      <w:r>
        <w:t xml:space="preserve"> </w:t>
      </w:r>
      <w:r>
        <w:t xml:space="preserve">https://www.ft.com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The Wall Street Journal:</w:t>
      </w:r>
      <w:r>
        <w:t xml:space="preserve"> </w:t>
      </w:r>
      <w:r>
        <w:t xml:space="preserve">https://www.wsj.com</w:t>
      </w:r>
    </w:p>
    <w:bookmarkEnd w:id="194"/>
    <w:bookmarkStart w:id="195" w:name="bases-de-datos-premium"/>
    <w:p>
      <w:pPr>
        <w:pStyle w:val="Heading3"/>
      </w:pPr>
      <w:r>
        <w:t xml:space="preserve">Bases de Datos (Premium)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Bloomberg Terminal:</w:t>
      </w:r>
      <w:r>
        <w:t xml:space="preserve"> </w:t>
      </w:r>
      <w:r>
        <w:t xml:space="preserve">Cobertura global completa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FactSet:</w:t>
      </w:r>
      <w:r>
        <w:t xml:space="preserve"> </w:t>
      </w:r>
      <w:r>
        <w:t xml:space="preserve">Datos financieros y analytics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S&amp;P Capital IQ:</w:t>
      </w:r>
      <w:r>
        <w:t xml:space="preserve"> </w:t>
      </w:r>
      <w:r>
        <w:t xml:space="preserve">Base de datos completa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Refinitiv Eikon:</w:t>
      </w:r>
      <w:r>
        <w:t xml:space="preserve"> </w:t>
      </w:r>
      <w:r>
        <w:t xml:space="preserve">Análisis y datos global</w:t>
      </w:r>
    </w:p>
    <w:bookmarkEnd w:id="195"/>
    <w:bookmarkStart w:id="196" w:name="transcripciones-de-earnings-calls"/>
    <w:p>
      <w:pPr>
        <w:pStyle w:val="Heading3"/>
      </w:pPr>
      <w:r>
        <w:t xml:space="preserve">Transcripciones de Earnings Calls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Seeking Alpha:</w:t>
      </w:r>
      <w:r>
        <w:t xml:space="preserve"> </w:t>
      </w:r>
      <w:r>
        <w:t xml:space="preserve">https://seekingalpha.com (principalmente USA, requiere cuenta)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AlphaSense:</w:t>
      </w:r>
      <w:r>
        <w:t xml:space="preserve"> </w:t>
      </w:r>
      <w:r>
        <w:t xml:space="preserve">Servicio premium multi-mercado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Web corporativa:</w:t>
      </w:r>
      <w:r>
        <w:t xml:space="preserve"> </w:t>
      </w:r>
      <w:r>
        <w:t xml:space="preserve">Siempre revisar sección Investor Relations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5" w:name="Xb4f3ad14062225cc953779019d8539f8696020a"/>
    <w:p>
      <w:pPr>
        <w:pStyle w:val="Heading2"/>
      </w:pPr>
      <w:r>
        <w:t xml:space="preserve">💡 TIPS GENERALES PARA BÚSQUEDA EN CUALQUIER MERCADO</w:t>
      </w:r>
    </w:p>
    <w:bookmarkStart w:id="198" w:name="identificar-el-regulador"/>
    <w:p>
      <w:pPr>
        <w:pStyle w:val="Heading3"/>
      </w:pPr>
      <w:r>
        <w:t xml:space="preserve">1. Identificar el Regulador</w:t>
      </w:r>
    </w:p>
    <w:p>
      <w:pPr>
        <w:numPr>
          <w:ilvl w:val="0"/>
          <w:numId w:val="1087"/>
        </w:numPr>
        <w:pStyle w:val="Compact"/>
      </w:pPr>
      <w:r>
        <w:t xml:space="preserve">Googlea:</w:t>
      </w:r>
      <w:r>
        <w:t xml:space="preserve"> </w:t>
      </w:r>
      <w:r>
        <w:t xml:space="preserve">“</w:t>
      </w:r>
      <w:r>
        <w:t xml:space="preserve">[País] securities regulator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[País] stock exchange regulator</w:t>
      </w:r>
      <w:r>
        <w:t xml:space="preserve">”</w:t>
      </w:r>
    </w:p>
    <w:p>
      <w:pPr>
        <w:numPr>
          <w:ilvl w:val="0"/>
          <w:numId w:val="1087"/>
        </w:numPr>
        <w:pStyle w:val="Compact"/>
      </w:pPr>
      <w:r>
        <w:t xml:space="preserve">Busca en Wikipedia la bolsa del país</w:t>
      </w:r>
    </w:p>
    <w:bookmarkEnd w:id="198"/>
    <w:bookmarkStart w:id="199" w:name="encontrar-la-bolsa"/>
    <w:p>
      <w:pPr>
        <w:pStyle w:val="Heading3"/>
      </w:pPr>
      <w:r>
        <w:t xml:space="preserve">2. Encontrar la Bolsa</w:t>
      </w:r>
    </w:p>
    <w:p>
      <w:pPr>
        <w:numPr>
          <w:ilvl w:val="0"/>
          <w:numId w:val="1088"/>
        </w:numPr>
        <w:pStyle w:val="Compact"/>
      </w:pPr>
      <w:r>
        <w:t xml:space="preserve">Googlea:</w:t>
      </w:r>
      <w:r>
        <w:t xml:space="preserve"> </w:t>
      </w:r>
      <w:r>
        <w:t xml:space="preserve">“</w:t>
      </w:r>
      <w:r>
        <w:t xml:space="preserve">[País] stock exchange</w:t>
      </w:r>
      <w:r>
        <w:t xml:space="preserve">”</w:t>
      </w:r>
    </w:p>
    <w:p>
      <w:pPr>
        <w:numPr>
          <w:ilvl w:val="0"/>
          <w:numId w:val="1088"/>
        </w:numPr>
        <w:pStyle w:val="Compact"/>
      </w:pPr>
      <w:r>
        <w:t xml:space="preserve">Busca el ticker de la empresa +</w:t>
      </w:r>
      <w:r>
        <w:t xml:space="preserve"> </w:t>
      </w:r>
      <w:r>
        <w:t xml:space="preserve">“</w:t>
      </w:r>
      <w:r>
        <w:t xml:space="preserve">.country code</w:t>
      </w:r>
      <w:r>
        <w:t xml:space="preserve">”</w:t>
      </w:r>
    </w:p>
    <w:bookmarkEnd w:id="199"/>
    <w:bookmarkStart w:id="200" w:name="acceder-a-estados-financieros"/>
    <w:p>
      <w:pPr>
        <w:pStyle w:val="Heading3"/>
      </w:pPr>
      <w:r>
        <w:t xml:space="preserve">3. Acceder a Estados Financieros</w:t>
      </w:r>
    </w:p>
    <w:p>
      <w:pPr>
        <w:pStyle w:val="FirstParagraph"/>
      </w:pPr>
      <w:r>
        <w:rPr>
          <w:bCs/>
          <w:b/>
        </w:rPr>
        <w:t xml:space="preserve">Prioridad:</w:t>
      </w:r>
      <w:r>
        <w:t xml:space="preserve"> </w:t>
      </w:r>
      <w:r>
        <w:t xml:space="preserve">1. Web corporativa → Investor Relations / IR</w:t>
      </w:r>
      <w:r>
        <w:t xml:space="preserve"> </w:t>
      </w:r>
      <w:r>
        <w:t xml:space="preserve">2. Base de datos del regulador</w:t>
      </w:r>
      <w:r>
        <w:t xml:space="preserve"> </w:t>
      </w:r>
      <w:r>
        <w:t xml:space="preserve">3. Bolsa de valores (announcements)</w:t>
      </w:r>
      <w:r>
        <w:t xml:space="preserve"> </w:t>
      </w:r>
      <w:r>
        <w:t xml:space="preserve">4. Yahoo Finance → Statistics → Financials</w:t>
      </w:r>
      <w:r>
        <w:t xml:space="preserve"> </w:t>
      </w:r>
      <w:r>
        <w:t xml:space="preserve">5. MorningStar → buscar ticker</w:t>
      </w:r>
    </w:p>
    <w:bookmarkEnd w:id="200"/>
    <w:bookmarkStart w:id="201" w:name="buscar-precio-actual"/>
    <w:p>
      <w:pPr>
        <w:pStyle w:val="Heading3"/>
      </w:pPr>
      <w:r>
        <w:t xml:space="preserve">4. Buscar Precio Actual</w:t>
      </w:r>
    </w:p>
    <w:p>
      <w:pPr>
        <w:pStyle w:val="FirstParagraph"/>
      </w:pPr>
      <w:r>
        <w:rPr>
          <w:bCs/>
          <w:b/>
        </w:rPr>
        <w:t xml:space="preserve">Siempre en este orden:</w:t>
      </w:r>
      <w:r>
        <w:t xml:space="preserve"> </w:t>
      </w:r>
      <w:r>
        <w:t xml:space="preserve">1. Trading View: https://www.tradingview.com/symbols/[EXCHANGE]-[TICKER]/</w:t>
      </w:r>
      <w:r>
        <w:t xml:space="preserve"> </w:t>
      </w:r>
      <w:r>
        <w:t xml:space="preserve">2. Yahoo Finance: https://finance.yahoo.com/quote/[TICKER].[SUFFIX]</w:t>
      </w:r>
      <w:r>
        <w:t xml:space="preserve"> </w:t>
      </w:r>
      <w:r>
        <w:t xml:space="preserve">3. Google Finance:</w:t>
      </w:r>
      <w:r>
        <w:t xml:space="preserve"> </w:t>
      </w:r>
      <w:r>
        <w:t xml:space="preserve">“</w:t>
      </w:r>
      <w:r>
        <w:t xml:space="preserve">[Company name] stock price</w:t>
      </w:r>
      <w:r>
        <w:t xml:space="preserve">”</w:t>
      </w:r>
      <w:r>
        <w:t xml:space="preserve"> </w:t>
      </w:r>
      <w:r>
        <w:t xml:space="preserve">4. Bolsa local</w:t>
      </w:r>
    </w:p>
    <w:bookmarkEnd w:id="201"/>
    <w:bookmarkStart w:id="202" w:name="identificar-comparables"/>
    <w:p>
      <w:pPr>
        <w:pStyle w:val="Heading3"/>
      </w:pPr>
      <w:r>
        <w:t xml:space="preserve">5. Identificar Comparables</w:t>
      </w:r>
    </w:p>
    <w:p>
      <w:pPr>
        <w:numPr>
          <w:ilvl w:val="0"/>
          <w:numId w:val="1089"/>
        </w:numPr>
        <w:pStyle w:val="Compact"/>
      </w:pPr>
      <w:r>
        <w:t xml:space="preserve">Buscar</w:t>
      </w:r>
      <w:r>
        <w:t xml:space="preserve"> </w:t>
      </w:r>
      <w:r>
        <w:t xml:space="preserve">“</w:t>
      </w:r>
      <w:r>
        <w:t xml:space="preserve">competitors of [company name]</w:t>
      </w:r>
      <w:r>
        <w:t xml:space="preserve">”</w:t>
      </w:r>
    </w:p>
    <w:p>
      <w:pPr>
        <w:numPr>
          <w:ilvl w:val="0"/>
          <w:numId w:val="1089"/>
        </w:numPr>
        <w:pStyle w:val="Compact"/>
      </w:pPr>
      <w:r>
        <w:t xml:space="preserve">Revisar la sección de competencia en el Annual Report</w:t>
      </w:r>
    </w:p>
    <w:p>
      <w:pPr>
        <w:numPr>
          <w:ilvl w:val="0"/>
          <w:numId w:val="1089"/>
        </w:numPr>
        <w:pStyle w:val="Compact"/>
      </w:pPr>
      <w:r>
        <w:t xml:space="preserve">Buscar informes de analistas (si están públicos)</w:t>
      </w:r>
    </w:p>
    <w:p>
      <w:pPr>
        <w:numPr>
          <w:ilvl w:val="0"/>
          <w:numId w:val="1089"/>
        </w:numPr>
        <w:pStyle w:val="Compact"/>
      </w:pPr>
      <w:r>
        <w:t xml:space="preserve">Usar herramientas como</w:t>
      </w:r>
      <w:r>
        <w:t xml:space="preserve"> </w:t>
      </w:r>
      <w:r>
        <w:t xml:space="preserve">“</w:t>
      </w:r>
      <w:r>
        <w:t xml:space="preserve">Similar companies</w:t>
      </w:r>
      <w:r>
        <w:t xml:space="preserve">”</w:t>
      </w:r>
      <w:r>
        <w:t xml:space="preserve"> </w:t>
      </w:r>
      <w:r>
        <w:t xml:space="preserve">en Yahoo Finance</w:t>
      </w:r>
    </w:p>
    <w:bookmarkEnd w:id="202"/>
    <w:bookmarkStart w:id="203" w:name="superar-barreras-de-idioma"/>
    <w:p>
      <w:pPr>
        <w:pStyle w:val="Heading3"/>
      </w:pPr>
      <w:r>
        <w:t xml:space="preserve">6. Superar Barreras de Idioma</w:t>
      </w:r>
    </w:p>
    <w:p>
      <w:pPr>
        <w:pStyle w:val="FirstParagraph"/>
      </w:pPr>
      <w:r>
        <w:rPr>
          <w:bCs/>
          <w:b/>
        </w:rPr>
        <w:t xml:space="preserve">Si los documentos están en idioma local:</w:t>
      </w:r>
      <w:r>
        <w:t xml:space="preserve"> </w:t>
      </w:r>
      <w:r>
        <w:t xml:space="preserve">1. Buscar versiones en inglés (empresas grandes suelen publicar)</w:t>
      </w:r>
      <w:r>
        <w:t xml:space="preserve"> </w:t>
      </w:r>
      <w:r>
        <w:t xml:space="preserve">2. Usar Google Translate para navegación</w:t>
      </w:r>
      <w:r>
        <w:t xml:space="preserve"> </w:t>
      </w:r>
      <w:r>
        <w:t xml:space="preserve">3. Los números son universales - priorizar tablas</w:t>
      </w:r>
      <w:r>
        <w:t xml:space="preserve"> </w:t>
      </w:r>
      <w:r>
        <w:t xml:space="preserve">4. Buscar</w:t>
      </w:r>
      <w:r>
        <w:t xml:space="preserve"> </w:t>
      </w:r>
      <w:r>
        <w:t xml:space="preserve">“</w:t>
      </w:r>
      <w:r>
        <w:t xml:space="preserve">investor presentation</w:t>
      </w:r>
      <w:r>
        <w:t xml:space="preserve">”</w:t>
      </w:r>
      <w:r>
        <w:t xml:space="preserve"> </w:t>
      </w:r>
      <w:r>
        <w:t xml:space="preserve">que suelen estar en inglés</w:t>
      </w:r>
    </w:p>
    <w:bookmarkEnd w:id="203"/>
    <w:bookmarkStart w:id="204" w:name="verificar-standard-contable"/>
    <w:p>
      <w:pPr>
        <w:pStyle w:val="Heading3"/>
      </w:pPr>
      <w:r>
        <w:t xml:space="preserve">7. Verificar Standard Contable</w:t>
      </w:r>
    </w:p>
    <w:p>
      <w:pPr>
        <w:numPr>
          <w:ilvl w:val="0"/>
          <w:numId w:val="1090"/>
        </w:numPr>
        <w:pStyle w:val="Compact"/>
      </w:pPr>
      <w:r>
        <w:t xml:space="preserve">Revisar las notas de los estados financieros</w:t>
      </w:r>
    </w:p>
    <w:p>
      <w:pPr>
        <w:numPr>
          <w:ilvl w:val="0"/>
          <w:numId w:val="1090"/>
        </w:numPr>
        <w:pStyle w:val="Compact"/>
      </w:pPr>
      <w:r>
        <w:t xml:space="preserve">Primera nota suele indicar:</w:t>
      </w:r>
      <w:r>
        <w:t xml:space="preserve"> </w:t>
      </w:r>
      <w:r>
        <w:t xml:space="preserve">“</w:t>
      </w:r>
      <w:r>
        <w:t xml:space="preserve">prepared in accordance with [standard]</w:t>
      </w:r>
      <w:r>
        <w:t xml:space="preserve">”</w:t>
      </w:r>
    </w:p>
    <w:p>
      <w:pPr>
        <w:numPr>
          <w:ilvl w:val="0"/>
          <w:numId w:val="1090"/>
        </w:numPr>
        <w:pStyle w:val="Compact"/>
      </w:pPr>
      <w:r>
        <w:t xml:space="preserve">Importante para comparaciones internacionales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9" w:name="consideraciones-por-región"/>
    <w:p>
      <w:pPr>
        <w:pStyle w:val="Heading2"/>
      </w:pPr>
      <w:r>
        <w:t xml:space="preserve">⚠️ CONSIDERACIONES POR REGIÓN</w:t>
      </w:r>
    </w:p>
    <w:bookmarkStart w:id="206" w:name="Xac536ccbba310c4e903049fdfddc33329818b0c"/>
    <w:p>
      <w:pPr>
        <w:pStyle w:val="Heading3"/>
      </w:pPr>
      <w:r>
        <w:t xml:space="preserve">Mercados Desarrollados (USA, UK, Europa Occidental, Japón, Australia)</w:t>
      </w:r>
    </w:p>
    <w:p>
      <w:pPr>
        <w:pStyle w:val="FirstParagraph"/>
      </w:pPr>
      <w:r>
        <w:rPr>
          <w:bCs/>
          <w:b/>
        </w:rPr>
        <w:t xml:space="preserve">✅ Ventajas:</w:t>
      </w:r>
      <w:r>
        <w:t xml:space="preserve"> </w:t>
      </w:r>
      <w:r>
        <w:t xml:space="preserve">- Alta transparencia</w:t>
      </w:r>
      <w:r>
        <w:t xml:space="preserve"> </w:t>
      </w:r>
      <w:r>
        <w:t xml:space="preserve">- Información abundante y accesible</w:t>
      </w:r>
      <w:r>
        <w:t xml:space="preserve"> </w:t>
      </w:r>
      <w:r>
        <w:t xml:space="preserve">- Múltiples analistas</w:t>
      </w:r>
      <w:r>
        <w:t xml:space="preserve"> </w:t>
      </w:r>
      <w:r>
        <w:t xml:space="preserve">- Reportes en inglés disponibles (mayoría)</w:t>
      </w:r>
      <w:r>
        <w:t xml:space="preserve"> </w:t>
      </w:r>
      <w:r>
        <w:t xml:space="preserve">- Standards internacionales</w:t>
      </w:r>
    </w:p>
    <w:p>
      <w:pPr>
        <w:pStyle w:val="BodyText"/>
      </w:pPr>
      <w:r>
        <w:rPr>
          <w:bCs/>
          <w:b/>
        </w:rPr>
        <w:t xml:space="preserve">⚠️ Consideraciones:</w:t>
      </w:r>
      <w:r>
        <w:t xml:space="preserve"> </w:t>
      </w:r>
      <w:r>
        <w:t xml:space="preserve">- Pueden tener premium de valoración</w:t>
      </w:r>
      <w:r>
        <w:t xml:space="preserve"> </w:t>
      </w:r>
      <w:r>
        <w:t xml:space="preserve">- Alta eficiencia de mercado</w:t>
      </w:r>
    </w:p>
    <w:bookmarkEnd w:id="206"/>
    <w:bookmarkStart w:id="207" w:name="X3bfb72d3ca89deb40330037bac8ab4348a181d1"/>
    <w:p>
      <w:pPr>
        <w:pStyle w:val="Heading3"/>
      </w:pPr>
      <w:r>
        <w:t xml:space="preserve">Mercados Emergentes (China, Brasil, México, etc.)</w:t>
      </w:r>
    </w:p>
    <w:p>
      <w:pPr>
        <w:pStyle w:val="FirstParagraph"/>
      </w:pPr>
      <w:r>
        <w:rPr>
          <w:bCs/>
          <w:b/>
        </w:rPr>
        <w:t xml:space="preserve">✅ Oportunidades:</w:t>
      </w:r>
      <w:r>
        <w:t xml:space="preserve"> </w:t>
      </w:r>
      <w:r>
        <w:t xml:space="preserve">- Posibles ineficiencias de mercado</w:t>
      </w:r>
      <w:r>
        <w:t xml:space="preserve"> </w:t>
      </w:r>
      <w:r>
        <w:t xml:space="preserve">- Valuaciones más atractivas</w:t>
      </w:r>
    </w:p>
    <w:p>
      <w:pPr>
        <w:pStyle w:val="BodyText"/>
      </w:pPr>
      <w:r>
        <w:rPr>
          <w:bCs/>
          <w:b/>
        </w:rPr>
        <w:t xml:space="preserve">⚠️ Desafíos:</w:t>
      </w:r>
      <w:r>
        <w:t xml:space="preserve"> </w:t>
      </w:r>
      <w:r>
        <w:t xml:space="preserve">- Menos información disponible</w:t>
      </w:r>
      <w:r>
        <w:t xml:space="preserve"> </w:t>
      </w:r>
      <w:r>
        <w:t xml:space="preserve">- Barreras de idioma</w:t>
      </w:r>
      <w:r>
        <w:t xml:space="preserve"> </w:t>
      </w:r>
      <w:r>
        <w:t xml:space="preserve">- Menor transparencia (variable)</w:t>
      </w:r>
      <w:r>
        <w:t xml:space="preserve"> </w:t>
      </w:r>
      <w:r>
        <w:t xml:space="preserve">- Riesgo país y político</w:t>
      </w:r>
      <w:r>
        <w:t xml:space="preserve"> </w:t>
      </w:r>
      <w:r>
        <w:t xml:space="preserve">- Volatilidad cambiaria</w:t>
      </w:r>
      <w:r>
        <w:t xml:space="preserve"> </w:t>
      </w:r>
      <w:r>
        <w:t xml:space="preserve">- Riesgo regulatorio</w:t>
      </w:r>
    </w:p>
    <w:bookmarkEnd w:id="207"/>
    <w:bookmarkStart w:id="208" w:name="mercados-asiáticos-específicos"/>
    <w:p>
      <w:pPr>
        <w:pStyle w:val="Heading3"/>
      </w:pPr>
      <w:r>
        <w:t xml:space="preserve">Mercados Asiáticos (Específicos)</w:t>
      </w:r>
    </w:p>
    <w:p>
      <w:pPr>
        <w:pStyle w:val="FirstParagraph"/>
      </w:pPr>
      <w:r>
        <w:rPr>
          <w:bCs/>
          <w:b/>
        </w:rPr>
        <w:t xml:space="preserve">Japón:</w:t>
      </w:r>
      <w:r>
        <w:t xml:space="preserve"> </w:t>
      </w:r>
      <w:r>
        <w:t xml:space="preserve">- Alta calidad pero idioma es barrera</w:t>
      </w:r>
      <w:r>
        <w:t xml:space="preserve"> </w:t>
      </w:r>
      <w:r>
        <w:t xml:space="preserve">- Cross-shareholdings complican análisis</w:t>
      </w:r>
      <w:r>
        <w:t xml:space="preserve"> </w:t>
      </w:r>
      <w:r>
        <w:t xml:space="preserve">- Cultura corporativa conservadora</w:t>
      </w:r>
    </w:p>
    <w:p>
      <w:pPr>
        <w:pStyle w:val="BodyText"/>
      </w:pPr>
      <w:r>
        <w:rPr>
          <w:bCs/>
          <w:b/>
        </w:rPr>
        <w:t xml:space="preserve">China:</w:t>
      </w:r>
      <w:r>
        <w:t xml:space="preserve"> </w:t>
      </w:r>
      <w:r>
        <w:t xml:space="preserve">- Restricciones de acceso a A-shares</w:t>
      </w:r>
      <w:r>
        <w:t xml:space="preserve"> </w:t>
      </w:r>
      <w:r>
        <w:t xml:space="preserve">- Control estatal significativo</w:t>
      </w:r>
      <w:r>
        <w:t xml:space="preserve"> </w:t>
      </w:r>
      <w:r>
        <w:t xml:space="preserve">- Considerar H-shares en HK como alternativa</w:t>
      </w:r>
    </w:p>
    <w:p>
      <w:pPr>
        <w:pStyle w:val="BodyText"/>
      </w:pPr>
      <w:r>
        <w:rPr>
          <w:bCs/>
          <w:b/>
        </w:rPr>
        <w:t xml:space="preserve">Hong Kong:</w:t>
      </w:r>
      <w:r>
        <w:t xml:space="preserve"> </w:t>
      </w:r>
      <w:r>
        <w:t xml:space="preserve">- Excelente transparencia</w:t>
      </w:r>
      <w:r>
        <w:t xml:space="preserve"> </w:t>
      </w:r>
      <w:r>
        <w:t xml:space="preserve">- Hub para empresas chinas</w:t>
      </w:r>
      <w:r>
        <w:t xml:space="preserve"> </w:t>
      </w:r>
      <w:r>
        <w:t xml:space="preserve">- Sin restricciones de acceso</w:t>
      </w:r>
    </w:p>
    <w:p>
      <w:pPr>
        <w:pStyle w:val="BodyText"/>
      </w:pPr>
      <w:r>
        <w:rPr>
          <w:bCs/>
          <w:b/>
        </w:rPr>
        <w:t xml:space="preserve">Singapur:</w:t>
      </w:r>
      <w:r>
        <w:t xml:space="preserve"> </w:t>
      </w:r>
      <w:r>
        <w:t xml:space="preserve">- Hub regional SEA</w:t>
      </w:r>
      <w:r>
        <w:t xml:space="preserve"> </w:t>
      </w:r>
      <w:r>
        <w:t xml:space="preserve">- Alta calidad, todo en inglés</w:t>
      </w:r>
    </w:p>
    <w:p>
      <w:pPr>
        <w:pStyle w:val="BodyText"/>
      </w:pPr>
      <w:r>
        <w:rPr>
          <w:bCs/>
          <w:b/>
        </w:rPr>
        <w:t xml:space="preserve">Corea:</w:t>
      </w:r>
      <w:r>
        <w:t xml:space="preserve"> </w:t>
      </w:r>
      <w:r>
        <w:t xml:space="preserve">- Chaebols con estructuras complejas</w:t>
      </w:r>
      <w:r>
        <w:t xml:space="preserve"> </w:t>
      </w:r>
      <w:r>
        <w:t xml:space="preserve">- Governance históricamente débil</w:t>
      </w:r>
    </w:p>
    <w:p>
      <w:pPr>
        <w:pStyle w:val="BodyText"/>
      </w:pPr>
      <w:r>
        <w:rPr>
          <w:bCs/>
          <w:b/>
        </w:rPr>
        <w:t xml:space="preserve">Taiwán:</w:t>
      </w:r>
      <w:r>
        <w:t xml:space="preserve"> </w:t>
      </w:r>
      <w:r>
        <w:t xml:space="preserve">- Tech supply chain importante</w:t>
      </w:r>
      <w:r>
        <w:t xml:space="preserve"> </w:t>
      </w:r>
      <w:r>
        <w:t xml:space="preserve">- Idioma barrera para empresas pequeñas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0" w:name="checklist-universal-de-búsqueda"/>
    <w:p>
      <w:pPr>
        <w:pStyle w:val="Heading2"/>
      </w:pPr>
      <w:r>
        <w:t xml:space="preserve">📝 CHECKLIST UNIVERSAL DE BÚSQUEDA</w:t>
      </w:r>
    </w:p>
    <w:p>
      <w:pPr>
        <w:pStyle w:val="FirstParagraph"/>
      </w:pPr>
      <w:r>
        <w:t xml:space="preserve">Antes de completar un análisis, verifica que has buscado:</w:t>
      </w:r>
    </w:p>
    <w:p>
      <w:pPr>
        <w:numPr>
          <w:ilvl w:val="0"/>
          <w:numId w:val="109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Precio actual</w:t>
      </w:r>
      <w:r>
        <w:t xml:space="preserve"> </w:t>
      </w:r>
      <w:r>
        <w:t xml:space="preserve">en Trading View / Yahoo Finance / MorningStar (OBLIGATORIO)</w:t>
      </w:r>
    </w:p>
    <w:p>
      <w:pPr>
        <w:numPr>
          <w:ilvl w:val="0"/>
          <w:numId w:val="109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Regulador del país</w:t>
      </w:r>
      <w:r>
        <w:t xml:space="preserve"> </w:t>
      </w:r>
      <w:r>
        <w:t xml:space="preserve">- comunicados recientes (3 meses)</w:t>
      </w:r>
    </w:p>
    <w:p>
      <w:pPr>
        <w:numPr>
          <w:ilvl w:val="0"/>
          <w:numId w:val="109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Bolsa de valores</w:t>
      </w:r>
      <w:r>
        <w:t xml:space="preserve"> </w:t>
      </w:r>
      <w:r>
        <w:t xml:space="preserve">- announcements, calendario earnings</w:t>
      </w:r>
    </w:p>
    <w:p>
      <w:pPr>
        <w:numPr>
          <w:ilvl w:val="0"/>
          <w:numId w:val="109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Web corporativa</w:t>
      </w:r>
      <w:r>
        <w:t xml:space="preserve"> </w:t>
      </w:r>
      <w:r>
        <w:t xml:space="preserve">- sección Investor Relations completa</w:t>
      </w:r>
    </w:p>
    <w:p>
      <w:pPr>
        <w:numPr>
          <w:ilvl w:val="0"/>
          <w:numId w:val="109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Annual Report</w:t>
      </w:r>
      <w:r>
        <w:t xml:space="preserve"> </w:t>
      </w:r>
      <w:r>
        <w:t xml:space="preserve">más reciente (último año fiscal)</w:t>
      </w:r>
    </w:p>
    <w:p>
      <w:pPr>
        <w:numPr>
          <w:ilvl w:val="0"/>
          <w:numId w:val="109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Quarterly/Interim Reports</w:t>
      </w:r>
      <w:r>
        <w:t xml:space="preserve"> </w:t>
      </w:r>
      <w:r>
        <w:t xml:space="preserve">(según disponibilidad del mercado)</w:t>
      </w:r>
    </w:p>
    <w:p>
      <w:pPr>
        <w:numPr>
          <w:ilvl w:val="0"/>
          <w:numId w:val="109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Earnings call</w:t>
      </w:r>
      <w:r>
        <w:t xml:space="preserve"> </w:t>
      </w:r>
      <w:r>
        <w:t xml:space="preserve">más reciente (transcripción o recording)</w:t>
      </w:r>
    </w:p>
    <w:p>
      <w:pPr>
        <w:numPr>
          <w:ilvl w:val="0"/>
          <w:numId w:val="109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Investor presentation</w:t>
      </w:r>
      <w:r>
        <w:t xml:space="preserve"> </w:t>
      </w:r>
      <w:r>
        <w:t xml:space="preserve">más reciente</w:t>
      </w:r>
    </w:p>
    <w:p>
      <w:pPr>
        <w:numPr>
          <w:ilvl w:val="0"/>
          <w:numId w:val="109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Noticias</w:t>
      </w:r>
      <w:r>
        <w:t xml:space="preserve"> </w:t>
      </w:r>
      <w:r>
        <w:t xml:space="preserve">(últimos 3 meses) en fuentes locales e internacionales</w:t>
      </w:r>
    </w:p>
    <w:p>
      <w:pPr>
        <w:numPr>
          <w:ilvl w:val="0"/>
          <w:numId w:val="109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Competidores</w:t>
      </w:r>
      <w:r>
        <w:t xml:space="preserve"> </w:t>
      </w:r>
      <w:r>
        <w:t xml:space="preserve">identificados (3-5)</w:t>
      </w:r>
    </w:p>
    <w:p>
      <w:pPr>
        <w:numPr>
          <w:ilvl w:val="0"/>
          <w:numId w:val="109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Datos financieros de competidores</w:t>
      </w:r>
      <w:r>
        <w:t xml:space="preserve"> </w:t>
      </w:r>
      <w:r>
        <w:t xml:space="preserve">para comparación</w:t>
      </w:r>
    </w:p>
    <w:p>
      <w:pPr>
        <w:numPr>
          <w:ilvl w:val="0"/>
          <w:numId w:val="109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Informes de industria</w:t>
      </w:r>
      <w:r>
        <w:t xml:space="preserve"> </w:t>
      </w:r>
      <w:r>
        <w:t xml:space="preserve">para contexto de mercado</w:t>
      </w:r>
    </w:p>
    <w:p>
      <w:pPr>
        <w:numPr>
          <w:ilvl w:val="0"/>
          <w:numId w:val="109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Standard contable</w:t>
      </w:r>
      <w:r>
        <w:t xml:space="preserve"> </w:t>
      </w:r>
      <w:r>
        <w:t xml:space="preserve">usado por la empresa (IFRS, US GAAP, etc.)</w:t>
      </w:r>
    </w:p>
    <w:p>
      <w:pPr>
        <w:numPr>
          <w:ilvl w:val="0"/>
          <w:numId w:val="109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Formato de ticker</w:t>
      </w:r>
      <w:r>
        <w:t xml:space="preserve"> </w:t>
      </w:r>
      <w:r>
        <w:t xml:space="preserve">correcto para búsquedas</w:t>
      </w:r>
    </w:p>
    <w:p>
      <w:r>
        <w:pict>
          <v:rect style="width:0;height:1.5pt" o:hralign="center" o:hrstd="t" o:hr="t"/>
        </w:pict>
      </w:r>
    </w:p>
    <w:bookmarkEnd w:id="210"/>
    <w:bookmarkStart w:id="215" w:name="herramientas-y-shortcuts"/>
    <w:p>
      <w:pPr>
        <w:pStyle w:val="Heading2"/>
      </w:pPr>
      <w:r>
        <w:t xml:space="preserve">🚀 HERRAMIENTAS Y SHORTCUTS</w:t>
      </w:r>
    </w:p>
    <w:bookmarkStart w:id="211" w:name="X88d213ed4dbadc777010eda24dc2a1da8de9692"/>
    <w:p>
      <w:pPr>
        <w:pStyle w:val="Heading3"/>
      </w:pPr>
      <w:r>
        <w:t xml:space="preserve">Para Comparar Múltiples Empresas Rápidamente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Yahoo Finance - Screener:</w:t>
      </w:r>
      <w:r>
        <w:t xml:space="preserve"> </w:t>
      </w:r>
      <w:r>
        <w:t xml:space="preserve">https://finance.yahoo.com/screener/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Finviz (USA):</w:t>
      </w:r>
      <w:r>
        <w:t xml:space="preserve"> </w:t>
      </w:r>
      <w:r>
        <w:t xml:space="preserve">https://finviz.com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Koyfin:</w:t>
      </w:r>
      <w:r>
        <w:t xml:space="preserve"> </w:t>
      </w:r>
      <w:r>
        <w:t xml:space="preserve">https://www.koyfin.com (multi-mercado, freemium)</w:t>
      </w:r>
    </w:p>
    <w:bookmarkEnd w:id="211"/>
    <w:bookmarkStart w:id="212" w:name="para-tracking-de-earnings"/>
    <w:p>
      <w:pPr>
        <w:pStyle w:val="Heading3"/>
      </w:pPr>
      <w:r>
        <w:t xml:space="preserve">Para Tracking de Earnings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Earnings Whispers:</w:t>
      </w:r>
      <w:r>
        <w:t xml:space="preserve"> </w:t>
      </w:r>
      <w:r>
        <w:t xml:space="preserve">https://www.earningswhispers.com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Yahoo Finance Calendar:</w:t>
      </w:r>
      <w:r>
        <w:t xml:space="preserve"> </w:t>
      </w:r>
      <w:r>
        <w:t xml:space="preserve">https://finance.yahoo.com/calendar/earnings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NASDAQ Earnings Calendar:</w:t>
      </w:r>
      <w:r>
        <w:t xml:space="preserve"> </w:t>
      </w:r>
      <w:r>
        <w:t xml:space="preserve">https://www.nasdaq.com/market-activity/earnings</w:t>
      </w:r>
    </w:p>
    <w:bookmarkEnd w:id="212"/>
    <w:bookmarkStart w:id="213" w:name="para-análisis-técnico-global"/>
    <w:p>
      <w:pPr>
        <w:pStyle w:val="Heading3"/>
      </w:pPr>
      <w:r>
        <w:t xml:space="preserve">Para Análisis Técnico Global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Trading View:</w:t>
      </w:r>
      <w:r>
        <w:t xml:space="preserve"> </w:t>
      </w:r>
      <w:r>
        <w:t xml:space="preserve">https://www.tradingview.com (la mejor opción multi-mercado)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Investing.com:</w:t>
      </w:r>
      <w:r>
        <w:t xml:space="preserve"> </w:t>
      </w:r>
      <w:r>
        <w:t xml:space="preserve">https://www.investing.com (buena cobertura global)</w:t>
      </w:r>
    </w:p>
    <w:bookmarkEnd w:id="213"/>
    <w:bookmarkStart w:id="214" w:name="para-sentiment-analysis"/>
    <w:p>
      <w:pPr>
        <w:pStyle w:val="Heading3"/>
      </w:pPr>
      <w:r>
        <w:t xml:space="preserve">Para Sentiment Analysis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StockTwits:</w:t>
      </w:r>
      <w:r>
        <w:t xml:space="preserve"> </w:t>
      </w:r>
      <w:r>
        <w:t xml:space="preserve">https://stocktwits.com (principalmente USA)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Twitter/X:</w:t>
      </w:r>
      <w:r>
        <w:t xml:space="preserve"> </w:t>
      </w:r>
      <w:r>
        <w:t xml:space="preserve">Buscar $[TICKER]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Reddit - r/investing, r/stocks, r/wallstreetbets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Este documento es tu guía completa para navegar las fuentes de información en 25+ mercados globales. Úsalo como referencia cada vez que analices una empresa en un nuevo mercado.</w:t>
      </w:r>
    </w:p>
    <w:p>
      <w:pPr>
        <w:pStyle w:val="BodyText"/>
      </w:pPr>
      <w:r>
        <w:rPr>
          <w:bCs/>
          <w:b/>
        </w:rPr>
        <w:t xml:space="preserve">Recuerda:</w:t>
      </w:r>
      <w:r>
        <w:t xml:space="preserve"> </w:t>
      </w:r>
      <w:r>
        <w:t xml:space="preserve">La clave es siempre empezar por:</w:t>
      </w:r>
      <w:r>
        <w:t xml:space="preserve"> </w:t>
      </w:r>
      <w:r>
        <w:t xml:space="preserve">1. Regulador del país</w:t>
      </w:r>
      <w:r>
        <w:t xml:space="preserve"> </w:t>
      </w:r>
      <w:r>
        <w:t xml:space="preserve">2. Bolsa de valores</w:t>
      </w:r>
      <w:r>
        <w:t xml:space="preserve"> </w:t>
      </w:r>
      <w:r>
        <w:t xml:space="preserve">3. Web corporativa</w:t>
      </w:r>
      <w:r>
        <w:t xml:space="preserve"> </w:t>
      </w:r>
      <w:r>
        <w:t xml:space="preserve">4. Precio actual verificado</w:t>
      </w:r>
    </w:p>
    <w:p>
      <w:pPr>
        <w:pStyle w:val="BodyText"/>
      </w:pPr>
      <w:r>
        <w:t xml:space="preserve">¡Buena suerte con tus análisis globales! 🌍📊</w:t>
      </w:r>
    </w:p>
    <w:bookmarkEnd w:id="214"/>
    <w:bookmarkEnd w:id="215"/>
    <w:bookmarkEnd w:id="2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2025-11-10T16:56:22Z</dcterms:created>
  <dcterms:modified xsi:type="dcterms:W3CDTF">2025-11-10T16:56:22Z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