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887k6q5c3qqm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Major Rover Subsystems That Require Programming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nwaf8cx6i24y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highlight w:val="yellow"/>
          <w:rtl w:val="0"/>
        </w:rPr>
        <w:t xml:space="preserve">1. Embedded Control (Microcontrollers)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These handle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highlight w:val="yellow"/>
          <w:rtl w:val="0"/>
        </w:rPr>
        <w:t xml:space="preserve">low-level</w:t>
      </w: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 hardware control.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highlight w:val="yellow"/>
          <w:rtl w:val="0"/>
        </w:rPr>
        <w:t xml:space="preserve">Typical tasks: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Reading sensors (encoders, IMUs, temperature, current sensors)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Driving actuators and motors (PWM, PID speed control, current limiting)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Handling communications (CAN, UART, I²C, SPI)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highlight w:val="yellow"/>
          <w:rtl w:val="0"/>
        </w:rPr>
        <w:t xml:space="preserve">Hardware:</w:t>
      </w: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 Arduino, STM32, Teensy, ESP32, or custom PCBs.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highlight w:val="yellow"/>
          <w:rtl w:val="0"/>
        </w:rPr>
        <w:t xml:space="preserve">Languages:</w:t>
      </w: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 C/C++, MicroPython, Rust (occasionally).</w:t>
        <w:br w:type="textWrapping"/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yivzoazd40m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highlight w:val="yellow"/>
          <w:rtl w:val="0"/>
        </w:rPr>
        <w:t xml:space="preserve">2. Navigation and Autonomy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This is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highlight w:val="yellow"/>
          <w:rtl w:val="0"/>
        </w:rPr>
        <w:t xml:space="preserve">“brains”</w:t>
      </w: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 of the rover.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highlight w:val="yellow"/>
          <w:rtl w:val="0"/>
        </w:rPr>
        <w:t xml:space="preserve">Typical tasks: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SLAM (Simultaneous Localization and Mapping)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Path planning (A*, RRT, Dijkstra, etc.)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Obstacle detection and avoidance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GPS + IMU sensor fusion (using Kalman filters or ROS navigation stack)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highlight w:val="yellow"/>
          <w:rtl w:val="0"/>
        </w:rPr>
        <w:t xml:space="preserve">Frameworks: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ROS 2 (Robot Operating System)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Gazebo or Webots for simulation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OpenCV for computer vision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Python, C++, and ROS nodes for modularity</w:t>
        <w:br w:type="textWrapping"/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eavex5ojjr1m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3. Computer Vision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Handles what the rover “sees.”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Detecting objects, terrain features, or ArUco markers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Processing camera frames and depth maps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Training or running neural nets (YOLO, TensorFlow Lite, PyTorch Mobile)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Languages &amp; Tools: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+ OpenCV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PyTorch / TensorFlow for ML models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NVIDIA Jetson or Raspberry Pi 5 for onboard inference</w:t>
        <w:br w:type="textWrapping"/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pxmf7gidz1qw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4. Communication Systems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Responsible for data transmission between rover and base station.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Telemetry (battery voltage, motor currents, sensor data)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Remote control commands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Video streaming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Protocols: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Serial (UART), Wi-Fi, LoRa, XBee, or custom TCP/UDP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ROS 2 DDS networking (for multiple computers)</w:t>
        <w:br w:type="textWrapping"/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448ox5g07hox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5. User Interface / Ground Control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Where operators monitor and control the rover.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Displaying live video feed, GPS map, sensor data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Sending manual control commands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Logging and visualization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Tools: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(PyQt, Tkinter)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Web dashboards (React, Node.js, Flask)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ROS RViz for 3D visualization</w:t>
        <w:br w:type="textWrapping"/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gjut7vngpzy9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highlight w:val="yellow"/>
          <w:rtl w:val="0"/>
        </w:rPr>
        <w:t xml:space="preserve">6. Power Management and Health Monitoring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Sometimes handled by a small microcontroller subsystem.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highlight w:val="yellow"/>
          <w:rtl w:val="0"/>
        </w:rPr>
        <w:t xml:space="preserve">Tasks: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Battery level monitoring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Overcurrent/overvoltage protection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Thermal safety and watchdog resets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