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AA5C3" w14:textId="77777777" w:rsidR="001D333A" w:rsidRDefault="00794B03">
      <w:r>
        <w:t>HPM 881</w:t>
      </w:r>
    </w:p>
    <w:p w14:paraId="5585CD6E" w14:textId="115290CC" w:rsidR="00794B03" w:rsidRDefault="00794B03">
      <w:r>
        <w:t xml:space="preserve">Lecture </w:t>
      </w:r>
      <w:r w:rsidR="00300039">
        <w:t>5</w:t>
      </w:r>
      <w:r w:rsidR="00CE2686">
        <w:t xml:space="preserve"> Lab: </w:t>
      </w:r>
      <w:r w:rsidR="00300039">
        <w:t xml:space="preserve">Interpretation of </w:t>
      </w:r>
      <w:r w:rsidR="00CE2686">
        <w:t>OLS</w:t>
      </w:r>
    </w:p>
    <w:p w14:paraId="6553409E" w14:textId="3BB9E41C" w:rsidR="00300039" w:rsidRDefault="00300039" w:rsidP="00794B03">
      <w:r>
        <w:t>Read in the following variables from the 201</w:t>
      </w:r>
      <w:r w:rsidR="004075CB">
        <w:t>8</w:t>
      </w:r>
      <w:r>
        <w:t xml:space="preserve"> Full Year Consolidated File (HC-</w:t>
      </w:r>
      <w:r w:rsidR="004075CB">
        <w:t>209</w:t>
      </w:r>
      <w:r>
        <w:t xml:space="preserve">): </w:t>
      </w:r>
      <w:r w:rsidR="004F6C76">
        <w:t>DVTEXP18</w:t>
      </w:r>
      <w:r>
        <w:t xml:space="preserve">, </w:t>
      </w:r>
      <w:r w:rsidR="00DE23AC">
        <w:t>RACE</w:t>
      </w:r>
      <w:r w:rsidR="00E17786">
        <w:t>V1</w:t>
      </w:r>
      <w:r w:rsidR="00DE23AC">
        <w:t xml:space="preserve">X, </w:t>
      </w:r>
      <w:r w:rsidRPr="00300039">
        <w:t>AGELAST</w:t>
      </w:r>
      <w:r>
        <w:t xml:space="preserve">, </w:t>
      </w:r>
      <w:r w:rsidRPr="00300039">
        <w:t>EDUCYR</w:t>
      </w:r>
      <w:r>
        <w:t>,</w:t>
      </w:r>
      <w:r w:rsidRPr="00300039">
        <w:t xml:space="preserve"> SEX</w:t>
      </w:r>
      <w:r>
        <w:t>,</w:t>
      </w:r>
      <w:r w:rsidRPr="00300039">
        <w:t xml:space="preserve"> INSCOV</w:t>
      </w:r>
      <w:r w:rsidR="007B3175">
        <w:t xml:space="preserve">, </w:t>
      </w:r>
      <w:r w:rsidR="00937E62">
        <w:t xml:space="preserve">and </w:t>
      </w:r>
      <w:r w:rsidR="00937E62" w:rsidRPr="00937E62">
        <w:t>RTHLTH53</w:t>
      </w:r>
      <w:r>
        <w:t xml:space="preserve">. </w:t>
      </w:r>
      <w:r w:rsidR="004F6C76">
        <w:t xml:space="preserve">DVTEXP18 is dental </w:t>
      </w:r>
      <w:r w:rsidR="00B27320">
        <w:t xml:space="preserve">care expenditures for 2018. </w:t>
      </w:r>
      <w:r>
        <w:t xml:space="preserve">INSCOV is a 3-category variable summarizing the sources of health insurance for respondents. </w:t>
      </w:r>
      <w:r w:rsidR="00334757">
        <w:t xml:space="preserve">RTHLTH53 </w:t>
      </w:r>
      <w:r w:rsidR="00401785">
        <w:t>is self-reported physical health with a 5-category Likert response scale</w:t>
      </w:r>
      <w:r>
        <w:t xml:space="preserve">. </w:t>
      </w:r>
    </w:p>
    <w:p w14:paraId="11426B33" w14:textId="35247CBB" w:rsidR="00F210A9" w:rsidRDefault="00A90DBB" w:rsidP="00B37DE5">
      <w:pPr>
        <w:pStyle w:val="ListParagraph"/>
        <w:numPr>
          <w:ilvl w:val="0"/>
          <w:numId w:val="2"/>
        </w:numPr>
      </w:pPr>
      <w:r>
        <w:t>Get to know your data. Drop observations with &lt;=0 years of education</w:t>
      </w:r>
      <w:r w:rsidR="00401785">
        <w:t xml:space="preserve"> and with missing/invalid responses to RTHLTH53</w:t>
      </w:r>
      <w:r>
        <w:t xml:space="preserve">. </w:t>
      </w:r>
      <w:r w:rsidR="005F1C06">
        <w:t xml:space="preserve">Describe the </w:t>
      </w:r>
      <w:r w:rsidR="00F210A9">
        <w:t>variables of interest</w:t>
      </w:r>
      <w:r w:rsidR="00D70039">
        <w:t xml:space="preserve"> (i.e., find descriptive statistics)</w:t>
      </w:r>
      <w:r w:rsidR="005F1C06">
        <w:t xml:space="preserve">. </w:t>
      </w:r>
    </w:p>
    <w:p w14:paraId="5F2B701C" w14:textId="65374C77" w:rsidR="00743740" w:rsidRDefault="00B27320" w:rsidP="00B37DE5">
      <w:pPr>
        <w:pStyle w:val="ListParagraph"/>
        <w:numPr>
          <w:ilvl w:val="0"/>
          <w:numId w:val="2"/>
        </w:numPr>
      </w:pPr>
      <w:r>
        <w:t xml:space="preserve">We are interested in racial disparities in dental </w:t>
      </w:r>
      <w:r w:rsidR="00CF1084">
        <w:t xml:space="preserve">care expenditures. </w:t>
      </w:r>
      <w:r w:rsidR="00743740">
        <w:t xml:space="preserve">Summarize </w:t>
      </w:r>
      <w:r w:rsidR="006C5750">
        <w:t>dental expenditures by race categories in RACEV1X.</w:t>
      </w:r>
    </w:p>
    <w:p w14:paraId="63C5A924" w14:textId="57FD1538" w:rsidR="001E14CD" w:rsidRDefault="00E32D18" w:rsidP="00B37DE5">
      <w:pPr>
        <w:pStyle w:val="ListParagraph"/>
        <w:numPr>
          <w:ilvl w:val="0"/>
          <w:numId w:val="2"/>
        </w:numPr>
      </w:pPr>
      <w:r>
        <w:t xml:space="preserve">Create a </w:t>
      </w:r>
      <w:r w:rsidR="006C5750">
        <w:t xml:space="preserve">bar </w:t>
      </w:r>
      <w:r>
        <w:t xml:space="preserve">graph </w:t>
      </w:r>
      <w:r w:rsidR="006C5750">
        <w:t xml:space="preserve">showing </w:t>
      </w:r>
      <w:r w:rsidR="00570A5E">
        <w:t xml:space="preserve">the ratio of </w:t>
      </w:r>
      <w:r>
        <w:t xml:space="preserve">mean dental expenditures </w:t>
      </w:r>
      <w:r w:rsidR="00866E55">
        <w:t xml:space="preserve">for each </w:t>
      </w:r>
      <w:r>
        <w:t>race categor</w:t>
      </w:r>
      <w:r w:rsidR="00156F15">
        <w:t>y</w:t>
      </w:r>
      <w:r>
        <w:t xml:space="preserve"> in RACEV1X</w:t>
      </w:r>
      <w:r w:rsidR="00866E55">
        <w:t xml:space="preserve"> relative to White</w:t>
      </w:r>
      <w:r>
        <w:t>.</w:t>
      </w:r>
      <w:r w:rsidR="002E3392">
        <w:t xml:space="preserve"> For example, if mean dental expenditures for Whit</w:t>
      </w:r>
      <w:r w:rsidR="00C671AD">
        <w:t xml:space="preserve">e people = $150 and mean dental expenditures for Black people = $100, the </w:t>
      </w:r>
      <w:r w:rsidR="00AD16B9">
        <w:t>Black/White ratio would = 0.67.</w:t>
      </w:r>
      <w:r>
        <w:t xml:space="preserve"> </w:t>
      </w:r>
    </w:p>
    <w:p w14:paraId="54F1B841" w14:textId="60A4F2AF" w:rsidR="0024131F" w:rsidRDefault="00AD5A4C" w:rsidP="00B37DE5">
      <w:pPr>
        <w:pStyle w:val="ListParagraph"/>
        <w:numPr>
          <w:ilvl w:val="0"/>
          <w:numId w:val="2"/>
        </w:numPr>
      </w:pPr>
      <w:r w:rsidRPr="0052386F">
        <w:rPr>
          <w:b/>
          <w:bCs/>
        </w:rPr>
        <w:t>Unadjusted means approach</w:t>
      </w:r>
      <w:r>
        <w:t xml:space="preserve">: </w:t>
      </w:r>
      <w:r w:rsidR="00125AF9">
        <w:t>Using t-tests, test for differences in mean dental expenditures between each race category in RACEV1X</w:t>
      </w:r>
      <w:r w:rsidR="00B43C21">
        <w:t xml:space="preserve"> and White. Interpret any statistically significant differences. </w:t>
      </w:r>
    </w:p>
    <w:p w14:paraId="02E5DBFC" w14:textId="4709BF90" w:rsidR="00D3563F" w:rsidRDefault="00B43C21" w:rsidP="00B37DE5">
      <w:pPr>
        <w:pStyle w:val="ListParagraph"/>
        <w:numPr>
          <w:ilvl w:val="0"/>
          <w:numId w:val="2"/>
        </w:numPr>
      </w:pPr>
      <w:r w:rsidRPr="0052386F">
        <w:rPr>
          <w:b/>
          <w:bCs/>
        </w:rPr>
        <w:t>Residual direct effect</w:t>
      </w:r>
      <w:r>
        <w:t xml:space="preserve">: Regression </w:t>
      </w:r>
      <w:r w:rsidR="0021433F">
        <w:t xml:space="preserve">DVTEXP18 on RACEV1X, </w:t>
      </w:r>
      <w:r w:rsidR="0021433F" w:rsidRPr="00300039">
        <w:t>AGELAST</w:t>
      </w:r>
      <w:r w:rsidR="0021433F">
        <w:t xml:space="preserve">, </w:t>
      </w:r>
      <w:r w:rsidR="0021433F" w:rsidRPr="00300039">
        <w:t>EDUCYR</w:t>
      </w:r>
      <w:r w:rsidR="0021433F">
        <w:t>,</w:t>
      </w:r>
      <w:r w:rsidR="0021433F" w:rsidRPr="00300039">
        <w:t xml:space="preserve"> SEX</w:t>
      </w:r>
      <w:r w:rsidR="0021433F">
        <w:t>,</w:t>
      </w:r>
      <w:r w:rsidR="0021433F" w:rsidRPr="00300039">
        <w:t xml:space="preserve"> INSCOV</w:t>
      </w:r>
      <w:r w:rsidR="0021433F">
        <w:t xml:space="preserve">, and </w:t>
      </w:r>
      <w:r w:rsidR="0021433F" w:rsidRPr="00937E62">
        <w:t>RTHLTH53</w:t>
      </w:r>
      <w:r w:rsidR="00016A36">
        <w:t xml:space="preserve"> using White as the reference category for RACEV1X</w:t>
      </w:r>
      <w:r w:rsidR="0021433F">
        <w:t xml:space="preserve">. </w:t>
      </w:r>
      <w:r w:rsidR="00016A36">
        <w:t>Interpret any statistically significant differences in the RACEV1X categories.</w:t>
      </w:r>
      <w:r w:rsidR="00847061">
        <w:t xml:space="preserve"> </w:t>
      </w:r>
      <w:r w:rsidR="00D3563F">
        <w:t xml:space="preserve">Be precise in your language. </w:t>
      </w:r>
    </w:p>
    <w:p w14:paraId="0B818321" w14:textId="7881603D" w:rsidR="00847061" w:rsidRDefault="00847061" w:rsidP="00C3409C">
      <w:pPr>
        <w:pStyle w:val="ListParagraph"/>
        <w:numPr>
          <w:ilvl w:val="0"/>
          <w:numId w:val="2"/>
        </w:numPr>
      </w:pPr>
      <w:r w:rsidRPr="00C3409C">
        <w:rPr>
          <w:b/>
          <w:bCs/>
        </w:rPr>
        <w:t>IOM approach</w:t>
      </w:r>
      <w:r>
        <w:t xml:space="preserve">: </w:t>
      </w:r>
      <w:r w:rsidR="0052386F">
        <w:t xml:space="preserve">Which variables would you include in the </w:t>
      </w:r>
      <w:r w:rsidR="00D16D42">
        <w:t xml:space="preserve">“Clinical Appropriateness and Need” category? </w:t>
      </w:r>
      <w:r w:rsidR="00C3409C">
        <w:t xml:space="preserve">Which variables would you include in the “Operation of health care systems and legal and regulatory environment” category? </w:t>
      </w:r>
      <w:r w:rsidR="00BE50A5">
        <w:t>NOTE: We do not have measures of patient preferences.</w:t>
      </w:r>
    </w:p>
    <w:p w14:paraId="7733EB56" w14:textId="3ADCE39F" w:rsidR="00D3563F" w:rsidRDefault="00FA506B" w:rsidP="00B37DE5">
      <w:pPr>
        <w:pStyle w:val="ListParagraph"/>
        <w:numPr>
          <w:ilvl w:val="0"/>
          <w:numId w:val="2"/>
        </w:numPr>
      </w:pPr>
      <w:r>
        <w:t xml:space="preserve">Generate predicted dental expenditures for </w:t>
      </w:r>
      <w:r w:rsidR="005B18AB">
        <w:t>the average White person.</w:t>
      </w:r>
    </w:p>
    <w:p w14:paraId="47151038" w14:textId="43F9F0D9" w:rsidR="005B18AB" w:rsidRDefault="00076FAB" w:rsidP="00B37DE5">
      <w:pPr>
        <w:pStyle w:val="ListParagraph"/>
        <w:numPr>
          <w:ilvl w:val="0"/>
          <w:numId w:val="2"/>
        </w:numPr>
      </w:pPr>
      <w:r>
        <w:t xml:space="preserve">For each </w:t>
      </w:r>
      <w:r w:rsidR="00406348">
        <w:t xml:space="preserve">other race category in RACEV1X, generate predicted dental expenditures </w:t>
      </w:r>
      <w:r w:rsidR="00D427CD">
        <w:t xml:space="preserve">for the average person </w:t>
      </w:r>
      <w:r w:rsidR="00EF6A01">
        <w:t xml:space="preserve">but use the White averages for </w:t>
      </w:r>
      <w:r w:rsidR="00B86E62">
        <w:t>Clinical Appropriateness and Need variables</w:t>
      </w:r>
      <w:r w:rsidR="003803A4">
        <w:t xml:space="preserve"> for every </w:t>
      </w:r>
      <w:r w:rsidR="00B86E62">
        <w:t xml:space="preserve">racial </w:t>
      </w:r>
      <w:r w:rsidR="003803A4">
        <w:t>group</w:t>
      </w:r>
      <w:r w:rsidR="00EF6A01">
        <w:t xml:space="preserve">. </w:t>
      </w:r>
    </w:p>
    <w:p w14:paraId="6175A489" w14:textId="4A49958A" w:rsidR="0034062B" w:rsidRDefault="0034062B" w:rsidP="00B37DE5">
      <w:pPr>
        <w:pStyle w:val="ListParagraph"/>
        <w:numPr>
          <w:ilvl w:val="0"/>
          <w:numId w:val="2"/>
        </w:numPr>
      </w:pPr>
      <w:r>
        <w:t xml:space="preserve">Compare differences in predictions between race categories and White using the IOM approach vs the residual direct effect approach. Which approach generates </w:t>
      </w:r>
      <w:r w:rsidR="00BE2804">
        <w:t xml:space="preserve">larger disparities? For which racial groups? </w:t>
      </w:r>
    </w:p>
    <w:sectPr w:rsidR="0034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23289"/>
    <w:multiLevelType w:val="hybridMultilevel"/>
    <w:tmpl w:val="A98E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E1F4D"/>
    <w:multiLevelType w:val="hybridMultilevel"/>
    <w:tmpl w:val="91FE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03"/>
    <w:rsid w:val="00016A36"/>
    <w:rsid w:val="00076FAB"/>
    <w:rsid w:val="000D0A3E"/>
    <w:rsid w:val="00125AF9"/>
    <w:rsid w:val="00156F15"/>
    <w:rsid w:val="001E14CD"/>
    <w:rsid w:val="0021433F"/>
    <w:rsid w:val="00227723"/>
    <w:rsid w:val="0024131F"/>
    <w:rsid w:val="002E3392"/>
    <w:rsid w:val="00300039"/>
    <w:rsid w:val="00334757"/>
    <w:rsid w:val="0034062B"/>
    <w:rsid w:val="00370A13"/>
    <w:rsid w:val="003803A4"/>
    <w:rsid w:val="003A71E5"/>
    <w:rsid w:val="00401785"/>
    <w:rsid w:val="00406348"/>
    <w:rsid w:val="004075CB"/>
    <w:rsid w:val="004A1698"/>
    <w:rsid w:val="004F6C76"/>
    <w:rsid w:val="00501FEA"/>
    <w:rsid w:val="0052386F"/>
    <w:rsid w:val="00570A5E"/>
    <w:rsid w:val="005B18AB"/>
    <w:rsid w:val="005F1C06"/>
    <w:rsid w:val="0060608D"/>
    <w:rsid w:val="006A6A7D"/>
    <w:rsid w:val="006C5750"/>
    <w:rsid w:val="006D00BA"/>
    <w:rsid w:val="00743740"/>
    <w:rsid w:val="00794B03"/>
    <w:rsid w:val="007B3175"/>
    <w:rsid w:val="00837089"/>
    <w:rsid w:val="00847061"/>
    <w:rsid w:val="00866E55"/>
    <w:rsid w:val="00877A31"/>
    <w:rsid w:val="00937E62"/>
    <w:rsid w:val="009955DE"/>
    <w:rsid w:val="00A90DBB"/>
    <w:rsid w:val="00AD16B9"/>
    <w:rsid w:val="00AD5A4C"/>
    <w:rsid w:val="00AE1141"/>
    <w:rsid w:val="00B21763"/>
    <w:rsid w:val="00B27320"/>
    <w:rsid w:val="00B37DE5"/>
    <w:rsid w:val="00B43C21"/>
    <w:rsid w:val="00B86E62"/>
    <w:rsid w:val="00BE2804"/>
    <w:rsid w:val="00BE50A5"/>
    <w:rsid w:val="00C3409C"/>
    <w:rsid w:val="00C671AD"/>
    <w:rsid w:val="00CE2686"/>
    <w:rsid w:val="00CE2BDF"/>
    <w:rsid w:val="00CF1084"/>
    <w:rsid w:val="00D16D42"/>
    <w:rsid w:val="00D3563F"/>
    <w:rsid w:val="00D427CD"/>
    <w:rsid w:val="00D55B07"/>
    <w:rsid w:val="00D70039"/>
    <w:rsid w:val="00DE23AC"/>
    <w:rsid w:val="00E17786"/>
    <w:rsid w:val="00E32D18"/>
    <w:rsid w:val="00EF6A01"/>
    <w:rsid w:val="00F210A9"/>
    <w:rsid w:val="00F61BC7"/>
    <w:rsid w:val="00F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1EFB"/>
  <w15:chartTrackingRefBased/>
  <w15:docId w15:val="{2ED53BC0-C809-408D-BDED-EEE46184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0BDA29E76574190A503033BB306D8" ma:contentTypeVersion="11" ma:contentTypeDescription="Create a new document." ma:contentTypeScope="" ma:versionID="df77ca5e2b1dad431d7dbf77fc406d4b">
  <xsd:schema xmlns:xsd="http://www.w3.org/2001/XMLSchema" xmlns:xs="http://www.w3.org/2001/XMLSchema" xmlns:p="http://schemas.microsoft.com/office/2006/metadata/properties" xmlns:ns2="1aa983ab-ca21-4766-af58-2b98af846da6" xmlns:ns3="533fc110-5ce5-40e8-a1a5-2fb240e9306b" targetNamespace="http://schemas.microsoft.com/office/2006/metadata/properties" ma:root="true" ma:fieldsID="e7e35924ac7fb8d9eb351d137ffb24bd" ns2:_="" ns3:_="">
    <xsd:import namespace="1aa983ab-ca21-4766-af58-2b98af846da6"/>
    <xsd:import namespace="533fc110-5ce5-40e8-a1a5-2fb240e930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983ab-ca21-4766-af58-2b98af846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fdc6da-32ca-4a2b-983e-32d6a4a8a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fc110-5ce5-40e8-a1a5-2fb240e9306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fb353ed-8277-453c-94b7-51cf2fabbb86}" ma:internalName="TaxCatchAll" ma:showField="CatchAllData" ma:web="533fc110-5ce5-40e8-a1a5-2fb240e930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a983ab-ca21-4766-af58-2b98af846da6">
      <Terms xmlns="http://schemas.microsoft.com/office/infopath/2007/PartnerControls"/>
    </lcf76f155ced4ddcb4097134ff3c332f>
    <TaxCatchAll xmlns="533fc110-5ce5-40e8-a1a5-2fb240e9306b" xsi:nil="true"/>
  </documentManagement>
</p:properties>
</file>

<file path=customXml/itemProps1.xml><?xml version="1.0" encoding="utf-8"?>
<ds:datastoreItem xmlns:ds="http://schemas.openxmlformats.org/officeDocument/2006/customXml" ds:itemID="{F8667CF4-A7C2-4A68-8E41-904189D3D298}"/>
</file>

<file path=customXml/itemProps2.xml><?xml version="1.0" encoding="utf-8"?>
<ds:datastoreItem xmlns:ds="http://schemas.openxmlformats.org/officeDocument/2006/customXml" ds:itemID="{345FDA21-34CA-4EA0-B21F-799BA5AD9FD8}"/>
</file>

<file path=customXml/itemProps3.xml><?xml version="1.0" encoding="utf-8"?>
<ds:datastoreItem xmlns:ds="http://schemas.openxmlformats.org/officeDocument/2006/customXml" ds:itemID="{FDEC087B-CD35-4044-8699-7844E04573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Trogdon, Justin G</dc:creator>
  <cp:keywords/>
  <dc:description/>
  <cp:lastModifiedBy>Trogdon, Justin G</cp:lastModifiedBy>
  <cp:revision>49</cp:revision>
  <dcterms:created xsi:type="dcterms:W3CDTF">2020-02-05T18:31:00Z</dcterms:created>
  <dcterms:modified xsi:type="dcterms:W3CDTF">2020-12-01T15:34:00Z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FileId">
    <vt:lpwstr>655732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  <property fmtid="{D5CDD505-2E9C-101B-9397-08002B2CF9AE}" pid="6" name="ContentTypeId">
    <vt:lpwstr>0x0101005780BDA29E76574190A503033BB306D8</vt:lpwstr>
  </property>
</Properties>
</file>