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数据处理模块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>设备接入层中</w:t>
      </w:r>
      <w:r>
        <w:rPr>
          <w:rFonts w:hint="eastAsia"/>
        </w:rPr>
        <w:t xml:space="preserve">, </w:t>
      </w:r>
      <w:r>
        <w:rPr>
          <w:rFonts w:hint="eastAsia"/>
        </w:rPr>
        <w:t>清华同方</w:t>
      </w:r>
      <w:r>
        <w:rPr>
          <w:rFonts w:hint="eastAsia"/>
        </w:rPr>
        <w:t>OPC Server</w:t>
      </w:r>
      <w:r>
        <w:rPr>
          <w:rFonts w:hint="eastAsia"/>
        </w:rPr>
        <w:t>开发环境搭建及通讯协议理解，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>各种设备的通讯报文结构的理解。</w:t>
      </w:r>
    </w:p>
    <w:p w:rsidR="000056FB" w:rsidRDefault="000056FB">
      <w:pPr>
        <w:numPr>
          <w:ilvl w:val="1"/>
          <w:numId w:val="1"/>
        </w:numPr>
      </w:pPr>
      <w:r>
        <w:rPr>
          <w:rFonts w:hint="eastAsia"/>
        </w:rPr>
        <w:t>数据接入层与设备通讯过程中是否加入数据包容错，通讯重试等高可用机制？</w:t>
      </w:r>
      <w:r w:rsidR="001C78C6">
        <w:rPr>
          <w:rFonts w:hint="eastAsia"/>
        </w:rPr>
        <w:t>用什么技术实现？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>数据处理层，没有人机界面，分为定时数据采集</w:t>
      </w:r>
      <w:r>
        <w:rPr>
          <w:rFonts w:hint="eastAsia"/>
        </w:rPr>
        <w:t>Job</w:t>
      </w:r>
      <w:r>
        <w:rPr>
          <w:rFonts w:hint="eastAsia"/>
        </w:rPr>
        <w:t>和微服务</w:t>
      </w:r>
      <w:r>
        <w:rPr>
          <w:rFonts w:hint="eastAsia"/>
        </w:rPr>
        <w:t xml:space="preserve">api, </w:t>
      </w:r>
      <w:r>
        <w:rPr>
          <w:rFonts w:hint="eastAsia"/>
        </w:rPr>
        <w:t>其中微服务</w:t>
      </w:r>
      <w:r>
        <w:rPr>
          <w:rFonts w:hint="eastAsia"/>
        </w:rPr>
        <w:t>api</w:t>
      </w:r>
      <w:r>
        <w:rPr>
          <w:rFonts w:hint="eastAsia"/>
        </w:rPr>
        <w:t>还承接了写信息到设备的功能。技术实现可以选用基于</w:t>
      </w:r>
      <w:r>
        <w:rPr>
          <w:rFonts w:hint="eastAsia"/>
        </w:rPr>
        <w:t>golang</w:t>
      </w:r>
      <w:r>
        <w:rPr>
          <w:rFonts w:hint="eastAsia"/>
        </w:rPr>
        <w:t>的</w:t>
      </w:r>
      <w:r>
        <w:rPr>
          <w:rFonts w:hint="eastAsia"/>
        </w:rPr>
        <w:t>beego</w:t>
      </w:r>
      <w:r>
        <w:rPr>
          <w:rFonts w:hint="eastAsia"/>
        </w:rPr>
        <w:t>框架或基于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spring boot</w:t>
      </w:r>
      <w:r>
        <w:rPr>
          <w:rFonts w:hint="eastAsia"/>
        </w:rPr>
        <w:t>框架。这部分需要做下技术储备。</w:t>
      </w:r>
    </w:p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联动策略模块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联动策略模块有人机界面进行策略维护，参数配置。并可以将参数通过数据处理模块中的微服务</w:t>
      </w:r>
      <w:r>
        <w:rPr>
          <w:rFonts w:hint="eastAsia"/>
        </w:rPr>
        <w:t>api</w:t>
      </w:r>
      <w:r>
        <w:rPr>
          <w:rFonts w:hint="eastAsia"/>
        </w:rPr>
        <w:t>下发到设备中去。人机界面功能的设计需要细化。</w:t>
      </w:r>
    </w:p>
    <w:p w:rsidR="001C78C6" w:rsidRDefault="001C78C6">
      <w:pPr>
        <w:numPr>
          <w:ilvl w:val="1"/>
          <w:numId w:val="1"/>
        </w:numPr>
      </w:pPr>
      <w:r>
        <w:rPr>
          <w:rFonts w:hint="eastAsia"/>
        </w:rPr>
        <w:t>联动策略有哪些？需求待明确。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>是否考虑数据处理模块中的数据采集</w:t>
      </w:r>
      <w:r>
        <w:rPr>
          <w:rFonts w:hint="eastAsia"/>
        </w:rPr>
        <w:t>Job</w:t>
      </w:r>
      <w:r>
        <w:rPr>
          <w:rFonts w:hint="eastAsia"/>
        </w:rPr>
        <w:t>的采集周期放在策略模块中的人机界面进行设定？</w:t>
      </w:r>
    </w:p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存储管理模块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MySQL 8</w:t>
      </w:r>
      <w:r>
        <w:rPr>
          <w:rFonts w:hint="eastAsia"/>
        </w:rPr>
        <w:t>作为持久化存储，可以存放</w:t>
      </w:r>
      <w:r>
        <w:rPr>
          <w:rFonts w:hint="eastAsia"/>
        </w:rPr>
        <w:t>BMS</w:t>
      </w:r>
      <w:r>
        <w:rPr>
          <w:rFonts w:hint="eastAsia"/>
        </w:rPr>
        <w:t>主数据信息包括各种设备信息，楼宇各种设施信息，系统用户信息，联动策略信息，设备日志，系统日志，</w:t>
      </w:r>
      <w:r>
        <w:rPr>
          <w:rFonts w:hint="eastAsia"/>
        </w:rPr>
        <w:t xml:space="preserve"> </w:t>
      </w:r>
      <w:r>
        <w:rPr>
          <w:rFonts w:hint="eastAsia"/>
        </w:rPr>
        <w:t>数据采集</w:t>
      </w:r>
      <w:r>
        <w:rPr>
          <w:rFonts w:hint="eastAsia"/>
        </w:rPr>
        <w:t>Job</w:t>
      </w:r>
      <w:r>
        <w:rPr>
          <w:rFonts w:hint="eastAsia"/>
        </w:rPr>
        <w:t>和微服务</w:t>
      </w:r>
      <w:r>
        <w:rPr>
          <w:rFonts w:hint="eastAsia"/>
        </w:rPr>
        <w:t>api</w:t>
      </w:r>
      <w:r>
        <w:rPr>
          <w:rFonts w:hint="eastAsia"/>
        </w:rPr>
        <w:t>日志。</w:t>
      </w:r>
    </w:p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运维管理模块</w:t>
      </w:r>
    </w:p>
    <w:p w:rsidR="00680043" w:rsidRDefault="009370A2">
      <w:r>
        <w:rPr>
          <w:rFonts w:hint="eastAsia"/>
        </w:rPr>
        <w:t xml:space="preserve">4.1 </w:t>
      </w:r>
      <w:r>
        <w:rPr>
          <w:rFonts w:hint="eastAsia"/>
        </w:rPr>
        <w:t>可以放到二期做，一期可以先做功能设想。</w:t>
      </w:r>
    </w:p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防盗报警模块</w:t>
      </w:r>
    </w:p>
    <w:p w:rsidR="00680043" w:rsidRDefault="009370A2">
      <w:pPr>
        <w:numPr>
          <w:ilvl w:val="1"/>
          <w:numId w:val="1"/>
        </w:numPr>
      </w:pPr>
      <w:r>
        <w:rPr>
          <w:rFonts w:hint="eastAsia"/>
        </w:rPr>
        <w:t>参考哪些材料</w:t>
      </w:r>
      <w:r>
        <w:rPr>
          <w:rFonts w:hint="eastAsia"/>
        </w:rPr>
        <w:t>，设计人机界面功能？</w:t>
      </w:r>
    </w:p>
    <w:p w:rsidR="00680043" w:rsidRDefault="009370A2" w:rsidP="008B037D">
      <w:r>
        <w:rPr>
          <w:rFonts w:hint="eastAsia"/>
        </w:rPr>
        <w:t>Web</w:t>
      </w:r>
      <w:r>
        <w:rPr>
          <w:rFonts w:hint="eastAsia"/>
        </w:rPr>
        <w:t>界面呈现的</w:t>
      </w:r>
      <w:r w:rsidR="008B037D">
        <w:rPr>
          <w:rFonts w:hint="eastAsia"/>
        </w:rPr>
        <w:t>问题</w:t>
      </w:r>
      <w:r>
        <w:rPr>
          <w:rFonts w:hint="eastAsia"/>
        </w:rPr>
        <w:t>罗列</w:t>
      </w:r>
      <w:r w:rsidR="008B037D">
        <w:rPr>
          <w:rFonts w:hint="eastAsia"/>
        </w:rPr>
        <w:t>如下</w:t>
      </w:r>
      <w:r w:rsidR="008B037D">
        <w:rPr>
          <w:rFonts w:hint="eastAsia"/>
        </w:rPr>
        <w:t>:</w:t>
      </w:r>
    </w:p>
    <w:p w:rsidR="00680043" w:rsidRPr="00AD3A64" w:rsidRDefault="008B037D" w:rsidP="00157001">
      <w:pPr>
        <w:numPr>
          <w:ilvl w:val="1"/>
          <w:numId w:val="1"/>
        </w:numPr>
      </w:pPr>
      <w:r>
        <w:rPr>
          <w:rFonts w:hint="eastAsia"/>
        </w:rPr>
        <w:t>电子地图上的交互功能如何实现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比如在某个位置显示报警信息？如下图所示。设备图标在电子地图的显示方式，包括能够弹出图层显示设备信息。</w:t>
      </w:r>
      <w:r w:rsidRPr="00157001">
        <w:rPr>
          <w:rFonts w:hint="eastAsia"/>
          <w:b/>
        </w:rPr>
        <w:t>这个使用</w:t>
      </w:r>
      <w:r w:rsidRPr="00157001">
        <w:rPr>
          <w:rFonts w:hint="eastAsia"/>
          <w:b/>
        </w:rPr>
        <w:t>V</w:t>
      </w:r>
      <w:r w:rsidRPr="00157001">
        <w:rPr>
          <w:b/>
        </w:rPr>
        <w:t>ueJS</w:t>
      </w:r>
      <w:r w:rsidRPr="00157001">
        <w:rPr>
          <w:rFonts w:hint="eastAsia"/>
          <w:b/>
        </w:rPr>
        <w:t>等前端框架应该能够轻松实现。</w:t>
      </w:r>
      <w:r>
        <w:rPr>
          <w:noProof/>
        </w:rPr>
        <w:drawing>
          <wp:inline distT="0" distB="0" distL="0" distR="0" wp14:anchorId="0C9002FA" wp14:editId="0BCED936">
            <wp:extent cx="5740402" cy="3228975"/>
            <wp:effectExtent l="0" t="0" r="0" b="0"/>
            <wp:docPr id="73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35" cy="325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A64" w:rsidRDefault="00AD3A64" w:rsidP="00157001">
      <w:pPr>
        <w:numPr>
          <w:ilvl w:val="1"/>
          <w:numId w:val="1"/>
        </w:numPr>
      </w:pPr>
      <w:r>
        <w:lastRenderedPageBreak/>
        <w:t>“</w:t>
      </w:r>
      <w:r>
        <w:t>实现防盗报警与视频监控联动，如出现报警信息，应立即弹出相应报警点位的视频监控画面</w:t>
      </w:r>
      <w:r>
        <w:t xml:space="preserve">”, </w:t>
      </w:r>
      <w:r>
        <w:rPr>
          <w:rFonts w:hint="eastAsia"/>
        </w:rPr>
        <w:t>这个与视频监控模块的联动功能如何实现？</w:t>
      </w:r>
    </w:p>
    <w:p w:rsidR="00AD3A64" w:rsidRDefault="00AD3A64" w:rsidP="00AD3A64">
      <w:r>
        <w:rPr>
          <w:rFonts w:hint="eastAsia"/>
          <w:noProof/>
        </w:rPr>
        <w:drawing>
          <wp:inline distT="0" distB="0" distL="0" distR="0" wp14:anchorId="50F775DF" wp14:editId="4071CDA5">
            <wp:extent cx="5619750" cy="3137831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1435" cy="313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64" w:rsidRDefault="00B26A5F" w:rsidP="003A048B">
      <w:pPr>
        <w:pStyle w:val="a9"/>
        <w:numPr>
          <w:ilvl w:val="1"/>
          <w:numId w:val="1"/>
        </w:numPr>
      </w:pPr>
      <w:r>
        <w:t>“</w:t>
      </w:r>
      <w:r>
        <w:t>显示防盗报警是否处于布防或撤防状态，可设定定时自动布防的功能，时间由用户自行设定</w:t>
      </w:r>
      <w:r>
        <w:t>”</w:t>
      </w:r>
      <w:r w:rsidR="003A048B">
        <w:t xml:space="preserve">, </w:t>
      </w:r>
      <w:r w:rsidR="003A048B">
        <w:rPr>
          <w:rFonts w:hint="eastAsia"/>
        </w:rPr>
        <w:t>定时自动布防的技术实现方式？</w:t>
      </w:r>
    </w:p>
    <w:p w:rsidR="003A048B" w:rsidRDefault="003A048B" w:rsidP="003A048B">
      <w:pPr>
        <w:pStyle w:val="a9"/>
        <w:ind w:firstLineChars="0" w:firstLine="0"/>
        <w:rPr>
          <w:rFonts w:hint="eastAsia"/>
        </w:rPr>
      </w:pPr>
    </w:p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门</w:t>
      </w:r>
      <w:r>
        <w:rPr>
          <w:rFonts w:ascii="微软雅黑" w:eastAsia="微软雅黑" w:hAnsi="微软雅黑" w:cs="微软雅黑" w:hint="eastAsia"/>
          <w:b/>
          <w:bCs/>
        </w:rPr>
        <w:t>禁管理模块</w:t>
      </w:r>
    </w:p>
    <w:p w:rsidR="00680043" w:rsidRDefault="003A048B" w:rsidP="003A048B">
      <w:pPr>
        <w:pStyle w:val="a9"/>
        <w:numPr>
          <w:ilvl w:val="1"/>
          <w:numId w:val="1"/>
        </w:numPr>
      </w:pPr>
      <w:r>
        <w:rPr>
          <w:rFonts w:hint="eastAsia"/>
        </w:rPr>
        <w:t>同</w:t>
      </w:r>
      <w:r>
        <w:rPr>
          <w:rFonts w:hint="eastAsia"/>
        </w:rPr>
        <w:t>5.2</w:t>
      </w:r>
      <w:r>
        <w:rPr>
          <w:rFonts w:hint="eastAsia"/>
        </w:rPr>
        <w:t>一样，是电子地图交互功能的</w:t>
      </w:r>
      <w:r w:rsidR="00BA1972">
        <w:rPr>
          <w:rFonts w:hint="eastAsia"/>
        </w:rPr>
        <w:t>细节</w:t>
      </w:r>
      <w:r>
        <w:rPr>
          <w:rFonts w:hint="eastAsia"/>
        </w:rPr>
        <w:t>实现问题。</w:t>
      </w:r>
    </w:p>
    <w:p w:rsidR="003A048B" w:rsidRDefault="003A048B" w:rsidP="003A048B">
      <w:pPr>
        <w:pStyle w:val="a9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9B4DE3" wp14:editId="6A07AD44">
            <wp:extent cx="5737225" cy="320865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798" cy="32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暖通空调模块</w:t>
      </w:r>
    </w:p>
    <w:p w:rsidR="00BA1972" w:rsidRDefault="00BA1972" w:rsidP="00AC0385">
      <w:pPr>
        <w:pStyle w:val="a9"/>
        <w:numPr>
          <w:ilvl w:val="1"/>
          <w:numId w:val="1"/>
        </w:numPr>
        <w:ind w:right="240"/>
      </w:pPr>
      <w:r>
        <w:rPr>
          <w:rFonts w:hint="eastAsia"/>
        </w:rPr>
        <w:t>在如下电子地图中绘制</w:t>
      </w:r>
      <w:r w:rsidR="00BE4081">
        <w:rPr>
          <w:rFonts w:hint="eastAsia"/>
        </w:rPr>
        <w:t>冷源系统</w:t>
      </w:r>
      <w:r>
        <w:rPr>
          <w:rFonts w:hint="eastAsia"/>
        </w:rPr>
        <w:t>监控设备</w:t>
      </w:r>
      <w:r>
        <w:t>(</w:t>
      </w:r>
      <w:r>
        <w:t>监控设备包括：</w:t>
      </w:r>
      <w:r>
        <w:rPr>
          <w:rFonts w:hint="eastAsia"/>
        </w:rPr>
        <w:t>冷水机组、</w:t>
      </w:r>
      <w:r>
        <w:t>冷却水循环泵、冷冻水循环泵、冷却塔、自动补水泵、电动蝶阀等</w:t>
      </w:r>
      <w:r>
        <w:rPr>
          <w:rFonts w:hint="eastAsia"/>
        </w:rPr>
        <w:t>)</w:t>
      </w:r>
      <w:r>
        <w:rPr>
          <w:rFonts w:hint="eastAsia"/>
        </w:rPr>
        <w:t>的技术实现方法？</w:t>
      </w:r>
    </w:p>
    <w:p w:rsidR="00AC0385" w:rsidRDefault="00AC0385" w:rsidP="00AC0385">
      <w:pPr>
        <w:pStyle w:val="a9"/>
        <w:ind w:right="240" w:firstLineChars="0" w:firstLine="0"/>
      </w:pPr>
      <w:r>
        <w:rPr>
          <w:noProof/>
        </w:rPr>
        <w:lastRenderedPageBreak/>
        <w:drawing>
          <wp:inline distT="0" distB="0" distL="0" distR="0" wp14:anchorId="2044C490" wp14:editId="09358635">
            <wp:extent cx="5324475" cy="3362325"/>
            <wp:effectExtent l="19050" t="0" r="9525" b="0"/>
            <wp:docPr id="85" name="图片 1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6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385" w:rsidRDefault="00AC0385" w:rsidP="00AC0385">
      <w:pPr>
        <w:pStyle w:val="a9"/>
        <w:ind w:right="240" w:firstLineChars="0" w:firstLine="0"/>
      </w:pPr>
    </w:p>
    <w:p w:rsidR="00AC0385" w:rsidRDefault="00AC0385" w:rsidP="00AC0385">
      <w:pPr>
        <w:pStyle w:val="a9"/>
        <w:numPr>
          <w:ilvl w:val="1"/>
          <w:numId w:val="1"/>
        </w:numPr>
        <w:ind w:right="240"/>
        <w:rPr>
          <w:rFonts w:hint="eastAsia"/>
        </w:rPr>
      </w:pPr>
      <w:r>
        <w:rPr>
          <w:rFonts w:hint="eastAsia"/>
        </w:rPr>
        <w:t>新风</w:t>
      </w:r>
      <w:r>
        <w:rPr>
          <w:rFonts w:hint="eastAsia"/>
        </w:rPr>
        <w:t>/</w:t>
      </w:r>
      <w:r>
        <w:rPr>
          <w:rFonts w:hint="eastAsia"/>
        </w:rPr>
        <w:t>空调机组监控时，</w:t>
      </w:r>
      <w:r w:rsidR="000912CA">
        <w:rPr>
          <w:rFonts w:hint="eastAsia"/>
        </w:rPr>
        <w:t>如下这种设备详情图的交互功能实现方式</w:t>
      </w:r>
    </w:p>
    <w:p w:rsidR="00AC0385" w:rsidRDefault="00AC0385" w:rsidP="000912CA">
      <w:pPr>
        <w:ind w:right="240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2ECD168" wp14:editId="522A2579">
            <wp:extent cx="5274945" cy="2966720"/>
            <wp:effectExtent l="19050" t="0" r="1905" b="0"/>
            <wp:docPr id="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80043" w:rsidRPr="00BA1972" w:rsidRDefault="00680043"/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给水排水模块</w:t>
      </w:r>
    </w:p>
    <w:p w:rsidR="00680043" w:rsidRDefault="009370A2">
      <w:r>
        <w:rPr>
          <w:rFonts w:hint="eastAsia"/>
        </w:rPr>
        <w:t>同上</w:t>
      </w:r>
    </w:p>
    <w:p w:rsidR="00680043" w:rsidRDefault="00680043"/>
    <w:p w:rsidR="00680043" w:rsidRDefault="009370A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变配电模块</w:t>
      </w:r>
    </w:p>
    <w:p w:rsidR="00680043" w:rsidRDefault="009370A2">
      <w:pPr>
        <w:rPr>
          <w:rFonts w:ascii="微软雅黑" w:eastAsia="微软雅黑" w:hAnsi="微软雅黑" w:cs="微软雅黑"/>
          <w:b/>
          <w:bCs/>
        </w:rPr>
      </w:pPr>
      <w:r>
        <w:rPr>
          <w:rFonts w:hint="eastAsia"/>
        </w:rPr>
        <w:t>同上</w:t>
      </w:r>
      <w:r>
        <w:rPr>
          <w:rFonts w:hint="eastAsia"/>
        </w:rPr>
        <w:t xml:space="preserve"> </w:t>
      </w:r>
    </w:p>
    <w:p w:rsidR="00680043" w:rsidRDefault="00680043"/>
    <w:sectPr w:rsidR="00680043" w:rsidSect="008B037D">
      <w:pgSz w:w="11906" w:h="16838"/>
      <w:pgMar w:top="964" w:right="1077" w:bottom="96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0A2" w:rsidRDefault="009370A2" w:rsidP="000056FB">
      <w:r>
        <w:separator/>
      </w:r>
    </w:p>
  </w:endnote>
  <w:endnote w:type="continuationSeparator" w:id="0">
    <w:p w:rsidR="009370A2" w:rsidRDefault="009370A2" w:rsidP="000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0A2" w:rsidRDefault="009370A2" w:rsidP="000056FB">
      <w:r>
        <w:separator/>
      </w:r>
    </w:p>
  </w:footnote>
  <w:footnote w:type="continuationSeparator" w:id="0">
    <w:p w:rsidR="009370A2" w:rsidRDefault="009370A2" w:rsidP="000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3D2611"/>
    <w:multiLevelType w:val="multilevel"/>
    <w:tmpl w:val="B13D261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0043"/>
    <w:rsid w:val="000056FB"/>
    <w:rsid w:val="000912CA"/>
    <w:rsid w:val="00157001"/>
    <w:rsid w:val="001C78C6"/>
    <w:rsid w:val="003A048B"/>
    <w:rsid w:val="00680043"/>
    <w:rsid w:val="008B037D"/>
    <w:rsid w:val="009370A2"/>
    <w:rsid w:val="00AC0385"/>
    <w:rsid w:val="00AD3A64"/>
    <w:rsid w:val="00B26A5F"/>
    <w:rsid w:val="00BA1972"/>
    <w:rsid w:val="00BE4081"/>
    <w:rsid w:val="127E3319"/>
    <w:rsid w:val="2E717304"/>
    <w:rsid w:val="6971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8DCA12"/>
  <w15:docId w15:val="{EC848A6D-0999-4161-89B4-A85FD1CEB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056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056FB"/>
    <w:rPr>
      <w:kern w:val="2"/>
      <w:sz w:val="18"/>
      <w:szCs w:val="18"/>
    </w:rPr>
  </w:style>
  <w:style w:type="paragraph" w:styleId="a5">
    <w:name w:val="footer"/>
    <w:basedOn w:val="a"/>
    <w:link w:val="a6"/>
    <w:rsid w:val="000056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056FB"/>
    <w:rPr>
      <w:kern w:val="2"/>
      <w:sz w:val="18"/>
      <w:szCs w:val="18"/>
    </w:rPr>
  </w:style>
  <w:style w:type="paragraph" w:styleId="a7">
    <w:name w:val="Balloon Text"/>
    <w:basedOn w:val="a"/>
    <w:link w:val="a8"/>
    <w:rsid w:val="008B037D"/>
    <w:rPr>
      <w:sz w:val="18"/>
      <w:szCs w:val="18"/>
    </w:rPr>
  </w:style>
  <w:style w:type="character" w:customStyle="1" w:styleId="a8">
    <w:name w:val="批注框文本 字符"/>
    <w:basedOn w:val="a0"/>
    <w:link w:val="a7"/>
    <w:rsid w:val="008B037D"/>
    <w:rPr>
      <w:kern w:val="2"/>
      <w:sz w:val="18"/>
      <w:szCs w:val="18"/>
    </w:rPr>
  </w:style>
  <w:style w:type="paragraph" w:styleId="a9">
    <w:name w:val="List Paragraph"/>
    <w:basedOn w:val="a"/>
    <w:uiPriority w:val="99"/>
    <w:rsid w:val="003A04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Max Yu</cp:lastModifiedBy>
  <cp:revision>4</cp:revision>
  <dcterms:created xsi:type="dcterms:W3CDTF">2014-10-29T12:08:00Z</dcterms:created>
  <dcterms:modified xsi:type="dcterms:W3CDTF">2019-04-18T13:05:00Z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