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Filmes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Mouse that Roared (O rato que ruge)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 Som do Coração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Dogville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Match point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Antes do amanhecer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 discurso do rei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Senhor das Armas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Herói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 Dia do Chacal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Esperança e Glória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