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E2" w:rsidRDefault="00107CE2" w:rsidP="00107CE2">
      <w:pPr>
        <w:framePr w:hSpace="180" w:wrap="around" w:vAnchor="page" w:hAnchor="margin" w:xAlign="right" w:y="103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Московский Авиационный Институт</w:t>
      </w:r>
    </w:p>
    <w:p w:rsidR="00107CE2" w:rsidRDefault="00107CE2" w:rsidP="00107CE2">
      <w:pPr>
        <w:framePr w:hSpace="180" w:wrap="around" w:vAnchor="page" w:hAnchor="margin" w:xAlign="right" w:y="103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806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52"/>
          <w:szCs w:val="52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Отчет 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по </w:t>
      </w:r>
      <w:r w:rsidRPr="00107CE2">
        <w:rPr>
          <w:rFonts w:ascii="Times New Roman" w:hAnsi="Times New Roman"/>
          <w:b/>
          <w:sz w:val="36"/>
          <w:szCs w:val="36"/>
        </w:rPr>
        <w:t>лабораторной работе</w:t>
      </w:r>
      <w:r>
        <w:rPr>
          <w:rFonts w:ascii="Times New Roman" w:hAnsi="Times New Roman"/>
          <w:b/>
          <w:sz w:val="36"/>
          <w:szCs w:val="36"/>
        </w:rPr>
        <w:t xml:space="preserve"> №0</w:t>
      </w:r>
    </w:p>
    <w:p w:rsidR="00107CE2" w:rsidRP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курсу «Искусственный интеллект»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sz w:val="28"/>
          <w:szCs w:val="52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  Ильиных В. М.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   М8О-301Б-19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jc w:val="center"/>
        <w:rPr>
          <w:rFonts w:ascii="Times New Roman" w:eastAsia="Arial Unicode MS" w:hAnsi="Times New Roman"/>
          <w:sz w:val="28"/>
        </w:rPr>
      </w:pPr>
    </w:p>
    <w:p w:rsidR="002E1F06" w:rsidRDefault="00107CE2" w:rsidP="00107CE2">
      <w:pPr>
        <w:jc w:val="center"/>
        <w:rPr>
          <w:rFonts w:ascii="Times New Roman" w:eastAsia="Arial Unicode MS" w:hAnsi="Times New Roman"/>
          <w:sz w:val="28"/>
        </w:rPr>
      </w:pPr>
      <w:r>
        <w:rPr>
          <w:rFonts w:ascii="Times New Roman" w:eastAsia="Arial Unicode MS" w:hAnsi="Times New Roman"/>
          <w:sz w:val="28"/>
        </w:rPr>
        <w:t>Москва, 2022</w:t>
      </w:r>
    </w:p>
    <w:p w:rsidR="005C7F7A" w:rsidRPr="005C7F7A" w:rsidRDefault="005C7F7A" w:rsidP="005C7F7A">
      <w:pPr>
        <w:pStyle w:val="a3"/>
        <w:shd w:val="clear" w:color="auto" w:fill="FFFFFF"/>
        <w:spacing w:before="240" w:beforeAutospacing="0" w:after="0" w:afterAutospacing="0"/>
        <w:ind w:firstLine="708"/>
        <w:jc w:val="center"/>
        <w:rPr>
          <w:color w:val="000000"/>
          <w:sz w:val="28"/>
          <w:szCs w:val="21"/>
        </w:rPr>
      </w:pPr>
      <w:r>
        <w:rPr>
          <w:b/>
          <w:color w:val="000000"/>
          <w:sz w:val="32"/>
          <w:szCs w:val="21"/>
        </w:rPr>
        <w:lastRenderedPageBreak/>
        <w:t>Описание</w:t>
      </w:r>
    </w:p>
    <w:p w:rsidR="009F119F" w:rsidRPr="009F119F" w:rsidRDefault="009F119F" w:rsidP="009F119F">
      <w:pPr>
        <w:pStyle w:val="a3"/>
        <w:shd w:val="clear" w:color="auto" w:fill="FFFFFF"/>
        <w:spacing w:before="240" w:beforeAutospacing="0" w:after="0" w:afterAutospacing="0"/>
        <w:ind w:firstLine="708"/>
        <w:rPr>
          <w:color w:val="000000"/>
          <w:sz w:val="28"/>
          <w:szCs w:val="21"/>
        </w:rPr>
      </w:pPr>
      <w:r w:rsidRPr="009F119F">
        <w:rPr>
          <w:color w:val="000000"/>
          <w:sz w:val="28"/>
          <w:szCs w:val="21"/>
        </w:rPr>
        <w:t>Футбол - один из самых популярных видов спорта в мире. Людей привлекают эмоции, страсть, талант игроков, умные и неожиданные решения тренеров. Многие мальчишки и девчонки видят в футболистах кумиров.</w:t>
      </w:r>
    </w:p>
    <w:p w:rsidR="009F119F" w:rsidRPr="009F119F" w:rsidRDefault="009F119F" w:rsidP="009F119F">
      <w:pPr>
        <w:pStyle w:val="a3"/>
        <w:shd w:val="clear" w:color="auto" w:fill="FFFFFF"/>
        <w:spacing w:before="240" w:beforeAutospacing="0" w:after="0" w:afterAutospacing="0"/>
        <w:ind w:firstLine="708"/>
        <w:rPr>
          <w:color w:val="000000"/>
          <w:sz w:val="28"/>
          <w:szCs w:val="21"/>
        </w:rPr>
      </w:pPr>
      <w:r w:rsidRPr="009F119F">
        <w:rPr>
          <w:color w:val="000000"/>
          <w:sz w:val="28"/>
          <w:szCs w:val="21"/>
        </w:rPr>
        <w:t>Такой популярный спорт не может остаться без денег. Как футболисты, так и сами клубы зарабатывают огромное их количество: от продаж билетов, от спонсоров, от пожертвований фанатов. У каждой команды есть свои скаутские сети, но кто сказал, что не может быть отдельного сервиса по анализу футболистов и в целом футбольного мира? На основе популярного - а, возможно, и самого главного - футбольного источника я хочу воплотить это в жизнь.</w:t>
      </w:r>
    </w:p>
    <w:p w:rsidR="009F119F" w:rsidRDefault="009F119F" w:rsidP="00107CE2">
      <w:pPr>
        <w:jc w:val="center"/>
        <w:rPr>
          <w:rFonts w:ascii="Times New Roman" w:eastAsia="Arial Unicode MS" w:hAnsi="Times New Roman"/>
          <w:b/>
          <w:sz w:val="32"/>
        </w:rPr>
      </w:pPr>
    </w:p>
    <w:p w:rsidR="00107CE2" w:rsidRDefault="009F119F" w:rsidP="00107CE2">
      <w:pPr>
        <w:jc w:val="center"/>
        <w:rPr>
          <w:rFonts w:ascii="Times New Roman" w:eastAsia="Arial Unicode MS" w:hAnsi="Times New Roman"/>
          <w:sz w:val="32"/>
        </w:rPr>
      </w:pPr>
      <w:r>
        <w:rPr>
          <w:rFonts w:ascii="Times New Roman" w:eastAsia="Arial Unicode MS" w:hAnsi="Times New Roman"/>
          <w:b/>
          <w:sz w:val="32"/>
        </w:rPr>
        <w:t>Постановка задачи</w:t>
      </w:r>
    </w:p>
    <w:p w:rsidR="009F119F" w:rsidRDefault="009F119F" w:rsidP="009F119F">
      <w:pPr>
        <w:rPr>
          <w:rFonts w:ascii="Times New Roman" w:eastAsia="Arial Unicode MS" w:hAnsi="Times New Roman"/>
          <w:sz w:val="28"/>
        </w:rPr>
      </w:pPr>
    </w:p>
    <w:p w:rsidR="009F119F" w:rsidRDefault="009F119F" w:rsidP="009F119F">
      <w:pPr>
        <w:rPr>
          <w:rFonts w:ascii="Times New Roman" w:hAnsi="Times New Roman"/>
          <w:sz w:val="28"/>
          <w:szCs w:val="21"/>
          <w:shd w:val="clear" w:color="auto" w:fill="FFFFFF"/>
        </w:rPr>
      </w:pPr>
      <w:r w:rsidRPr="009F119F">
        <w:rPr>
          <w:rFonts w:ascii="Times New Roman" w:hAnsi="Times New Roman"/>
          <w:sz w:val="28"/>
          <w:szCs w:val="21"/>
          <w:shd w:val="clear" w:color="auto" w:fill="FFFFFF"/>
        </w:rPr>
        <w:t>Проанализировать трансферы за 2021 год: от наиболее востребованных футболистов по позициям до их стоимост</w:t>
      </w:r>
      <w:r>
        <w:rPr>
          <w:rFonts w:ascii="Times New Roman" w:hAnsi="Times New Roman"/>
          <w:sz w:val="28"/>
          <w:szCs w:val="21"/>
          <w:shd w:val="clear" w:color="auto" w:fill="FFFFFF"/>
        </w:rPr>
        <w:t xml:space="preserve">и. </w:t>
      </w:r>
      <w:r w:rsidR="005C7F7A">
        <w:rPr>
          <w:rFonts w:ascii="Times New Roman" w:hAnsi="Times New Roman"/>
          <w:sz w:val="28"/>
          <w:szCs w:val="21"/>
          <w:shd w:val="clear" w:color="auto" w:fill="FFFFFF"/>
        </w:rPr>
        <w:t>Визуализировать данные и сделать выводы.</w:t>
      </w:r>
    </w:p>
    <w:p w:rsidR="005C7F7A" w:rsidRDefault="005C7F7A" w:rsidP="009F119F">
      <w:pPr>
        <w:rPr>
          <w:rFonts w:ascii="Times New Roman" w:hAnsi="Times New Roman"/>
          <w:sz w:val="28"/>
          <w:szCs w:val="21"/>
          <w:shd w:val="clear" w:color="auto" w:fill="FFFFFF"/>
        </w:rPr>
      </w:pPr>
    </w:p>
    <w:p w:rsidR="005C7F7A" w:rsidRDefault="005C7F7A" w:rsidP="005C7F7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Ход решения</w:t>
      </w:r>
    </w:p>
    <w:p w:rsidR="005C7F7A" w:rsidRDefault="005C7F7A" w:rsidP="005C7F7A">
      <w:pPr>
        <w:rPr>
          <w:rFonts w:ascii="Times New Roman" w:hAnsi="Times New Roman"/>
          <w:sz w:val="28"/>
        </w:rPr>
      </w:pPr>
    </w:p>
    <w:p w:rsidR="005C7F7A" w:rsidRDefault="003C62B1" w:rsidP="005C7F7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База данных взята </w:t>
      </w:r>
      <w:r w:rsidRPr="003C62B1">
        <w:rPr>
          <w:rFonts w:ascii="Times New Roman" w:hAnsi="Times New Roman"/>
          <w:sz w:val="28"/>
          <w:szCs w:val="28"/>
          <w:shd w:val="clear" w:color="auto" w:fill="FFFFFF"/>
        </w:rPr>
        <w:t>отсюда: </w:t>
      </w:r>
      <w:hyperlink r:id="rId5" w:tgtFrame="_blank" w:history="1">
        <w:r w:rsidRPr="003C62B1">
          <w:rPr>
            <w:rStyle w:val="a4"/>
            <w:rFonts w:ascii="Times New Roman" w:hAnsi="Times New Roman"/>
            <w:color w:val="296EAA"/>
            <w:szCs w:val="28"/>
            <w:shd w:val="clear" w:color="auto" w:fill="FFFFFF"/>
          </w:rPr>
          <w:t>https://www.kaggle.com/datasets/davidcariboo/player-scores</w:t>
        </w:r>
      </w:hyperlink>
    </w:p>
    <w:p w:rsidR="003C62B1" w:rsidRDefault="003C62B1" w:rsidP="005C7F7A">
      <w:pPr>
        <w:rPr>
          <w:rFonts w:ascii="Times New Roman" w:hAnsi="Times New Roman"/>
          <w:sz w:val="28"/>
          <w:szCs w:val="28"/>
        </w:rPr>
      </w:pPr>
    </w:p>
    <w:p w:rsidR="004F039C" w:rsidRDefault="00023970" w:rsidP="0002397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точно проанализировать футбольные трансферы, следует вначале разобраться с типами данных. </w:t>
      </w: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Как видно, в выбранной базе данных все столбцы являются строками, кроме одного – возраста.</w:t>
      </w: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3020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4-29 23.50.15 github.com 0c3acc973fa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3970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Далее, данные следует проверить на выброс. Сейчас у нас только один числовой столбец – возраст, поэтому пока что проверим его.</w:t>
      </w: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2890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4-29 23.51.46 github.com ca4a7829db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Видно, что выбросы есть. Далее, при выполнении следующей лабораторной работы я избавлюсь от них.</w:t>
      </w: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удобства в данной лабораторной работе добавим в базу данных несколько столбцов – сумму трансфера в числовом формате и тип трансфера. Для</w:t>
      </w:r>
      <w:r w:rsidRPr="00D97CB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этого</w:t>
      </w:r>
      <w:r w:rsidRPr="00D97CB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напишем</w:t>
      </w:r>
      <w:r w:rsidRPr="00D97CB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функцию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27819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04-30 00.13.03 localhost c05b8cf7749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P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Все подготовительные шаги готовы – настало время графиков и анализа.</w:t>
      </w:r>
    </w:p>
    <w:p w:rsidR="00D97CB9" w:rsidRP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b/>
          <w:sz w:val="32"/>
          <w:szCs w:val="28"/>
          <w:shd w:val="clear" w:color="auto" w:fill="FFFFFF"/>
        </w:rPr>
      </w:pPr>
      <w:r w:rsidRPr="0009469E">
        <w:rPr>
          <w:rFonts w:ascii="Times New Roman" w:hAnsi="Times New Roman"/>
          <w:b/>
          <w:sz w:val="32"/>
          <w:szCs w:val="28"/>
          <w:shd w:val="clear" w:color="auto" w:fill="FFFFFF"/>
        </w:rPr>
        <w:lastRenderedPageBreak/>
        <w:t>Визуализации</w:t>
      </w:r>
      <w:r w:rsidR="0009469E" w:rsidRPr="0009469E">
        <w:rPr>
          <w:rFonts w:ascii="Times New Roman" w:hAnsi="Times New Roman"/>
          <w:b/>
          <w:sz w:val="32"/>
          <w:szCs w:val="28"/>
          <w:shd w:val="clear" w:color="auto" w:fill="FFFFFF"/>
        </w:rPr>
        <w:t xml:space="preserve"> и выводы</w:t>
      </w:r>
      <w:r w:rsidRPr="0009469E">
        <w:rPr>
          <w:rFonts w:ascii="Times New Roman" w:hAnsi="Times New Roman"/>
          <w:b/>
          <w:sz w:val="32"/>
          <w:szCs w:val="28"/>
          <w:shd w:val="clear" w:color="auto" w:fill="FFFFFF"/>
        </w:rPr>
        <w:t>:</w:t>
      </w:r>
    </w:p>
    <w:p w:rsidR="009131FF" w:rsidRPr="0009469E" w:rsidRDefault="009131FF" w:rsidP="005C7F7A">
      <w:pPr>
        <w:rPr>
          <w:rFonts w:ascii="Times New Roman" w:hAnsi="Times New Roman"/>
          <w:b/>
          <w:sz w:val="32"/>
          <w:szCs w:val="28"/>
          <w:shd w:val="clear" w:color="auto" w:fill="FFFFFF"/>
        </w:rPr>
      </w:pPr>
    </w:p>
    <w:p w:rsidR="00952431" w:rsidRPr="009131FF" w:rsidRDefault="00952431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2967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4-29 23.54.28 localhost 572fc2aa8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Чаще всего покупают и продают центральных защитников и центральных нападающих. Можно сделать вывод, что </w:t>
      </w:r>
      <w:r w:rsidR="00DC69E3">
        <w:rPr>
          <w:rFonts w:ascii="Times New Roman" w:hAnsi="Times New Roman"/>
          <w:sz w:val="28"/>
          <w:szCs w:val="28"/>
          <w:shd w:val="clear" w:color="auto" w:fill="FFFFFF"/>
        </w:rPr>
        <w:t>это важнейшние позиции.</w:t>
      </w:r>
      <w:r w:rsidR="00593676">
        <w:rPr>
          <w:rFonts w:ascii="Times New Roman" w:hAnsi="Times New Roman"/>
          <w:sz w:val="28"/>
          <w:szCs w:val="28"/>
          <w:shd w:val="clear" w:color="auto" w:fill="FFFFFF"/>
        </w:rPr>
        <w:t xml:space="preserve"> Реже всего – крайних полузащитников. Скорее всего, футболисты на этих позициях используются гораздо меньше, нежели на других.</w:t>
      </w:r>
    </w:p>
    <w:p w:rsidR="009131FF" w:rsidRDefault="009131FF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38C" w:rsidRPr="009131FF" w:rsidRDefault="00A0238C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3016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4-29 23.55.39 localhost 682244c9e38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>
            <wp:extent cx="5940425" cy="3050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4-29 23.58.10 localhost b2dc8aaa417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Больших выводов по данным визуализациям сделать нельзя, но можно</w:t>
      </w:r>
      <w:r w:rsidR="000A5B65">
        <w:rPr>
          <w:rFonts w:ascii="Times New Roman" w:hAnsi="Times New Roman"/>
          <w:sz w:val="28"/>
          <w:szCs w:val="28"/>
          <w:shd w:val="clear" w:color="auto" w:fill="FFFFFF"/>
        </w:rPr>
        <w:t xml:space="preserve"> сказать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0A5B65">
        <w:rPr>
          <w:rFonts w:ascii="Times New Roman" w:hAnsi="Times New Roman"/>
          <w:sz w:val="28"/>
          <w:szCs w:val="28"/>
          <w:shd w:val="clear" w:color="auto" w:fill="FFFFFF"/>
        </w:rPr>
        <w:t xml:space="preserve">что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River</w:t>
      </w:r>
      <w:r w:rsidRPr="00DC69E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Plate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лидирует и по покупкам, и по продажам футболистов.</w:t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38C" w:rsidRDefault="00A0238C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38C" w:rsidRPr="009131FF" w:rsidRDefault="00A0238C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3025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04-29 23.59.08 localhost 85f52bb3326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>
            <wp:extent cx="5940425" cy="2952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4-29 23.59.18 localhost 0ee7040ca3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P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C62B1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Колоссальный перевес итальянских клубах в трансферах. Вывод – итальянские клубы чаще остальных меняют своих футболистов. О причинах подобного можно только додумываться – их не устраивают нынешний состав, их футболистов скупают более богатые клубы, или е</w:t>
      </w:r>
      <w:r w:rsidR="00E23294">
        <w:rPr>
          <w:rFonts w:ascii="Times New Roman" w:hAnsi="Times New Roman"/>
          <w:sz w:val="28"/>
          <w:szCs w:val="28"/>
        </w:rPr>
        <w:t>сть другие причины.</w:t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Pr="009131FF" w:rsidRDefault="00DC69E3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5940425" cy="2556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04-30 00.02.29 localhost b8610cef7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Больше всего – что логично – покупают молодых футболистов, от 20 до 24 лет. Они наиболее перспективные и в дальнейшем могут либо стать лидерами команды, либо быть проданными за большую сумму.</w:t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9131FF" w:rsidRPr="009131FF" w:rsidRDefault="009131FF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5940425" cy="2941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2-04-30 00.04.08 localhost 8fb768a5d77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самые дорогие трансферы. Видно, что вырвались вперед лишь пятеро, остальные были куплены примерно за одинаковую сумму.</w:t>
      </w:r>
      <w:r w:rsidR="008433EA">
        <w:rPr>
          <w:rFonts w:ascii="Times New Roman" w:hAnsi="Times New Roman"/>
          <w:sz w:val="28"/>
          <w:szCs w:val="28"/>
        </w:rPr>
        <w:t xml:space="preserve"> Это свидетельствет о том, что </w:t>
      </w:r>
      <w:r w:rsidR="00BD418D">
        <w:rPr>
          <w:rFonts w:ascii="Times New Roman" w:hAnsi="Times New Roman"/>
          <w:sz w:val="28"/>
          <w:szCs w:val="28"/>
        </w:rPr>
        <w:t>цены на «среднего» держатся на одном уровне.</w:t>
      </w:r>
    </w:p>
    <w:p w:rsidR="009131FF" w:rsidRDefault="009131FF" w:rsidP="005C7F7A">
      <w:pPr>
        <w:rPr>
          <w:rFonts w:ascii="Times New Roman" w:hAnsi="Times New Roman"/>
          <w:sz w:val="28"/>
          <w:szCs w:val="28"/>
        </w:rPr>
      </w:pPr>
    </w:p>
    <w:p w:rsidR="009131FF" w:rsidRDefault="009131FF" w:rsidP="005C7F7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131FF" w:rsidRPr="009131FF" w:rsidRDefault="009131FF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5940425" cy="3108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2-04-30 00.05.19 localhost 8da6734e21d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Примерное равенство покупок и продаж футболистов – что логично. Но небольшой перевес в сторону продаж присутствует.</w:t>
      </w:r>
    </w:p>
    <w:p w:rsidR="0090697E" w:rsidRPr="0090697E" w:rsidRDefault="0090697E" w:rsidP="005C7F7A">
      <w:pPr>
        <w:rPr>
          <w:rFonts w:ascii="Times New Roman" w:hAnsi="Times New Roman"/>
          <w:sz w:val="32"/>
          <w:szCs w:val="28"/>
        </w:rPr>
      </w:pPr>
    </w:p>
    <w:sectPr w:rsidR="0090697E" w:rsidRPr="0090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23459"/>
    <w:multiLevelType w:val="hybridMultilevel"/>
    <w:tmpl w:val="BB6EF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E2"/>
    <w:rsid w:val="00023970"/>
    <w:rsid w:val="00051577"/>
    <w:rsid w:val="0009469E"/>
    <w:rsid w:val="000A5B65"/>
    <w:rsid w:val="00107CE2"/>
    <w:rsid w:val="002E1F06"/>
    <w:rsid w:val="003C62B1"/>
    <w:rsid w:val="004F039C"/>
    <w:rsid w:val="00593676"/>
    <w:rsid w:val="005C7F7A"/>
    <w:rsid w:val="008433EA"/>
    <w:rsid w:val="0090697E"/>
    <w:rsid w:val="009131FF"/>
    <w:rsid w:val="00952431"/>
    <w:rsid w:val="009F119F"/>
    <w:rsid w:val="00A0238C"/>
    <w:rsid w:val="00BD418D"/>
    <w:rsid w:val="00D97CB9"/>
    <w:rsid w:val="00DC69E3"/>
    <w:rsid w:val="00E2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7A73"/>
  <w15:chartTrackingRefBased/>
  <w15:docId w15:val="{F4E47463-C5D3-4BBC-9AB5-9D0E397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CE2"/>
    <w:pPr>
      <w:widowControl w:val="0"/>
      <w:spacing w:after="0" w:line="240" w:lineRule="auto"/>
    </w:pPr>
    <w:rPr>
      <w:rFonts w:ascii="Arial Unicode MS" w:eastAsia="Times New Roman" w:hAnsi="Arial Unicode MS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19F"/>
    <w:pPr>
      <w:widowControl/>
      <w:spacing w:before="100" w:beforeAutospacing="1" w:after="100" w:afterAutospacing="1"/>
    </w:pPr>
    <w:rPr>
      <w:rFonts w:ascii="Times New Roman" w:hAnsi="Times New Roman"/>
      <w:color w:val="auto"/>
      <w:lang w:bidi="ar-SA"/>
    </w:rPr>
  </w:style>
  <w:style w:type="character" w:styleId="a4">
    <w:name w:val="Hyperlink"/>
    <w:basedOn w:val="a0"/>
    <w:uiPriority w:val="99"/>
    <w:semiHidden/>
    <w:unhideWhenUsed/>
    <w:rsid w:val="003C62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1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avidcariboo/player-scor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unche</dc:creator>
  <cp:keywords/>
  <dc:description/>
  <cp:lastModifiedBy>unche</cp:lastModifiedBy>
  <cp:revision>18</cp:revision>
  <dcterms:created xsi:type="dcterms:W3CDTF">2022-04-29T20:41:00Z</dcterms:created>
  <dcterms:modified xsi:type="dcterms:W3CDTF">2022-04-29T21:15:00Z</dcterms:modified>
</cp:coreProperties>
</file>