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rFonts w:hint="eastAsia"/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学生宿舍管理系统</w:t>
      </w: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数据需求说明书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ind w:left="1680" w:leftChars="0" w:firstLine="42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项目成员：黄志标  黄豪东  邬晓东</w:t>
      </w: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b/>
          <w:bCs/>
          <w:sz w:val="44"/>
        </w:rPr>
      </w:pPr>
    </w:p>
    <w:p>
      <w:pPr>
        <w:pStyle w:val="4"/>
        <w:tabs>
          <w:tab w:val="right" w:leader="dot" w:pos="8296"/>
        </w:tabs>
        <w:rPr>
          <w:lang w:val="zh-CN" w:eastAsia="zh-CN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"_Toc521464051"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1</w:t>
      </w:r>
      <w:r>
        <w:rPr>
          <w:rStyle w:val="7"/>
          <w:rFonts w:hint="eastAsia"/>
          <w:lang w:val="zh-CN" w:eastAsia="zh-CN"/>
        </w:rPr>
        <w:t>引言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"_Toc521464052"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1.1</w:t>
      </w:r>
      <w:r>
        <w:rPr>
          <w:rStyle w:val="7"/>
          <w:rFonts w:hint="eastAsia"/>
          <w:lang w:val="zh-CN" w:eastAsia="zh-CN"/>
        </w:rPr>
        <w:t>编写目的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"_Toc521464053"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1.2</w:t>
      </w:r>
      <w:r>
        <w:rPr>
          <w:rStyle w:val="7"/>
          <w:rFonts w:hint="eastAsia"/>
          <w:lang w:val="zh-CN" w:eastAsia="zh-CN"/>
        </w:rPr>
        <w:t>背景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"_Toc521464054"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1.3</w:t>
      </w:r>
      <w:r>
        <w:rPr>
          <w:rStyle w:val="7"/>
          <w:rFonts w:hint="eastAsia"/>
          <w:lang w:val="zh-CN" w:eastAsia="zh-CN"/>
        </w:rPr>
        <w:t>定义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"_Toc521464055"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1.4</w:t>
      </w:r>
      <w:r>
        <w:rPr>
          <w:rStyle w:val="7"/>
          <w:rFonts w:hint="eastAsia"/>
          <w:lang w:val="zh-CN" w:eastAsia="zh-CN"/>
        </w:rPr>
        <w:t>参考资料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4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"_Toc521464056"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</w:t>
      </w:r>
      <w:r>
        <w:rPr>
          <w:rStyle w:val="7"/>
          <w:rFonts w:hint="eastAsia"/>
          <w:lang w:val="zh-CN" w:eastAsia="zh-CN"/>
        </w:rPr>
        <w:t>数据的逻辑描述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"_Toc521464057"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2.1</w:t>
      </w:r>
      <w:r>
        <w:rPr>
          <w:rStyle w:val="7"/>
          <w:rFonts w:hint="eastAsia"/>
          <w:lang w:val="zh-CN" w:eastAsia="zh-CN"/>
        </w:rPr>
        <w:t>静态数据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"_Toc521464058"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2.2</w:t>
      </w:r>
      <w:r>
        <w:rPr>
          <w:rStyle w:val="7"/>
          <w:rFonts w:hint="eastAsia"/>
          <w:lang w:val="zh-CN" w:eastAsia="zh-CN"/>
        </w:rPr>
        <w:t>动态输人数据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"_Toc521464059"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2.3</w:t>
      </w:r>
      <w:r>
        <w:rPr>
          <w:rStyle w:val="7"/>
          <w:rFonts w:hint="eastAsia"/>
          <w:lang w:val="zh-CN" w:eastAsia="zh-CN"/>
        </w:rPr>
        <w:t>动态输出数据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_Toc521464059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"_Toc521464060"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2.4</w:t>
      </w:r>
      <w:r>
        <w:rPr>
          <w:rStyle w:val="7"/>
          <w:rFonts w:hint="eastAsia"/>
          <w:lang w:val="zh-CN" w:eastAsia="zh-CN"/>
        </w:rPr>
        <w:t>内部生成数据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"_Toc521464061"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2.5</w:t>
      </w:r>
      <w:r>
        <w:rPr>
          <w:rStyle w:val="7"/>
          <w:rFonts w:hint="eastAsia"/>
          <w:lang w:val="zh-CN" w:eastAsia="zh-CN"/>
        </w:rPr>
        <w:t>数据约定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4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"_Toc521464062"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3</w:t>
      </w:r>
      <w:r>
        <w:rPr>
          <w:rStyle w:val="7"/>
          <w:rFonts w:hint="eastAsia"/>
          <w:lang w:val="zh-CN" w:eastAsia="zh-CN"/>
        </w:rPr>
        <w:t>数据的采集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"_Toc521464063"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3.1</w:t>
      </w:r>
      <w:r>
        <w:rPr>
          <w:rStyle w:val="7"/>
          <w:rFonts w:hint="eastAsia"/>
          <w:lang w:val="zh-CN" w:eastAsia="zh-CN"/>
        </w:rPr>
        <w:t>要求和范围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"_Toc521464064"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3.2</w:t>
      </w:r>
      <w:r>
        <w:rPr>
          <w:rStyle w:val="7"/>
          <w:rFonts w:hint="eastAsia"/>
          <w:lang w:val="zh-CN" w:eastAsia="zh-CN"/>
        </w:rPr>
        <w:t>输人的承担者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"_Toc521464065"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3.3</w:t>
      </w:r>
      <w:r>
        <w:rPr>
          <w:rStyle w:val="7"/>
          <w:rFonts w:hint="eastAsia"/>
          <w:lang w:val="zh-CN" w:eastAsia="zh-CN"/>
        </w:rPr>
        <w:t>预处理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lang w:val="zh-CN" w:eastAsia="zh-CN"/>
        </w:rPr>
      </w:pPr>
      <w:r>
        <w:rPr>
          <w:rStyle w:val="7"/>
          <w:lang w:val="zh-CN" w:eastAsia="zh-CN"/>
        </w:rPr>
        <w:fldChar w:fldCharType="begin"/>
      </w:r>
      <w:r>
        <w:rPr>
          <w:rStyle w:val="7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"_Toc521464066"</w:instrText>
      </w:r>
      <w:r>
        <w:rPr>
          <w:rStyle w:val="7"/>
          <w:lang w:val="zh-CN" w:eastAsia="zh-CN"/>
        </w:rPr>
        <w:instrText xml:space="preserve"> </w:instrText>
      </w:r>
      <w:r>
        <w:rPr>
          <w:rStyle w:val="7"/>
          <w:lang w:val="zh-CN" w:eastAsia="zh-CN"/>
        </w:rPr>
        <w:fldChar w:fldCharType="separate"/>
      </w:r>
      <w:r>
        <w:rPr>
          <w:rStyle w:val="7"/>
          <w:lang w:val="zh-CN" w:eastAsia="zh-CN"/>
        </w:rPr>
        <w:t>3.4</w:t>
      </w:r>
      <w:r>
        <w:rPr>
          <w:rStyle w:val="7"/>
          <w:rFonts w:hint="eastAsia"/>
          <w:lang w:val="zh-CN" w:eastAsia="zh-CN"/>
        </w:rPr>
        <w:t>影响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_Toc521464066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rStyle w:val="7"/>
          <w:lang w:val="zh-CN" w:eastAsia="zh-CN"/>
        </w:rPr>
        <w:fldChar w:fldCharType="end"/>
      </w:r>
    </w:p>
    <w:p>
      <w:pPr>
        <w:jc w:val="center"/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21464051"/>
      <w:r>
        <w:rPr>
          <w:rFonts w:hint="eastAsia"/>
          <w:lang w:val="en-US" w:eastAsia="zh-CN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464052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学生宿舍管理系统数据需求说明书》目的是明确《学生宿舍管理系统》中各项功能和非功能性需求实现时所需要的数据，并可以此数据为根据设计数据库。同时为概要设计和详细设计人员提供设计依据，其他本项目组的开发人员也可参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《学生宿舍管理系统数据需求说明书》的阅读对象为：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&lt;1&gt;对相关业务技术和总体方案作出决策的管理人员和质量管理人员；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&lt;2&gt;对本《数据需求说明书》进行评审和确认的有关业务、技术人员；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&lt;3&gt;参加数据库设计，测试设计阶段工作的全体设计人员；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&lt;4&gt;《学生宿舍管理系统》项目组,其他有权需要调用本文档的人员</w:t>
      </w:r>
    </w:p>
    <w:p>
      <w:pPr>
        <w:pStyle w:val="3"/>
        <w:rPr>
          <w:rFonts w:hint="eastAsia"/>
        </w:rPr>
      </w:pPr>
      <w:bookmarkStart w:id="2" w:name="_Toc521464053"/>
      <w:r>
        <w:rPr>
          <w:rFonts w:hint="eastAsia"/>
        </w:rPr>
        <w:t>1.2背景</w:t>
      </w:r>
      <w:bookmarkEnd w:id="2"/>
    </w:p>
    <w:p>
      <w:pPr>
        <w:numPr>
          <w:ilvl w:val="0"/>
          <w:numId w:val="1"/>
        </w:numPr>
        <w:tabs>
          <w:tab w:val="left" w:pos="570"/>
        </w:tabs>
        <w:rPr>
          <w:rFonts w:hint="eastAsia"/>
        </w:rPr>
      </w:pPr>
      <w:r>
        <w:rPr>
          <w:rFonts w:hint="eastAsia"/>
        </w:rPr>
        <w:t>开发软件名称：学生宿舍管理系统</w:t>
      </w:r>
    </w:p>
    <w:p>
      <w:pPr>
        <w:numPr>
          <w:ilvl w:val="0"/>
          <w:numId w:val="1"/>
        </w:numPr>
        <w:tabs>
          <w:tab w:val="left" w:pos="570"/>
        </w:tabs>
        <w:rPr>
          <w:rFonts w:hint="eastAsia"/>
        </w:rPr>
      </w:pPr>
      <w:r>
        <w:rPr>
          <w:rFonts w:hint="eastAsia"/>
        </w:rPr>
        <w:t>项目任务提出者: 黄志标</w:t>
      </w:r>
    </w:p>
    <w:p>
      <w:pPr>
        <w:numPr>
          <w:ilvl w:val="0"/>
          <w:numId w:val="1"/>
        </w:numPr>
        <w:tabs>
          <w:tab w:val="left" w:pos="570"/>
        </w:tabs>
        <w:rPr>
          <w:rFonts w:hint="eastAsia"/>
        </w:rPr>
      </w:pPr>
      <w:r>
        <w:rPr>
          <w:rFonts w:hint="eastAsia"/>
        </w:rPr>
        <w:t>用户：学校宿舍管理人员</w:t>
      </w:r>
    </w:p>
    <w:p>
      <w:pPr>
        <w:numPr>
          <w:ilvl w:val="0"/>
          <w:numId w:val="1"/>
        </w:numPr>
        <w:tabs>
          <w:tab w:val="left" w:pos="570"/>
        </w:tabs>
        <w:rPr>
          <w:rFonts w:hint="eastAsia"/>
        </w:rPr>
      </w:pPr>
      <w:r>
        <w:rPr>
          <w:rFonts w:hint="eastAsia"/>
        </w:rPr>
        <w:t>实现软件单位：《学生宿舍管理系统》开发组</w:t>
      </w:r>
    </w:p>
    <w:p>
      <w:pPr>
        <w:numPr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本系统采用B/S结构，服务器采用CentOS7系统，数据库用Mysql5.7</w:t>
      </w:r>
    </w:p>
    <w:p>
      <w:pPr>
        <w:pStyle w:val="3"/>
        <w:rPr>
          <w:rFonts w:hint="eastAsia"/>
        </w:rPr>
      </w:pPr>
      <w:bookmarkStart w:id="3" w:name="_Toc521464054"/>
      <w:r>
        <w:rPr>
          <w:rFonts w:hint="eastAsia"/>
        </w:rPr>
        <w:t>1.3定义</w:t>
      </w:r>
      <w:bookmarkEnd w:id="3"/>
    </w:p>
    <w:p>
      <w:pPr>
        <w:ind w:firstLine="420"/>
        <w:rPr>
          <w:rFonts w:hint="eastAsia"/>
        </w:rPr>
      </w:pPr>
      <w:r>
        <w:rPr>
          <w:rFonts w:hint="eastAsia"/>
        </w:rPr>
        <w:t>B/S结构</w:t>
      </w:r>
      <w:r>
        <w:rPr>
          <w:rFonts w:hint="default"/>
        </w:rPr>
        <w:t>:Browser/Server，浏览器/服务器模式,是WEB兴起后的一种网络结构模式.</w:t>
      </w:r>
    </w:p>
    <w:p>
      <w:pPr>
        <w:pStyle w:val="3"/>
        <w:rPr>
          <w:rFonts w:hint="eastAsia"/>
        </w:rPr>
      </w:pPr>
      <w:bookmarkStart w:id="4" w:name="_Toc521464055"/>
      <w:r>
        <w:rPr>
          <w:rFonts w:hint="eastAsia"/>
        </w:rPr>
        <w:t>1.4参考资料</w:t>
      </w:r>
      <w:bookmarkEnd w:id="4"/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数据要求说明书（GB856T——88）</w:t>
      </w:r>
    </w:p>
    <w:p>
      <w:pPr>
        <w:pStyle w:val="2"/>
        <w:rPr>
          <w:rFonts w:hint="eastAsia"/>
        </w:rPr>
      </w:pPr>
      <w:bookmarkStart w:id="5" w:name="_Toc521464056"/>
      <w:r>
        <w:rPr>
          <w:rFonts w:hint="eastAsia"/>
        </w:rPr>
        <w:t>2数据的逻辑描述</w:t>
      </w:r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对数据进行逻辑描述时可把数据分为动态数据和静态数据。所谓静态数据，指在运行过程中主要作为参考的数据，它们在很长的一段时间内不会变化，一般不随运行而改变。所谓动态数据，包括所有在运行中要发生变化的数据以及在运行中要输入、输出的数据。进行描述时应把各数据元素逻辑地分成若干组，列如函数、源数据或对于其应用更为恰当的逻辑分组。给出每一数据元的名称（包括缩写和代码）、定义（或物理意义）度量单位、值域、格式和类型等有关信息。</w:t>
      </w:r>
    </w:p>
    <w:p>
      <w:pPr>
        <w:pStyle w:val="3"/>
        <w:rPr>
          <w:rFonts w:hint="eastAsia"/>
        </w:rPr>
      </w:pPr>
      <w:bookmarkStart w:id="6" w:name="_Toc521464057"/>
      <w:r>
        <w:rPr>
          <w:rFonts w:hint="eastAsia"/>
        </w:rPr>
        <w:t>2.1静态数据</w:t>
      </w:r>
      <w:bookmarkEnd w:id="6"/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&lt;1&gt;</w:t>
      </w:r>
      <w:r>
        <w:rPr>
          <w:rFonts w:hint="eastAsia"/>
          <w:b/>
          <w:bCs/>
        </w:rPr>
        <w:t>保存用户</w:t>
      </w:r>
    </w:p>
    <w:tbl>
      <w:tblPr>
        <w:tblStyle w:val="9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0"/>
        <w:gridCol w:w="1381"/>
        <w:gridCol w:w="1323"/>
        <w:gridCol w:w="1418"/>
        <w:gridCol w:w="2758"/>
      </w:tblGrid>
      <w:tr>
        <w:trPr>
          <w:trHeight w:val="389" w:hRule="atLeast"/>
        </w:trPr>
        <w:tc>
          <w:tcPr>
            <w:tcW w:w="172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38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rPr>
          <w:trHeight w:val="389" w:hRule="atLeast"/>
        </w:trPr>
        <w:tc>
          <w:tcPr>
            <w:tcW w:w="17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6880" w:type="dxa"/>
            <w:gridSpan w:val="4"/>
            <w:tcBorders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rPr>
          <w:trHeight w:val="389" w:hRule="atLeast"/>
        </w:trPr>
        <w:tc>
          <w:tcPr>
            <w:tcW w:w="1720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用户名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275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唯一性</w:t>
            </w:r>
          </w:p>
        </w:tc>
      </w:tr>
      <w:tr>
        <w:trPr>
          <w:trHeight w:val="401" w:hRule="atLeast"/>
        </w:trPr>
        <w:tc>
          <w:tcPr>
            <w:tcW w:w="1720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密码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没有限制</w:t>
            </w:r>
          </w:p>
        </w:tc>
        <w:tc>
          <w:tcPr>
            <w:tcW w:w="275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rPr>
          <w:trHeight w:val="401" w:hRule="atLeast"/>
        </w:trPr>
        <w:tc>
          <w:tcPr>
            <w:tcW w:w="1720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Short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75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0:男 1:女</w:t>
            </w:r>
          </w:p>
        </w:tc>
      </w:tr>
      <w:tr>
        <w:trPr>
          <w:trHeight w:val="401" w:hRule="atLeast"/>
        </w:trPr>
        <w:tc>
          <w:tcPr>
            <w:tcW w:w="1720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电话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</w:tc>
        <w:tc>
          <w:tcPr>
            <w:tcW w:w="275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rPr>
          <w:trHeight w:val="401" w:hRule="atLeast"/>
        </w:trPr>
        <w:tc>
          <w:tcPr>
            <w:tcW w:w="1720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角色主键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275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角色在数据库的主键</w:t>
            </w: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&lt;2&gt;用户登陆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6818" w:type="dxa"/>
            <w:gridSpan w:val="4"/>
            <w:tcBorders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密码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没有限制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&lt;3&gt;修改用户角色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用户主键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用户在数据库的主键</w:t>
            </w:r>
          </w:p>
        </w:tc>
      </w:tr>
      <w:tr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角色主键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角色在数据库的主键</w:t>
            </w: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&lt;4&gt;添加宿舍楼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984"/>
        <w:gridCol w:w="1704"/>
        <w:gridCol w:w="1705"/>
        <w:gridCol w:w="1705"/>
      </w:tblGrid>
      <w:tr>
        <w:tc>
          <w:tcPr>
            <w:tcW w:w="142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c>
          <w:tcPr>
            <w:tcW w:w="142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7098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c>
          <w:tcPr>
            <w:tcW w:w="1424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宿舍楼名称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层数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每层宿舍间数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每间宿舍可住人数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&lt;5&gt;添加宿舍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984"/>
        <w:gridCol w:w="1704"/>
        <w:gridCol w:w="1249"/>
        <w:gridCol w:w="2161"/>
      </w:tblGrid>
      <w:tr>
        <w:tc>
          <w:tcPr>
            <w:tcW w:w="142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216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c>
          <w:tcPr>
            <w:tcW w:w="142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7098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rPr>
          <w:trHeight w:val="274" w:hRule="atLeast"/>
        </w:trPr>
        <w:tc>
          <w:tcPr>
            <w:tcW w:w="1424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宿舍楼主键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2161" w:type="dxa"/>
          </w:tcPr>
          <w:p>
            <w:pPr>
              <w:tabs>
                <w:tab w:val="left" w:pos="376"/>
              </w:tabs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宿舍楼在数据库的主键</w:t>
            </w:r>
          </w:p>
        </w:tc>
      </w:tr>
      <w:tr>
        <w:tc>
          <w:tcPr>
            <w:tcW w:w="1424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宿舍门号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21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</w:tbl>
    <w:p>
      <w:pPr>
        <w:rPr>
          <w:rFonts w:hint="default"/>
        </w:rPr>
      </w:pPr>
      <w:r>
        <w:rPr>
          <w:rFonts w:hint="default"/>
          <w:b/>
          <w:bCs/>
        </w:rPr>
        <w:t>&lt;6&gt;学生入住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984"/>
        <w:gridCol w:w="1704"/>
        <w:gridCol w:w="1249"/>
        <w:gridCol w:w="2161"/>
      </w:tblGrid>
      <w:tr>
        <w:tc>
          <w:tcPr>
            <w:tcW w:w="142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名称</w:t>
            </w:r>
          </w:p>
        </w:tc>
        <w:tc>
          <w:tcPr>
            <w:tcW w:w="198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数据类型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数据长度</w:t>
            </w:r>
          </w:p>
        </w:tc>
        <w:tc>
          <w:tcPr>
            <w:tcW w:w="216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说明</w:t>
            </w:r>
          </w:p>
        </w:tc>
      </w:tr>
      <w:tr>
        <w:tc>
          <w:tcPr>
            <w:tcW w:w="142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基本数据</w:t>
            </w:r>
          </w:p>
        </w:tc>
        <w:tc>
          <w:tcPr>
            <w:tcW w:w="7098" w:type="dxa"/>
            <w:gridSpan w:val="4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</w:t>
            </w:r>
          </w:p>
        </w:tc>
      </w:tr>
      <w:tr>
        <w:trPr>
          <w:trHeight w:val="274" w:hRule="atLeast"/>
        </w:trPr>
        <w:tc>
          <w:tcPr>
            <w:tcW w:w="1424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输入数据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2161" w:type="dxa"/>
          </w:tcPr>
          <w:p>
            <w:pPr>
              <w:tabs>
                <w:tab w:val="left" w:pos="376"/>
              </w:tabs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宿舍楼在数据库的主键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姓名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21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Short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0:男 1:女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电话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学院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班级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入学年份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</w:tr>
      <w:tr>
        <w:tc>
          <w:tcPr>
            <w:tcW w:w="142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宿舍主键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Integer</w:t>
            </w:r>
          </w:p>
        </w:tc>
        <w:tc>
          <w:tcPr>
            <w:tcW w:w="1249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--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宿舍在数据库的主键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521464058"/>
      <w:r>
        <w:rPr>
          <w:rFonts w:hint="eastAsia"/>
        </w:rPr>
        <w:t>2.2动态输入数据</w:t>
      </w:r>
      <w:bookmarkEnd w:id="7"/>
    </w:p>
    <w:p>
      <w:pPr>
        <w:pStyle w:val="3"/>
        <w:rPr>
          <w:rFonts w:hint="eastAsia"/>
        </w:rPr>
      </w:pPr>
      <w:bookmarkStart w:id="8" w:name="_Toc521464059"/>
      <w:r>
        <w:rPr>
          <w:rFonts w:hint="eastAsia"/>
        </w:rPr>
        <w:t>2.3动态输出数据</w:t>
      </w:r>
      <w:bookmarkEnd w:id="8"/>
    </w:p>
    <w:p>
      <w:pPr>
        <w:pStyle w:val="3"/>
        <w:rPr>
          <w:rFonts w:hint="eastAsia"/>
        </w:rPr>
      </w:pPr>
      <w:bookmarkStart w:id="9" w:name="_Toc521464060"/>
      <w:r>
        <w:rPr>
          <w:rFonts w:hint="eastAsia"/>
        </w:rPr>
        <w:t>2.4内部生成数据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时间转换，宿舍已住人数的增加减少通过代码控制，之后保存到数据库</w:t>
      </w:r>
    </w:p>
    <w:p>
      <w:pPr>
        <w:pStyle w:val="3"/>
        <w:rPr>
          <w:rFonts w:hint="eastAsia"/>
        </w:rPr>
      </w:pPr>
      <w:bookmarkStart w:id="10" w:name="_Toc521464061"/>
      <w:r>
        <w:rPr>
          <w:rFonts w:hint="eastAsia"/>
        </w:rPr>
        <w:t>2.5数据约定</w:t>
      </w:r>
      <w:bookmarkEnd w:id="10"/>
    </w:p>
    <w:p>
      <w:pPr>
        <w:ind w:firstLine="420"/>
        <w:rPr>
          <w:rFonts w:hint="eastAsia"/>
        </w:rPr>
      </w:pPr>
      <w:r>
        <w:rPr>
          <w:rFonts w:hint="eastAsia"/>
        </w:rPr>
        <w:t>时间用sql中的Date格式</w:t>
      </w:r>
      <w:r>
        <w:rPr>
          <w:rFonts w:hint="default"/>
        </w:rPr>
        <w:t>，传到前台时转成字符串时间.</w:t>
      </w:r>
    </w:p>
    <w:p>
      <w:pPr>
        <w:pStyle w:val="2"/>
        <w:rPr>
          <w:rFonts w:hint="eastAsia"/>
        </w:rPr>
      </w:pPr>
      <w:bookmarkStart w:id="11" w:name="_Toc521464062"/>
      <w:r>
        <w:rPr>
          <w:rFonts w:hint="eastAsia"/>
        </w:rPr>
        <w:t>3数据的采集</w:t>
      </w:r>
      <w:bookmarkEnd w:id="11"/>
    </w:p>
    <w:p>
      <w:pPr>
        <w:pStyle w:val="3"/>
        <w:rPr>
          <w:rFonts w:hint="eastAsia"/>
        </w:rPr>
      </w:pPr>
      <w:bookmarkStart w:id="12" w:name="_Toc521464063"/>
      <w:r>
        <w:rPr>
          <w:rFonts w:hint="eastAsia"/>
        </w:rPr>
        <w:t>3.1要求和范围</w:t>
      </w:r>
      <w:bookmarkEnd w:id="12"/>
      <w:r>
        <w:rPr>
          <w:rFonts w:hint="eastAsia"/>
        </w:rPr>
        <w:t xml:space="preserve"> </w:t>
      </w:r>
    </w:p>
    <w:p>
      <w:pPr>
        <w:numPr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>具体的内容包括：</w:t>
      </w:r>
    </w:p>
    <w:p>
      <w:pPr>
        <w:numPr>
          <w:numId w:val="0"/>
        </w:numPr>
        <w:ind w:left="210" w:leftChars="0" w:firstLine="418" w:firstLineChars="0"/>
        <w:rPr>
          <w:rFonts w:hint="eastAsia"/>
        </w:rPr>
      </w:pPr>
      <w:r>
        <w:rPr>
          <w:rFonts w:hint="eastAsia"/>
        </w:rPr>
        <w:t>数据的来源主要是建立数据库时录入的数据，在进行相应操作时会进行数据更新。而不论是学生，教师，教务人员都可以进行数据更新，数据可以在终端计算机上输入，也可在服务器上输入。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数据统一采用界面输入，接受者都是电脑，根据“提交”、“确认”、“删除”等个按钮，经过后台处理后保存到后台</w:t>
      </w:r>
      <w:r>
        <w:rPr>
          <w:rFonts w:hint="default"/>
        </w:rPr>
        <w:t>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数据的输出统一显示在界面上，前台用Datatables插件。</w:t>
      </w:r>
    </w:p>
    <w:p>
      <w:pPr>
        <w:pStyle w:val="3"/>
        <w:rPr>
          <w:rFonts w:hint="eastAsia"/>
        </w:rPr>
      </w:pPr>
      <w:bookmarkStart w:id="13" w:name="_Toc521464064"/>
      <w:r>
        <w:rPr>
          <w:rFonts w:hint="eastAsia"/>
        </w:rPr>
        <w:t>3.2输人的承担者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宿舍管理人员</w:t>
      </w:r>
    </w:p>
    <w:p>
      <w:pPr>
        <w:pStyle w:val="3"/>
        <w:rPr>
          <w:rFonts w:hint="eastAsia"/>
        </w:rPr>
      </w:pPr>
      <w:bookmarkStart w:id="14" w:name="_Toc521464065"/>
      <w:r>
        <w:rPr>
          <w:rFonts w:hint="eastAsia"/>
        </w:rPr>
        <w:t>3.3预处理</w:t>
      </w:r>
      <w:bookmarkEnd w:id="14"/>
    </w:p>
    <w:p>
      <w:pPr>
        <w:ind w:firstLine="420"/>
        <w:rPr>
          <w:rFonts w:hint="eastAsia"/>
        </w:rPr>
      </w:pPr>
      <w:r>
        <w:rPr>
          <w:rFonts w:hint="eastAsia"/>
        </w:rPr>
        <w:t>录入学生信息多，可以安排多个用户分工输入</w:t>
      </w:r>
    </w:p>
    <w:p>
      <w:pPr>
        <w:pStyle w:val="3"/>
        <w:rPr>
          <w:rFonts w:hint="eastAsia"/>
        </w:rPr>
      </w:pPr>
      <w:bookmarkStart w:id="15" w:name="_Toc521464066"/>
      <w:r>
        <w:rPr>
          <w:rFonts w:hint="eastAsia"/>
        </w:rPr>
        <w:t>3.4影响</w:t>
      </w:r>
      <w:bookmarkEnd w:id="15"/>
    </w:p>
    <w:p>
      <w:pPr>
        <w:ind w:firstLine="420"/>
      </w:pPr>
      <w:bookmarkStart w:id="16" w:name="_GoBack"/>
      <w:bookmarkEnd w:id="16"/>
      <w:r>
        <w:rPr>
          <w:rFonts w:hint="eastAsia"/>
        </w:rPr>
        <w:t>管理员可以直接操作数据库的数据，因此在挑选宿舍管理员上要特别慎重</w:t>
      </w:r>
    </w:p>
    <w:p>
      <w:pPr/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3812676">
    <w:nsid w:val="1CD66544"/>
    <w:multiLevelType w:val="multilevel"/>
    <w:tmpl w:val="1CD66544"/>
    <w:lvl w:ilvl="0" w:tentative="1">
      <w:start w:val="1"/>
      <w:numFmt w:val="lowerLetter"/>
      <w:lvlText w:val="%1.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>
    <w:abstractNumId w:val="483812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BE7B"/>
    <w:rsid w:val="0F5F9A45"/>
    <w:rsid w:val="19F780A6"/>
    <w:rsid w:val="1C6DFB75"/>
    <w:rsid w:val="2DAF0E54"/>
    <w:rsid w:val="2DF95D78"/>
    <w:rsid w:val="2E3FA97F"/>
    <w:rsid w:val="32FAAB72"/>
    <w:rsid w:val="33EFA5ED"/>
    <w:rsid w:val="379FC1BF"/>
    <w:rsid w:val="37BF71E2"/>
    <w:rsid w:val="37F9BE7B"/>
    <w:rsid w:val="3B360E8B"/>
    <w:rsid w:val="3BF69171"/>
    <w:rsid w:val="3BFA3110"/>
    <w:rsid w:val="3C5EB1E5"/>
    <w:rsid w:val="3EFC08F4"/>
    <w:rsid w:val="3FFD2394"/>
    <w:rsid w:val="57B7E464"/>
    <w:rsid w:val="583F2DC5"/>
    <w:rsid w:val="5DDFADA3"/>
    <w:rsid w:val="5E9B98EF"/>
    <w:rsid w:val="5F7BBC55"/>
    <w:rsid w:val="5FBBFE0D"/>
    <w:rsid w:val="63FF5DA0"/>
    <w:rsid w:val="67678495"/>
    <w:rsid w:val="677FB9B2"/>
    <w:rsid w:val="678B97B3"/>
    <w:rsid w:val="6997FC40"/>
    <w:rsid w:val="6DBB2F56"/>
    <w:rsid w:val="6F7FC1F4"/>
    <w:rsid w:val="75A90425"/>
    <w:rsid w:val="75EBD161"/>
    <w:rsid w:val="75FEA603"/>
    <w:rsid w:val="75FFD73D"/>
    <w:rsid w:val="76DE061C"/>
    <w:rsid w:val="775E71E1"/>
    <w:rsid w:val="77FC5332"/>
    <w:rsid w:val="7AC383A7"/>
    <w:rsid w:val="7AD948F0"/>
    <w:rsid w:val="7AF6C34D"/>
    <w:rsid w:val="7BF7DDF1"/>
    <w:rsid w:val="7D5EB90D"/>
    <w:rsid w:val="7D9F4559"/>
    <w:rsid w:val="7DBEEE9D"/>
    <w:rsid w:val="7DF500BB"/>
    <w:rsid w:val="7F3AAC3B"/>
    <w:rsid w:val="7F9DA37C"/>
    <w:rsid w:val="7FAF5DEE"/>
    <w:rsid w:val="7FFF73F9"/>
    <w:rsid w:val="976E9DAB"/>
    <w:rsid w:val="AFEFC061"/>
    <w:rsid w:val="AFF7D3CE"/>
    <w:rsid w:val="AFFF9FF5"/>
    <w:rsid w:val="B7F77D46"/>
    <w:rsid w:val="BB6B37E7"/>
    <w:rsid w:val="C5FCD32A"/>
    <w:rsid w:val="C8FE030E"/>
    <w:rsid w:val="D56A61A7"/>
    <w:rsid w:val="D7FFD913"/>
    <w:rsid w:val="D7FFDB90"/>
    <w:rsid w:val="DAAF8385"/>
    <w:rsid w:val="DBBF7F80"/>
    <w:rsid w:val="DCD73C71"/>
    <w:rsid w:val="DE674958"/>
    <w:rsid w:val="E9B76A64"/>
    <w:rsid w:val="EB7573EC"/>
    <w:rsid w:val="EBFF92AE"/>
    <w:rsid w:val="EEFA7984"/>
    <w:rsid w:val="EFBF0C5F"/>
    <w:rsid w:val="EFF19BC4"/>
    <w:rsid w:val="EFF70256"/>
    <w:rsid w:val="EFFFE8D2"/>
    <w:rsid w:val="F37AC2AE"/>
    <w:rsid w:val="F5F76977"/>
    <w:rsid w:val="F77F6803"/>
    <w:rsid w:val="F79F33A6"/>
    <w:rsid w:val="F7B19007"/>
    <w:rsid w:val="FBFF208C"/>
    <w:rsid w:val="FCC584EE"/>
    <w:rsid w:val="FCEF243C"/>
    <w:rsid w:val="FDF338B6"/>
    <w:rsid w:val="FDFE6A71"/>
    <w:rsid w:val="FDFFDF87"/>
    <w:rsid w:val="FEFA1403"/>
    <w:rsid w:val="FF63A91D"/>
    <w:rsid w:val="FF79665D"/>
    <w:rsid w:val="FF7B611A"/>
    <w:rsid w:val="FFBF53DD"/>
    <w:rsid w:val="FFF8FB8A"/>
    <w:rsid w:val="FFFFA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2017-11-30T19:50:00Z</dcterms:created>
  <dc:creator>uncle</dc:creator>
  <cp:lastModifiedBy>uncle</cp:lastModifiedBy>
  <dcterms:modified xsi:type="dcterms:W3CDTF">2017-11-30T20:56:37Z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