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9F7" w:rsidRDefault="00D46F94">
      <w:pPr>
        <w:jc w:val="center"/>
      </w:pPr>
      <w:r>
        <w:rPr>
          <w:b/>
          <w:color w:val="143228"/>
          <w:sz w:val="30"/>
        </w:rPr>
        <w:t>COMMERCIAL FORWARD GRAIN PURCHASE AGREEMENT</w:t>
      </w:r>
      <w:r>
        <w:rPr>
          <w:b/>
          <w:color w:val="143228"/>
          <w:sz w:val="30"/>
        </w:rPr>
        <w:br/>
      </w:r>
      <w:r>
        <w:rPr>
          <w:b/>
          <w:color w:val="1F6F5F"/>
          <w:sz w:val="20"/>
        </w:rPr>
        <w:t>REF NO: ABC-KTG-AGR-2026A · BNR COMPLIANT OFF-TAKE GUARANTEE</w:t>
      </w:r>
    </w:p>
    <w:p w:rsidR="003B09F7" w:rsidRDefault="003B09F7">
      <w:pPr>
        <w:spacing w:after="160"/>
      </w:pPr>
    </w:p>
    <w:p w:rsidR="003B09F7" w:rsidRDefault="00D46F94">
      <w:r>
        <w:t xml:space="preserve">This Forward Grain Purchase Agreement (the "Agreement") is made and entered into on this </w:t>
      </w:r>
      <w:r>
        <w:rPr>
          <w:b/>
        </w:rPr>
        <w:t>20th day of January, 2026</w:t>
      </w:r>
      <w:r>
        <w:t>, by and between:</w:t>
      </w:r>
      <w:r>
        <w:br/>
      </w:r>
      <w:r>
        <w:br/>
      </w:r>
      <w:r>
        <w:rPr>
          <w:b/>
        </w:rPr>
        <w:t xml:space="preserve">1. THE BUYER: </w:t>
      </w:r>
      <w:r>
        <w:t xml:space="preserve">ABC TRADE LTD, a commercial agribusiness corporation duly incorporated under Rwandan law, with Company Code / TIN: </w:t>
      </w:r>
      <w:r>
        <w:rPr>
          <w:b/>
        </w:rPr>
        <w:t>101987654</w:t>
      </w:r>
      <w:r>
        <w:t>, having its principal processing facilities and corporate offices in Kigali Special Economic Zone (Prime Commercial Grain Buyer);</w:t>
      </w:r>
      <w:r>
        <w:br/>
      </w:r>
      <w:r>
        <w:br/>
      </w:r>
      <w:r>
        <w:t>AND</w:t>
      </w:r>
      <w:r>
        <w:br/>
      </w:r>
      <w:r>
        <w:br/>
      </w:r>
      <w:r>
        <w:rPr>
          <w:b/>
        </w:rPr>
        <w:t xml:space="preserve">2. THE SELLER: </w:t>
      </w:r>
      <w:r>
        <w:t xml:space="preserve">KOPERATIVE TWITEZIMBERE GASABO, an agricultural cooperative registered with the Rwanda Cooperative Agency under certificate RCA/0482/2018, TIN: </w:t>
      </w:r>
      <w:r>
        <w:rPr>
          <w:b/>
        </w:rPr>
        <w:t>100234567</w:t>
      </w:r>
      <w:r>
        <w:t>, located in Bumbogo Sector, Gasabo District, Kigali Province.</w:t>
      </w:r>
      <w:r>
        <w:br/>
      </w:r>
    </w:p>
    <w:p w:rsidR="003B09F7" w:rsidRDefault="003B09F7">
      <w:pPr>
        <w:spacing w:after="160"/>
      </w:pPr>
    </w:p>
    <w:p w:rsidR="003B09F7" w:rsidRDefault="00D46F94">
      <w:pPr>
        <w:pStyle w:val="Heading2"/>
      </w:pPr>
      <w:r>
        <w:rPr>
          <w:color w:val="1F6F5F"/>
          <w:sz w:val="24"/>
        </w:rPr>
        <w:t>Article 1: Commodi</w:t>
      </w:r>
      <w:r>
        <w:rPr>
          <w:color w:val="1F6F5F"/>
          <w:sz w:val="24"/>
        </w:rPr>
        <w:t>ty Specifications, Volumes &amp; Pricing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760"/>
      </w:tblGrid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Target Commodity</w:t>
            </w:r>
          </w:p>
        </w:tc>
        <w:tc>
          <w:tcPr>
            <w:tcW w:w="5760" w:type="dxa"/>
          </w:tcPr>
          <w:p w:rsidR="003B09F7" w:rsidRDefault="00D46F94">
            <w:pPr>
              <w:spacing w:before="60" w:after="60"/>
            </w:pPr>
            <w:r>
              <w:rPr>
                <w:sz w:val="19"/>
              </w:rPr>
              <w:t>White Maize Grain (Rwandan Standards Board Certified Grade 1)</w:t>
            </w:r>
          </w:p>
        </w:tc>
      </w:tr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Quality Specifications</w:t>
            </w:r>
          </w:p>
        </w:tc>
        <w:tc>
          <w:tcPr>
            <w:tcW w:w="5760" w:type="dxa"/>
          </w:tcPr>
          <w:p w:rsidR="003B09F7" w:rsidRDefault="00D46F94">
            <w:pPr>
              <w:spacing w:before="60" w:after="60"/>
            </w:pPr>
            <w:r>
              <w:rPr>
                <w:sz w:val="19"/>
              </w:rPr>
              <w:t>Moisture Content ≤ 13.5%, Total Impurities &lt; 2.0%, Aflatoxin &lt; 10 ppb</w:t>
            </w:r>
          </w:p>
        </w:tc>
      </w:tr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Total Contracted Volume</w:t>
            </w:r>
          </w:p>
        </w:tc>
        <w:tc>
          <w:tcPr>
            <w:tcW w:w="5760" w:type="dxa"/>
          </w:tcPr>
          <w:p w:rsidR="003B09F7" w:rsidRDefault="001A1A87">
            <w:pPr>
              <w:spacing w:before="60" w:after="60"/>
            </w:pPr>
            <w:r>
              <w:rPr>
                <w:sz w:val="19"/>
              </w:rPr>
              <w:t>1</w:t>
            </w:r>
            <w:r w:rsidR="00D46F94">
              <w:rPr>
                <w:sz w:val="19"/>
              </w:rPr>
              <w:t>00,000 Kilograms (</w:t>
            </w:r>
            <w:r w:rsidR="00265540">
              <w:rPr>
                <w:sz w:val="19"/>
              </w:rPr>
              <w:t>1</w:t>
            </w:r>
            <w:bookmarkStart w:id="0" w:name="_GoBack"/>
            <w:bookmarkEnd w:id="0"/>
            <w:r w:rsidR="00D46F94">
              <w:rPr>
                <w:sz w:val="19"/>
              </w:rPr>
              <w:t>0</w:t>
            </w:r>
            <w:r w:rsidR="00D46F94">
              <w:rPr>
                <w:sz w:val="19"/>
              </w:rPr>
              <w:t>0 Metric Tons) minimum guaranteed intake</w:t>
            </w:r>
          </w:p>
        </w:tc>
      </w:tr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Guaranteed Fixed Floor Price</w:t>
            </w:r>
          </w:p>
        </w:tc>
        <w:tc>
          <w:tcPr>
            <w:tcW w:w="5760" w:type="dxa"/>
          </w:tcPr>
          <w:p w:rsidR="003B09F7" w:rsidRDefault="00D46F94">
            <w:pPr>
              <w:spacing w:before="60" w:after="60"/>
            </w:pPr>
            <w:r>
              <w:rPr>
                <w:sz w:val="19"/>
              </w:rPr>
              <w:t>RWF 420 per Kilogram (Net at Buyer Silo Gate)</w:t>
            </w:r>
          </w:p>
        </w:tc>
      </w:tr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Aggregate Contract Consideration</w:t>
            </w:r>
          </w:p>
        </w:tc>
        <w:tc>
          <w:tcPr>
            <w:tcW w:w="5760" w:type="dxa"/>
          </w:tcPr>
          <w:p w:rsidR="003B09F7" w:rsidRDefault="00D46F94">
            <w:pPr>
              <w:spacing w:before="60" w:after="60"/>
            </w:pPr>
            <w:r>
              <w:rPr>
                <w:sz w:val="19"/>
              </w:rPr>
              <w:t xml:space="preserve">RWF </w:t>
            </w:r>
            <w:r w:rsidR="00A5676A">
              <w:rPr>
                <w:sz w:val="19"/>
              </w:rPr>
              <w:t>42</w:t>
            </w:r>
            <w:r>
              <w:rPr>
                <w:sz w:val="19"/>
              </w:rPr>
              <w:t>,000,000 (Eighty-Four Million Rwandan Francs)</w:t>
            </w:r>
          </w:p>
        </w:tc>
      </w:tr>
      <w:tr w:rsidR="003B09F7">
        <w:trPr>
          <w:jc w:val="center"/>
        </w:trPr>
        <w:tc>
          <w:tcPr>
            <w:tcW w:w="4032" w:type="dxa"/>
            <w:shd w:val="clear" w:color="auto" w:fill="F4F5F4"/>
          </w:tcPr>
          <w:p w:rsidR="003B09F7" w:rsidRDefault="00D46F94">
            <w:pPr>
              <w:spacing w:before="60" w:after="60"/>
            </w:pPr>
            <w:r>
              <w:rPr>
                <w:b/>
                <w:sz w:val="19"/>
              </w:rPr>
              <w:t>Delivery &amp; Settlement Window</w:t>
            </w:r>
          </w:p>
        </w:tc>
        <w:tc>
          <w:tcPr>
            <w:tcW w:w="5760" w:type="dxa"/>
          </w:tcPr>
          <w:p w:rsidR="003B09F7" w:rsidRDefault="00D46F94">
            <w:pPr>
              <w:spacing w:before="60" w:after="60"/>
            </w:pPr>
            <w:r>
              <w:rPr>
                <w:sz w:val="19"/>
              </w:rPr>
              <w:t xml:space="preserve">Between 15th June 2026 </w:t>
            </w:r>
            <w:r>
              <w:rPr>
                <w:sz w:val="19"/>
              </w:rPr>
              <w:t>and 15th August 2026 (Season 2026A Harvest)</w:t>
            </w:r>
          </w:p>
        </w:tc>
      </w:tr>
    </w:tbl>
    <w:p w:rsidR="003B09F7" w:rsidRDefault="003B09F7">
      <w:pPr>
        <w:spacing w:after="160"/>
      </w:pPr>
    </w:p>
    <w:p w:rsidR="003B09F7" w:rsidRDefault="00D46F94">
      <w:pPr>
        <w:pStyle w:val="Heading2"/>
      </w:pPr>
      <w:r>
        <w:rPr>
          <w:color w:val="1F6F5F"/>
          <w:sz w:val="24"/>
        </w:rPr>
        <w:t>Article 2: Bank Tripartite Account &amp; Automatic Loan Repayment Sweep</w:t>
      </w:r>
    </w:p>
    <w:p w:rsidR="003B09F7" w:rsidRDefault="00D46F94">
      <w:r>
        <w:t>2.1 The Buyer (ABC Trade Ltd) covenants and agrees that all purchase proceeds arising from grain deliveries under this Agreement shall be paid</w:t>
      </w:r>
      <w:r>
        <w:t xml:space="preserve"> directly by electronic funds transfer into the Seller's dedicated escrow account held at BANK OF KIGALI.</w:t>
      </w:r>
      <w:r>
        <w:br/>
      </w:r>
      <w:r>
        <w:br/>
        <w:t xml:space="preserve">2.2 The Seller irrevocably authorizes Bank of Kigali to perform an automatic debt service sweep to amortize any seasonal credit facility extended to </w:t>
      </w:r>
      <w:r>
        <w:t>the Seller for Season 2026A maize aggregation prior to releasing net residual margins to cooperative member accounts.</w:t>
      </w:r>
      <w:r>
        <w:br/>
      </w:r>
      <w:r>
        <w:br/>
        <w:t>2.3 This payment commitment constitutes an irrevocable corporate bank guarantee and collateral security enforceable under National Bank o</w:t>
      </w:r>
      <w:r>
        <w:t>f Rwanda (BNR) agricultural credit directives.</w:t>
      </w:r>
    </w:p>
    <w:p w:rsidR="003B09F7" w:rsidRDefault="003B09F7">
      <w:pPr>
        <w:spacing w:after="240"/>
      </w:pPr>
    </w:p>
    <w:p w:rsidR="003B09F7" w:rsidRDefault="00D46F94">
      <w:r>
        <w:rPr>
          <w:b/>
        </w:rPr>
        <w:lastRenderedPageBreak/>
        <w:t>IN WITNESS WHEREOF, the Parties hereto have executed this Agreement in duplicate:</w:t>
      </w:r>
      <w:r>
        <w:rPr>
          <w:b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B09F7">
        <w:trPr>
          <w:jc w:val="center"/>
        </w:trPr>
        <w:tc>
          <w:tcPr>
            <w:tcW w:w="4968" w:type="dxa"/>
          </w:tcPr>
          <w:p w:rsidR="003B09F7" w:rsidRDefault="00D46F94">
            <w:r>
              <w:t>FOR THE BUYER:</w:t>
            </w:r>
            <w:r>
              <w:br/>
              <w:t>ABC TRADE LTD</w:t>
            </w:r>
            <w:r>
              <w:br/>
            </w:r>
            <w:r>
              <w:br/>
              <w:t>_____________________________________</w:t>
            </w:r>
            <w:r>
              <w:br/>
              <w:t>Jean-Paul Habimana</w:t>
            </w:r>
            <w:r>
              <w:br/>
              <w:t>Managing Director, ABC Trade Ltd</w:t>
            </w:r>
            <w:r>
              <w:br/>
              <w:t>Date:</w:t>
            </w:r>
            <w:r>
              <w:t xml:space="preserve"> 20th January 2026</w:t>
            </w:r>
            <w:r>
              <w:br/>
              <w:t>Official Corporate Seal Affixed</w:t>
            </w:r>
          </w:p>
        </w:tc>
        <w:tc>
          <w:tcPr>
            <w:tcW w:w="4968" w:type="dxa"/>
          </w:tcPr>
          <w:p w:rsidR="003B09F7" w:rsidRDefault="00D46F94">
            <w:r>
              <w:t>FOR THE SELLER:</w:t>
            </w:r>
            <w:r>
              <w:br/>
              <w:t>KOPERATIVE TWITEZIMBERE GASABO</w:t>
            </w:r>
            <w:r>
              <w:br/>
            </w:r>
            <w:r>
              <w:br/>
              <w:t>_____________________________________</w:t>
            </w:r>
            <w:r>
              <w:br/>
              <w:t>Emmanuel Nkurunziza</w:t>
            </w:r>
            <w:r>
              <w:br/>
              <w:t>President, Executive Committee</w:t>
            </w:r>
            <w:r>
              <w:br/>
              <w:t>Date: 20th January 2026</w:t>
            </w:r>
            <w:r>
              <w:br/>
              <w:t>Cooperative Stamp Affixed</w:t>
            </w:r>
          </w:p>
        </w:tc>
      </w:tr>
    </w:tbl>
    <w:p w:rsidR="00D46F94" w:rsidRDefault="00D46F94"/>
    <w:sectPr w:rsidR="00D46F9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A87"/>
    <w:rsid w:val="00265540"/>
    <w:rsid w:val="0029639D"/>
    <w:rsid w:val="00326F90"/>
    <w:rsid w:val="003B09F7"/>
    <w:rsid w:val="00983C7D"/>
    <w:rsid w:val="00A5676A"/>
    <w:rsid w:val="00AA1D8D"/>
    <w:rsid w:val="00B47730"/>
    <w:rsid w:val="00CB0664"/>
    <w:rsid w:val="00D46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4C1ED"/>
  <w14:defaultImageDpi w14:val="300"/>
  <w15:docId w15:val="{A57CD75F-3DA8-4E08-85FC-D9BD7FAA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8CC9C2-70CF-4566-83F7-6F7DFF9A4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Patience INGABIRE TUYISENGE</cp:lastModifiedBy>
  <cp:revision>7</cp:revision>
  <dcterms:created xsi:type="dcterms:W3CDTF">2013-12-23T23:15:00Z</dcterms:created>
  <dcterms:modified xsi:type="dcterms:W3CDTF">2026-09-30T21:55:00Z</dcterms:modified>
  <cp:category/>
</cp:coreProperties>
</file>