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3637B0" w:rsidRDefault="003D566E" w:rsidP="00DA56DC">
      <w:pPr>
        <w:ind w:firstLine="720"/>
        <w:jc w:val="center"/>
      </w:pPr>
      <w:r>
        <w:rPr>
          <w:b/>
          <w:color w:val="1F6F5F"/>
        </w:rPr>
        <w:t>BANK OF KIGALI · AGRICULTURAL CREDIT INTAKE</w:t>
      </w:r>
      <w:r>
        <w:rPr>
          <w:b/>
          <w:color w:val="1F6F5F"/>
        </w:rPr>
        <w:br/>
      </w:r>
      <w:r>
        <w:rPr>
          <w:b/>
          <w:color w:val="143228"/>
          <w:sz w:val="32"/>
        </w:rPr>
        <w:t>COOPERATIVE SEASONAL LOAN APPLICATION FORM</w:t>
      </w:r>
      <w:r>
        <w:rPr>
          <w:b/>
          <w:color w:val="143228"/>
          <w:sz w:val="32"/>
        </w:rPr>
        <w:br/>
      </w:r>
      <w:r>
        <w:rPr>
          <w:i/>
          <w:color w:val="787878"/>
          <w:sz w:val="19"/>
        </w:rPr>
        <w:t>National Bank of Rwanda (BNR) Agri-Lending Standardized Intake · Season 2026A</w:t>
      </w:r>
    </w:p>
    <w:p w:rsidR="003637B0" w:rsidRDefault="003637B0">
      <w:pPr>
        <w:spacing w:after="160"/>
      </w:pPr>
    </w:p>
    <w:p w:rsidR="003637B0" w:rsidRDefault="003D566E">
      <w:pPr>
        <w:pStyle w:val="Heading2"/>
      </w:pPr>
      <w:r>
        <w:rPr>
          <w:color w:val="1F6F5F"/>
          <w:sz w:val="24"/>
        </w:rPr>
        <w:t>1. Cooperative Identification &amp; Legal Registration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4032"/>
        <w:gridCol w:w="5760"/>
      </w:tblGrid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Official Cooperative Name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Koperative Twitezimbere Gasabo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Rwandan Tax Identification Number (TIN)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100234567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Rwanda Cooperative Agency (RCA) Registration No.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RCA/0482/2018 (Issued 14/04/2018)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Administrative Location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Gasabo District, Bumbogo Sector, Kigali Province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Year Established / Operating Experience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Founded 2018 (8 Years Continuous Aggregation Operations)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Cooperative Membership Structure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145 Registered Smallholder Farmers (62 Female, 83 Male)</w:t>
            </w:r>
          </w:p>
        </w:tc>
      </w:tr>
    </w:tbl>
    <w:p w:rsidR="003637B0" w:rsidRDefault="00F6317A">
      <w:pPr>
        <w:spacing w:after="160"/>
      </w:pPr>
      <w:r>
        <w:tab/>
      </w:r>
    </w:p>
    <w:p w:rsidR="003637B0" w:rsidRDefault="003D566E">
      <w:pPr>
        <w:pStyle w:val="Heading2"/>
      </w:pPr>
      <w:r>
        <w:rPr>
          <w:color w:val="1F6F5F"/>
          <w:sz w:val="24"/>
        </w:rPr>
        <w:t>2. Credit Facility Request &amp; Intended Purpose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32"/>
        <w:gridCol w:w="5760"/>
      </w:tblGrid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Requested Loan Amount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 xml:space="preserve">RWF </w:t>
            </w:r>
            <w:r w:rsidR="00DA56DC">
              <w:rPr>
                <w:sz w:val="19"/>
              </w:rPr>
              <w:t>10</w:t>
            </w:r>
            <w:r>
              <w:rPr>
                <w:sz w:val="19"/>
              </w:rPr>
              <w:t xml:space="preserve">,000,000 </w:t>
            </w:r>
            <w:r w:rsidR="00982DF5">
              <w:rPr>
                <w:sz w:val="19"/>
              </w:rPr>
              <w:t>(</w:t>
            </w:r>
            <w:r w:rsidR="00DA56DC">
              <w:rPr>
                <w:sz w:val="19"/>
              </w:rPr>
              <w:t>Ten</w:t>
            </w:r>
            <w:bookmarkStart w:id="0" w:name="_GoBack"/>
            <w:bookmarkEnd w:id="0"/>
            <w:r w:rsidR="00982DF5">
              <w:rPr>
                <w:sz w:val="19"/>
              </w:rPr>
              <w:t xml:space="preserve"> </w:t>
            </w:r>
            <w:r w:rsidR="008F1451">
              <w:rPr>
                <w:sz w:val="19"/>
              </w:rPr>
              <w:t xml:space="preserve"> </w:t>
            </w:r>
            <w:r>
              <w:rPr>
                <w:sz w:val="19"/>
              </w:rPr>
              <w:t>Million Rwandan Francs)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Requested Facility Type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Seasonal Working Capital &amp; Grain Aggregation Loan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Target Agricultural Season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Season 2026A (Planting &amp; Harvest Aggregation Cycle)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Proposed Loan Tenor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6 Months (Disbursement in March 2026, Bullet Settlement August 2026)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Principal Commodity Handled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White Maize (Commercial Grade 1 Cereals)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Detailed Facility Purpose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Bulk procurement of certified hybrid maize seed, subsidized NPK/DAP fertilizers, farmer aggregation cash sweeps, post-harvest drying, and warehouse delivery under off-take contract.</w:t>
            </w:r>
          </w:p>
        </w:tc>
      </w:tr>
    </w:tbl>
    <w:p w:rsidR="003637B0" w:rsidRDefault="003637B0">
      <w:pPr>
        <w:spacing w:after="160"/>
      </w:pPr>
    </w:p>
    <w:p w:rsidR="003637B0" w:rsidRDefault="003D566E">
      <w:pPr>
        <w:pStyle w:val="Heading2"/>
      </w:pPr>
      <w:r>
        <w:rPr>
          <w:color w:val="1F6F5F"/>
          <w:sz w:val="24"/>
        </w:rPr>
        <w:t>3. Agronomic Productive Capacity &amp; Repayment Guarantee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032"/>
        <w:gridCol w:w="5760"/>
      </w:tblGrid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Total Cultivated Farmland Area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85.5 Hectares under active maize cultivation in Bumbogo marshlands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Consolidated Storage &amp; Drying Capacity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120 Metric Tons dedicated aerated brick warehouse with moisture meters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Historical Average Seasonal Yield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4,200 Kilograms per Hectare (Estimated Gross Output: 359,100 KG)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Audited Institutional Record Rating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>95 / 100 on official RCA Audit and digital ledger system</w:t>
            </w:r>
          </w:p>
        </w:tc>
      </w:tr>
      <w:tr w:rsidR="003637B0">
        <w:trPr>
          <w:jc w:val="center"/>
        </w:trPr>
        <w:tc>
          <w:tcPr>
            <w:tcW w:w="4032" w:type="dxa"/>
            <w:shd w:val="clear" w:color="auto" w:fill="F4F5F4"/>
          </w:tcPr>
          <w:p w:rsidR="003637B0" w:rsidRDefault="003D566E">
            <w:pPr>
              <w:spacing w:before="60" w:after="60"/>
            </w:pPr>
            <w:r>
              <w:rPr>
                <w:b/>
                <w:sz w:val="19"/>
              </w:rPr>
              <w:t>Primary Forward Off-Take Partner</w:t>
            </w:r>
          </w:p>
        </w:tc>
        <w:tc>
          <w:tcPr>
            <w:tcW w:w="5760" w:type="dxa"/>
          </w:tcPr>
          <w:p w:rsidR="003637B0" w:rsidRDefault="003D566E">
            <w:pPr>
              <w:spacing w:before="60" w:after="60"/>
            </w:pPr>
            <w:r>
              <w:rPr>
                <w:sz w:val="19"/>
              </w:rPr>
              <w:t xml:space="preserve">ABC Trade Ltd (Binding contract for </w:t>
            </w:r>
            <w:r w:rsidR="004E38D8">
              <w:rPr>
                <w:sz w:val="19"/>
              </w:rPr>
              <w:t>1</w:t>
            </w:r>
            <w:r>
              <w:rPr>
                <w:sz w:val="19"/>
              </w:rPr>
              <w:t xml:space="preserve">00,000 KG at RWF 420/KG = RWF </w:t>
            </w:r>
            <w:r w:rsidR="000F6528">
              <w:rPr>
                <w:sz w:val="19"/>
              </w:rPr>
              <w:t>42</w:t>
            </w:r>
            <w:r>
              <w:rPr>
                <w:sz w:val="19"/>
              </w:rPr>
              <w:t>,000,000)</w:t>
            </w:r>
          </w:p>
        </w:tc>
      </w:tr>
    </w:tbl>
    <w:p w:rsidR="003637B0" w:rsidRDefault="003637B0">
      <w:pPr>
        <w:spacing w:after="240"/>
      </w:pPr>
    </w:p>
    <w:p w:rsidR="003637B0" w:rsidRDefault="003D566E">
      <w:r>
        <w:rPr>
          <w:b/>
          <w:sz w:val="20"/>
        </w:rPr>
        <w:t>Cooperative Authorized Executive Committee Declarations:</w:t>
      </w:r>
      <w:r>
        <w:rPr>
          <w:b/>
          <w:sz w:val="20"/>
        </w:rPr>
        <w:br/>
      </w:r>
      <w:r>
        <w:t xml:space="preserve">We hereby certify that all information submitted in this application and its annexes is true, accurate, and verifiable through the National Bank of Rwanda (BNR) credit registry and the Rwanda Cooperative </w:t>
      </w:r>
      <w:r>
        <w:lastRenderedPageBreak/>
        <w:t>Agency database.</w:t>
      </w:r>
      <w: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8"/>
        <w:gridCol w:w="4968"/>
      </w:tblGrid>
      <w:tr w:rsidR="003637B0">
        <w:trPr>
          <w:jc w:val="center"/>
        </w:trPr>
        <w:tc>
          <w:tcPr>
            <w:tcW w:w="4968" w:type="dxa"/>
          </w:tcPr>
          <w:p w:rsidR="003637B0" w:rsidRDefault="003D566E">
            <w:r>
              <w:t>Signature of Cooperative President:</w:t>
            </w:r>
            <w:r>
              <w:br/>
            </w:r>
            <w:r>
              <w:br/>
              <w:t>___________________________________</w:t>
            </w:r>
            <w:r>
              <w:br/>
              <w:t>Emmanuel Nkurunziza</w:t>
            </w:r>
            <w:r>
              <w:br/>
              <w:t>President, Koperative Twitezimbere Gasabo</w:t>
            </w:r>
            <w:r>
              <w:br/>
              <w:t>Date: 15/02/2026</w:t>
            </w:r>
          </w:p>
        </w:tc>
        <w:tc>
          <w:tcPr>
            <w:tcW w:w="4968" w:type="dxa"/>
          </w:tcPr>
          <w:p w:rsidR="003637B0" w:rsidRDefault="003D566E">
            <w:r>
              <w:t>Signature of Cooperative Treasurer:</w:t>
            </w:r>
            <w:r>
              <w:br/>
            </w:r>
            <w:r>
              <w:br/>
              <w:t>___________________________________</w:t>
            </w:r>
            <w:r>
              <w:br/>
              <w:t>Claudine Mukamana</w:t>
            </w:r>
            <w:r>
              <w:br/>
              <w:t>Treasurer, Koperative Twitezimbere Gasabo</w:t>
            </w:r>
            <w:r>
              <w:br/>
              <w:t>Date: 15/02/2026</w:t>
            </w:r>
          </w:p>
        </w:tc>
      </w:tr>
      <w:tr w:rsidR="003637B0">
        <w:trPr>
          <w:jc w:val="center"/>
        </w:trPr>
        <w:tc>
          <w:tcPr>
            <w:tcW w:w="4968" w:type="dxa"/>
          </w:tcPr>
          <w:p w:rsidR="003637B0" w:rsidRDefault="003637B0"/>
        </w:tc>
        <w:tc>
          <w:tcPr>
            <w:tcW w:w="4968" w:type="dxa"/>
          </w:tcPr>
          <w:p w:rsidR="003637B0" w:rsidRDefault="003637B0"/>
        </w:tc>
      </w:tr>
    </w:tbl>
    <w:p w:rsidR="003D566E" w:rsidRDefault="003D566E"/>
    <w:sectPr w:rsidR="003D566E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159"/>
    <w:rsid w:val="000F6528"/>
    <w:rsid w:val="0015074B"/>
    <w:rsid w:val="0029639D"/>
    <w:rsid w:val="00326F90"/>
    <w:rsid w:val="003637B0"/>
    <w:rsid w:val="003D566E"/>
    <w:rsid w:val="004E38D8"/>
    <w:rsid w:val="00555419"/>
    <w:rsid w:val="006E3BB4"/>
    <w:rsid w:val="008D19C6"/>
    <w:rsid w:val="008F1451"/>
    <w:rsid w:val="00982DF5"/>
    <w:rsid w:val="00AA1D8D"/>
    <w:rsid w:val="00AC5C4A"/>
    <w:rsid w:val="00B47730"/>
    <w:rsid w:val="00CB0664"/>
    <w:rsid w:val="00CE7BB6"/>
    <w:rsid w:val="00D906D1"/>
    <w:rsid w:val="00DA56DC"/>
    <w:rsid w:val="00F6317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E1FE81F"/>
  <w14:defaultImageDpi w14:val="300"/>
  <w15:docId w15:val="{A57CD75F-3DA8-4E08-85FC-D9BD7FAA5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3443B11-D982-4A00-AFB9-E7DD2A8346B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2</Pages>
  <Words>368</Words>
  <Characters>2104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2468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Patience INGABIRE TUYISENGE</cp:lastModifiedBy>
  <cp:revision>15</cp:revision>
  <dcterms:created xsi:type="dcterms:W3CDTF">2013-12-23T23:15:00Z</dcterms:created>
  <dcterms:modified xsi:type="dcterms:W3CDTF">2026-09-30T23:39:00Z</dcterms:modified>
  <cp:category/>
</cp:coreProperties>
</file>